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F750" w14:textId="29E7283D" w:rsidR="00F27D67" w:rsidRDefault="00F27D67" w:rsidP="007274FB">
      <w:pPr>
        <w:pStyle w:val="DATHeader"/>
      </w:pPr>
    </w:p>
    <w:p w14:paraId="15666CAA" w14:textId="77777777" w:rsidR="00F27D67" w:rsidRDefault="00F27D67" w:rsidP="007274FB">
      <w:pPr>
        <w:pStyle w:val="DATHeader"/>
      </w:pPr>
    </w:p>
    <w:p w14:paraId="15637CDF" w14:textId="77777777" w:rsidR="00F27D67" w:rsidRDefault="00F27D67" w:rsidP="007274FB">
      <w:pPr>
        <w:pStyle w:val="DATHeader"/>
      </w:pPr>
    </w:p>
    <w:p w14:paraId="24BA2997" w14:textId="77777777" w:rsidR="00F27D67" w:rsidRDefault="00F27D67" w:rsidP="007274FB">
      <w:pPr>
        <w:pStyle w:val="DATHeader"/>
      </w:pPr>
    </w:p>
    <w:p w14:paraId="14DA50A3" w14:textId="77777777" w:rsidR="00F27D67" w:rsidRDefault="00F27D67" w:rsidP="007274FB">
      <w:pPr>
        <w:pStyle w:val="DATHeader"/>
      </w:pPr>
    </w:p>
    <w:p w14:paraId="16543B55" w14:textId="77777777" w:rsidR="00F27D67" w:rsidRDefault="00F27D67" w:rsidP="007274FB">
      <w:pPr>
        <w:pStyle w:val="DATHeader"/>
      </w:pPr>
    </w:p>
    <w:p w14:paraId="3874F59C" w14:textId="77777777" w:rsidR="00F27D67" w:rsidRDefault="00F27D67" w:rsidP="007274FB">
      <w:pPr>
        <w:pStyle w:val="DATHeader"/>
      </w:pPr>
    </w:p>
    <w:p w14:paraId="79FF3151" w14:textId="77777777" w:rsidR="00F27D67" w:rsidRDefault="00F27D67" w:rsidP="007274FB">
      <w:pPr>
        <w:pStyle w:val="DATHeader"/>
      </w:pPr>
    </w:p>
    <w:p w14:paraId="4E13F3D9" w14:textId="77777777" w:rsidR="00F27D67" w:rsidRDefault="00F27D67" w:rsidP="007274FB">
      <w:pPr>
        <w:pStyle w:val="DATHeader"/>
      </w:pPr>
    </w:p>
    <w:p w14:paraId="6E7EBCBF" w14:textId="77777777" w:rsidR="00F27D67" w:rsidRDefault="00F27D67" w:rsidP="007274FB">
      <w:pPr>
        <w:pStyle w:val="DATHeader"/>
      </w:pPr>
    </w:p>
    <w:p w14:paraId="0F1BE154" w14:textId="77777777" w:rsidR="00F27D67" w:rsidRDefault="00F27D67" w:rsidP="007274FB">
      <w:pPr>
        <w:pStyle w:val="DATHeader"/>
      </w:pPr>
    </w:p>
    <w:p w14:paraId="3BA00365" w14:textId="77777777" w:rsidR="00F27D67" w:rsidRDefault="00F27D67" w:rsidP="007274FB">
      <w:pPr>
        <w:pStyle w:val="DATHeader"/>
      </w:pPr>
    </w:p>
    <w:p w14:paraId="04AF1628" w14:textId="77777777" w:rsidR="00F27D67" w:rsidRDefault="00F27D67" w:rsidP="007274FB">
      <w:pPr>
        <w:pStyle w:val="DATHeader"/>
      </w:pPr>
    </w:p>
    <w:p w14:paraId="4BF1B58D" w14:textId="77777777" w:rsidR="00F27D67" w:rsidRDefault="00F27D67" w:rsidP="007274FB">
      <w:pPr>
        <w:pStyle w:val="DATHeader"/>
      </w:pPr>
    </w:p>
    <w:p w14:paraId="12CEC4D5" w14:textId="77777777" w:rsidR="00F27D67" w:rsidRDefault="00F27D67" w:rsidP="007274FB">
      <w:pPr>
        <w:pStyle w:val="DATHeader"/>
        <w:rPr>
          <w:sz w:val="44"/>
          <w:szCs w:val="44"/>
        </w:rPr>
      </w:pPr>
    </w:p>
    <w:p w14:paraId="2161D45B" w14:textId="77777777" w:rsidR="00F27D67" w:rsidRDefault="00F27D67" w:rsidP="007274FB">
      <w:pPr>
        <w:pStyle w:val="DATHeader"/>
        <w:rPr>
          <w:sz w:val="44"/>
          <w:szCs w:val="44"/>
        </w:rPr>
      </w:pPr>
    </w:p>
    <w:p w14:paraId="411C6AA5" w14:textId="77777777" w:rsidR="00F27D67" w:rsidRDefault="00F27D67" w:rsidP="007274FB">
      <w:pPr>
        <w:pStyle w:val="DATHeader"/>
        <w:rPr>
          <w:sz w:val="44"/>
          <w:szCs w:val="44"/>
        </w:rPr>
      </w:pPr>
    </w:p>
    <w:p w14:paraId="7A340FA2" w14:textId="77777777" w:rsidR="00F27D67" w:rsidRDefault="00F27D67" w:rsidP="007274FB">
      <w:pPr>
        <w:pStyle w:val="DATHeader"/>
        <w:rPr>
          <w:sz w:val="44"/>
          <w:szCs w:val="44"/>
        </w:rPr>
      </w:pPr>
    </w:p>
    <w:p w14:paraId="3A48B5EF" w14:textId="77777777" w:rsidR="00F27D67" w:rsidRDefault="00F27D67" w:rsidP="007274FB">
      <w:pPr>
        <w:pStyle w:val="DATHeader"/>
        <w:rPr>
          <w:sz w:val="44"/>
          <w:szCs w:val="44"/>
        </w:rPr>
      </w:pPr>
    </w:p>
    <w:p w14:paraId="127863E0" w14:textId="77777777" w:rsidR="00F27D67" w:rsidRDefault="00F27D67" w:rsidP="007274FB">
      <w:pPr>
        <w:pStyle w:val="DATHeader"/>
        <w:rPr>
          <w:sz w:val="44"/>
          <w:szCs w:val="44"/>
        </w:rPr>
      </w:pPr>
    </w:p>
    <w:p w14:paraId="2F9C37E2" w14:textId="77777777" w:rsidR="00F27D67" w:rsidRDefault="00F27D67" w:rsidP="007274FB">
      <w:pPr>
        <w:pStyle w:val="DATHeader"/>
        <w:spacing w:line="216" w:lineRule="auto"/>
        <w:rPr>
          <w:sz w:val="44"/>
          <w:szCs w:val="44"/>
        </w:rPr>
      </w:pPr>
    </w:p>
    <w:bookmarkStart w:id="0" w:name="_Toc31019366" w:displacedByCustomXml="next"/>
    <w:sdt>
      <w:sdtPr>
        <w:rPr>
          <w:sz w:val="48"/>
          <w:szCs w:val="48"/>
        </w:rPr>
        <w:id w:val="538552462"/>
        <w:lock w:val="contentLocked"/>
        <w:placeholder>
          <w:docPart w:val="EFEAD13325474082A272FBBCD52F5CC1"/>
        </w:placeholder>
        <w:group/>
      </w:sdtPr>
      <w:sdtEndPr/>
      <w:sdtContent>
        <w:p w14:paraId="171892B9" w14:textId="77777777" w:rsidR="00F27D67" w:rsidRPr="00F05684" w:rsidRDefault="00F27D67" w:rsidP="007274FB">
          <w:pPr>
            <w:pStyle w:val="DATHeader"/>
            <w:spacing w:line="216" w:lineRule="auto"/>
            <w:rPr>
              <w:sz w:val="48"/>
              <w:szCs w:val="48"/>
            </w:rPr>
          </w:pPr>
          <w:r w:rsidRPr="00F05684">
            <w:rPr>
              <w:sz w:val="48"/>
              <w:szCs w:val="48"/>
            </w:rPr>
            <w:t>Business Continuity Plan and Critical Incident Policy and Procedure</w:t>
          </w:r>
        </w:p>
      </w:sdtContent>
    </w:sdt>
    <w:bookmarkEnd w:id="0" w:displacedByCustomXml="prev"/>
    <w:bookmarkStart w:id="1" w:name="_Toc31019367" w:displacedByCustomXml="next"/>
    <w:sdt>
      <w:sdtPr>
        <w:rPr>
          <w:sz w:val="40"/>
          <w:szCs w:val="40"/>
        </w:rPr>
        <w:alias w:val="Academy name"/>
        <w:tag w:val="Academy name"/>
        <w:id w:val="525994119"/>
        <w:placeholder>
          <w:docPart w:val="BEBFCB1F834A40349AA88E47790477FF"/>
        </w:placeholder>
        <w:comboBox>
          <w:listItem w:displayText="Dixons Allerton Academy" w:value="Dixons Allerton Academy"/>
          <w:listItem w:displayText="Dixons Broadgreen Academy" w:value="Dixons Broadgreen Academy"/>
          <w:listItem w:displayText="Dixons Brooklands Academy" w:value="Dixons Brooklands Academy"/>
          <w:listItem w:displayText="Dixons City Academy" w:value="Dixons City Academy"/>
          <w:listItem w:displayText="Dixons Cottingley Academy" w:value="Dixons Cottingley Academy"/>
          <w:listItem w:displayText="Dixons Croxteth Academy" w:value="Dixons Croxteth Academy"/>
          <w:listItem w:displayText="Dixons Fazakerley Academy" w:value="Dixons Fazakerley Academy"/>
          <w:listItem w:displayText="Dixons Kings Academy" w:value="Dixons Kings Academy"/>
          <w:listItem w:displayText="Dixons Manningham Primary" w:value="Dixons Manningham Primary"/>
          <w:listItem w:displayText="Dixons Marchbank Primary" w:value="Dixons Marchbank Primary"/>
          <w:listItem w:displayText="Dixons McMillan Academy" w:value="Dixons McMillan Academy"/>
          <w:listItem w:displayText="Dixons Music Primary" w:value="Dixons Music Primary"/>
          <w:listItem w:displayText="Dixons Newall Green Academy" w:value="Dixons Newall Green Academy"/>
          <w:listItem w:displayText="Dixons Sixth Form Academy" w:value="Dixons Sixth Form Academy"/>
          <w:listItem w:displayText="Dixons Trinity Academy" w:value="Dixons Trinity Academy"/>
          <w:listItem w:displayText="Dixons Trinity Chapeltown" w:value="Dixons Trinity Chapeltown"/>
          <w:listItem w:displayText="Dixons Unity Academy" w:value="Dixons Unity Academy"/>
        </w:comboBox>
      </w:sdtPr>
      <w:sdtEndPr/>
      <w:sdtContent>
        <w:p w14:paraId="24C190D6" w14:textId="77777777" w:rsidR="00F27D67" w:rsidRPr="00F05684" w:rsidRDefault="00F27D67" w:rsidP="007274FB">
          <w:pPr>
            <w:pStyle w:val="DATHeader"/>
            <w:spacing w:line="216" w:lineRule="auto"/>
            <w:rPr>
              <w:sz w:val="40"/>
              <w:szCs w:val="40"/>
            </w:rPr>
          </w:pPr>
          <w:r>
            <w:rPr>
              <w:sz w:val="40"/>
              <w:szCs w:val="40"/>
            </w:rPr>
            <w:t>Dixons Allerton Academy</w:t>
          </w:r>
        </w:p>
      </w:sdtContent>
    </w:sdt>
    <w:bookmarkEnd w:id="1" w:displacedByCustomXml="prev"/>
    <w:p w14:paraId="30DE1C1D" w14:textId="77777777" w:rsidR="00F27D67" w:rsidRDefault="00F27D67"/>
    <w:p w14:paraId="53E94B1E" w14:textId="77777777" w:rsidR="00F27D67" w:rsidRDefault="00F27D67"/>
    <w:p w14:paraId="37F39BC9" w14:textId="77777777" w:rsidR="00F27D67" w:rsidRDefault="00F27D67"/>
    <w:p w14:paraId="17AC385A" w14:textId="77777777" w:rsidR="00F27D67" w:rsidRDefault="00F27D67"/>
    <w:p w14:paraId="44FA8F5D" w14:textId="77777777" w:rsidR="00F27D67" w:rsidRDefault="00F27D67"/>
    <w:p w14:paraId="5B5AC53D" w14:textId="77777777" w:rsidR="00F27D67" w:rsidRDefault="00F27D67"/>
    <w:p w14:paraId="444DA8ED" w14:textId="77777777" w:rsidR="00F27D67" w:rsidRDefault="00F27D67"/>
    <w:p w14:paraId="725657EC" w14:textId="77777777" w:rsidR="00F27D67" w:rsidRDefault="00F27D67"/>
    <w:p w14:paraId="7577F20A" w14:textId="77777777" w:rsidR="00F27D67" w:rsidRDefault="00F27D67"/>
    <w:p w14:paraId="158D6CD6" w14:textId="77777777" w:rsidR="00F27D67" w:rsidRDefault="00F27D67"/>
    <w:p w14:paraId="6D950350" w14:textId="77777777" w:rsidR="00F27D67" w:rsidRDefault="00F27D67"/>
    <w:p w14:paraId="08AD0F66" w14:textId="77777777" w:rsidR="00F27D67" w:rsidRDefault="00F27D67"/>
    <w:p w14:paraId="72346EEE" w14:textId="77777777" w:rsidR="00F27D67" w:rsidRDefault="00F27D67"/>
    <w:p w14:paraId="6090871C" w14:textId="77777777" w:rsidR="00F27D67" w:rsidRDefault="00F27D67"/>
    <w:p w14:paraId="239C37AF" w14:textId="7AFC089B" w:rsidR="00F27D67" w:rsidRDefault="00413169" w:rsidP="007274FB">
      <w:pPr>
        <w:pStyle w:val="DATStrongText"/>
      </w:pPr>
      <w:sdt>
        <w:sdtPr>
          <w:id w:val="547647270"/>
          <w:lock w:val="contentLocked"/>
          <w:placeholder>
            <w:docPart w:val="EFEAD13325474082A272FBBCD52F5CC1"/>
          </w:placeholder>
          <w:group/>
        </w:sdtPr>
        <w:sdtEndPr/>
        <w:sdtContent>
          <w:sdt>
            <w:sdtPr>
              <w:id w:val="1076715787"/>
              <w:lock w:val="contentLocked"/>
              <w:placeholder>
                <w:docPart w:val="EFEAD13325474082A272FBBCD52F5CC1"/>
              </w:placeholder>
              <w:group/>
            </w:sdtPr>
            <w:sdtEndPr/>
            <w:sdtContent>
              <w:r w:rsidR="00F27D67">
                <w:t>Last updated:</w:t>
              </w:r>
            </w:sdtContent>
          </w:sdt>
        </w:sdtContent>
      </w:sdt>
      <w:r w:rsidR="00F27D67">
        <w:t xml:space="preserve"> </w:t>
      </w:r>
      <w:sdt>
        <w:sdtPr>
          <w:id w:val="-543905238"/>
          <w:placeholder>
            <w:docPart w:val="5780919FBF714B518FEE32FAAD0EBB0D"/>
          </w:placeholder>
          <w:date w:fullDate="2023-08-01T00:00:00Z">
            <w:dateFormat w:val="dddd, dd MMMM yyyy"/>
            <w:lid w:val="en-GB"/>
            <w:storeMappedDataAs w:val="dateTime"/>
            <w:calendar w:val="gregorian"/>
          </w:date>
        </w:sdtPr>
        <w:sdtEndPr/>
        <w:sdtContent>
          <w:r w:rsidR="00DE75E9">
            <w:t>Tuesday, 01 August 2023</w:t>
          </w:r>
        </w:sdtContent>
      </w:sdt>
      <w:r w:rsidR="00F27D67">
        <w:br w:type="page"/>
      </w:r>
    </w:p>
    <w:p w14:paraId="3B10E760" w14:textId="77777777" w:rsidR="00F27D67" w:rsidRDefault="00F27D67" w:rsidP="007274FB">
      <w:pPr>
        <w:pStyle w:val="DATHeader"/>
        <w:spacing w:after="240"/>
      </w:pPr>
      <w:bookmarkStart w:id="2" w:name="_Toc31019368"/>
      <w:r>
        <w:lastRenderedPageBreak/>
        <w:t>Contents</w:t>
      </w:r>
      <w:bookmarkEnd w:id="2"/>
    </w:p>
    <w:p w14:paraId="12892D90" w14:textId="77777777" w:rsidR="00F27D67" w:rsidRPr="00F27D67" w:rsidRDefault="00F27D67" w:rsidP="007274FB">
      <w:pPr>
        <w:pStyle w:val="DATText"/>
        <w:rPr>
          <w:rStyle w:val="Hyperlink"/>
          <w:color w:val="002060"/>
          <w:u w:val="none"/>
        </w:rPr>
      </w:pPr>
      <w:r w:rsidRPr="00F27D67">
        <w:rPr>
          <w:color w:val="002060"/>
        </w:rPr>
        <w:t>1.0</w:t>
      </w:r>
      <w:r w:rsidRPr="00F27D67">
        <w:rPr>
          <w:color w:val="002060"/>
        </w:rPr>
        <w:tab/>
        <w:t>Policy statement</w:t>
      </w:r>
      <w:r w:rsidRPr="00F27D67">
        <w:rPr>
          <w:color w:val="002060"/>
        </w:rPr>
        <w:tab/>
      </w:r>
      <w:r w:rsidRPr="00F27D67">
        <w:rPr>
          <w:color w:val="002060"/>
        </w:rPr>
        <w:tab/>
      </w:r>
      <w:r w:rsidRPr="00F27D67">
        <w:rPr>
          <w:color w:val="002060"/>
        </w:rPr>
        <w:tab/>
      </w:r>
      <w:r w:rsidRPr="00F27D67">
        <w:rPr>
          <w:color w:val="002060"/>
        </w:rPr>
        <w:tab/>
      </w:r>
      <w:r w:rsidRPr="00F27D67">
        <w:rPr>
          <w:color w:val="002060"/>
        </w:rPr>
        <w:tab/>
      </w:r>
      <w:r w:rsidRPr="00F27D67">
        <w:rPr>
          <w:color w:val="002060"/>
        </w:rPr>
        <w:tab/>
      </w:r>
      <w:r w:rsidRPr="00F27D67">
        <w:rPr>
          <w:color w:val="002060"/>
        </w:rPr>
        <w:tab/>
        <w:t>3</w:t>
      </w:r>
    </w:p>
    <w:p w14:paraId="33A59F11" w14:textId="77777777" w:rsidR="00F27D67" w:rsidRPr="00F27D67" w:rsidRDefault="00F27D67" w:rsidP="007274FB">
      <w:pPr>
        <w:pStyle w:val="DATText"/>
        <w:rPr>
          <w:color w:val="002060"/>
        </w:rPr>
      </w:pPr>
      <w:r w:rsidRPr="00F27D67">
        <w:rPr>
          <w:color w:val="002060"/>
        </w:rPr>
        <w:t>2.0</w:t>
      </w:r>
      <w:r w:rsidRPr="00F27D67">
        <w:rPr>
          <w:color w:val="002060"/>
        </w:rPr>
        <w:tab/>
        <w:t>Scope and purpose</w:t>
      </w:r>
      <w:r w:rsidRPr="00F27D67">
        <w:rPr>
          <w:color w:val="002060"/>
        </w:rPr>
        <w:tab/>
      </w:r>
      <w:r w:rsidRPr="00F27D67">
        <w:rPr>
          <w:color w:val="002060"/>
        </w:rPr>
        <w:tab/>
      </w:r>
      <w:r w:rsidRPr="00F27D67">
        <w:rPr>
          <w:color w:val="002060"/>
        </w:rPr>
        <w:tab/>
      </w:r>
      <w:r w:rsidRPr="00F27D67">
        <w:rPr>
          <w:color w:val="002060"/>
        </w:rPr>
        <w:tab/>
      </w:r>
      <w:r w:rsidRPr="00F27D67">
        <w:rPr>
          <w:color w:val="002060"/>
        </w:rPr>
        <w:tab/>
      </w:r>
      <w:r w:rsidRPr="00F27D67">
        <w:rPr>
          <w:color w:val="002060"/>
        </w:rPr>
        <w:tab/>
        <w:t>3</w:t>
      </w:r>
    </w:p>
    <w:p w14:paraId="73D41A07" w14:textId="77777777" w:rsidR="00F27D67" w:rsidRPr="00F27D67" w:rsidRDefault="00F27D67" w:rsidP="007274FB">
      <w:pPr>
        <w:pStyle w:val="DATText"/>
        <w:rPr>
          <w:color w:val="002060"/>
        </w:rPr>
      </w:pPr>
      <w:r w:rsidRPr="00F27D67">
        <w:rPr>
          <w:color w:val="002060"/>
        </w:rPr>
        <w:t>3.0</w:t>
      </w:r>
      <w:r w:rsidRPr="00F27D67">
        <w:rPr>
          <w:color w:val="002060"/>
        </w:rPr>
        <w:tab/>
        <w:t>Trust</w:t>
      </w:r>
      <w:hyperlink w:anchor="_School_policies_and" w:history="1">
        <w:r w:rsidRPr="00F27D67">
          <w:rPr>
            <w:rStyle w:val="Hyperlink"/>
            <w:color w:val="002060"/>
            <w:u w:val="none"/>
          </w:rPr>
          <w:t xml:space="preserve"> policies and procedures</w:t>
        </w:r>
      </w:hyperlink>
      <w:r w:rsidRPr="00F27D67">
        <w:rPr>
          <w:rStyle w:val="Hyperlink"/>
          <w:color w:val="002060"/>
          <w:u w:val="none"/>
        </w:rPr>
        <w:tab/>
      </w:r>
      <w:r w:rsidRPr="00F27D67">
        <w:rPr>
          <w:rStyle w:val="Hyperlink"/>
          <w:color w:val="002060"/>
          <w:u w:val="none"/>
        </w:rPr>
        <w:tab/>
      </w:r>
      <w:r w:rsidRPr="00F27D67">
        <w:rPr>
          <w:color w:val="002060"/>
        </w:rPr>
        <w:tab/>
      </w:r>
      <w:r w:rsidRPr="00F27D67">
        <w:rPr>
          <w:color w:val="002060"/>
        </w:rPr>
        <w:tab/>
      </w:r>
      <w:r w:rsidRPr="00F27D67">
        <w:rPr>
          <w:color w:val="002060"/>
        </w:rPr>
        <w:tab/>
      </w:r>
      <w:r w:rsidRPr="00F27D67">
        <w:rPr>
          <w:rStyle w:val="Hyperlink"/>
          <w:color w:val="002060"/>
          <w:u w:val="none"/>
        </w:rPr>
        <w:t>4</w:t>
      </w:r>
    </w:p>
    <w:p w14:paraId="2AF769FE" w14:textId="77777777" w:rsidR="00F27D67" w:rsidRPr="00F27D67" w:rsidRDefault="00F27D67" w:rsidP="007274FB">
      <w:pPr>
        <w:pStyle w:val="DATText"/>
        <w:rPr>
          <w:color w:val="002060"/>
        </w:rPr>
      </w:pPr>
      <w:r w:rsidRPr="00F27D67">
        <w:rPr>
          <w:color w:val="002060"/>
        </w:rPr>
        <w:t>4.0</w:t>
      </w:r>
      <w:r w:rsidRPr="00F27D67">
        <w:rPr>
          <w:color w:val="002060"/>
        </w:rPr>
        <w:tab/>
      </w:r>
      <w:hyperlink w:anchor="_Contact_details" w:history="1">
        <w:r w:rsidRPr="00F27D67">
          <w:rPr>
            <w:rStyle w:val="Hyperlink"/>
            <w:color w:val="002060"/>
            <w:u w:val="none"/>
          </w:rPr>
          <w:t>Contact detai</w:t>
        </w:r>
        <w:r w:rsidRPr="00F27D67">
          <w:rPr>
            <w:color w:val="002060"/>
          </w:rPr>
          <w:t>l</w:t>
        </w:r>
        <w:r w:rsidRPr="00F27D67">
          <w:rPr>
            <w:rStyle w:val="Hyperlink"/>
            <w:color w:val="002060"/>
            <w:u w:val="none"/>
          </w:rPr>
          <w:t>s</w:t>
        </w:r>
      </w:hyperlink>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color w:val="002060"/>
        </w:rPr>
        <w:tab/>
      </w:r>
      <w:r w:rsidRPr="00F27D67">
        <w:rPr>
          <w:color w:val="002060"/>
        </w:rPr>
        <w:tab/>
      </w:r>
      <w:r w:rsidRPr="00F27D67">
        <w:rPr>
          <w:color w:val="002060"/>
        </w:rPr>
        <w:tab/>
      </w:r>
      <w:r w:rsidRPr="00F27D67">
        <w:rPr>
          <w:rStyle w:val="Hyperlink"/>
          <w:color w:val="002060"/>
          <w:u w:val="none"/>
        </w:rPr>
        <w:t>4</w:t>
      </w:r>
    </w:p>
    <w:p w14:paraId="70A9FB07" w14:textId="77777777" w:rsidR="00F27D67" w:rsidRPr="00F27D67" w:rsidRDefault="00F27D67" w:rsidP="007274FB">
      <w:pPr>
        <w:pStyle w:val="DATText"/>
        <w:rPr>
          <w:color w:val="002060"/>
        </w:rPr>
      </w:pPr>
      <w:r w:rsidRPr="00F27D67">
        <w:rPr>
          <w:color w:val="002060"/>
        </w:rPr>
        <w:t>5.0</w:t>
      </w:r>
      <w:r w:rsidRPr="00F27D67">
        <w:rPr>
          <w:color w:val="002060"/>
        </w:rPr>
        <w:tab/>
      </w:r>
      <w:hyperlink w:anchor="_Roles_and_responsibilities" w:history="1">
        <w:r w:rsidRPr="00F27D67">
          <w:rPr>
            <w:rStyle w:val="Hyperlink"/>
            <w:color w:val="002060"/>
            <w:u w:val="none"/>
          </w:rPr>
          <w:t>Roles</w:t>
        </w:r>
        <w:r w:rsidRPr="00F27D67">
          <w:rPr>
            <w:color w:val="002060"/>
          </w:rPr>
          <w:t>,</w:t>
        </w:r>
        <w:r w:rsidRPr="00F27D67">
          <w:rPr>
            <w:rStyle w:val="Hyperlink"/>
            <w:color w:val="002060"/>
            <w:u w:val="none"/>
          </w:rPr>
          <w:t xml:space="preserve"> responsibilities</w:t>
        </w:r>
      </w:hyperlink>
      <w:r w:rsidRPr="00F27D67">
        <w:rPr>
          <w:color w:val="002060"/>
        </w:rPr>
        <w:t xml:space="preserve"> and command levels</w:t>
      </w:r>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rStyle w:val="Hyperlink"/>
          <w:color w:val="002060"/>
          <w:u w:val="none"/>
        </w:rPr>
        <w:tab/>
        <w:t>6</w:t>
      </w:r>
    </w:p>
    <w:p w14:paraId="44103FDE" w14:textId="1C5D0454" w:rsidR="00F27D67" w:rsidRPr="00F27D67" w:rsidRDefault="00F27D67" w:rsidP="007274FB">
      <w:pPr>
        <w:pStyle w:val="DATText"/>
        <w:rPr>
          <w:color w:val="002060"/>
        </w:rPr>
      </w:pPr>
      <w:r w:rsidRPr="00F27D67">
        <w:rPr>
          <w:color w:val="002060"/>
        </w:rPr>
        <w:t>6.0</w:t>
      </w:r>
      <w:r w:rsidRPr="00F27D67">
        <w:rPr>
          <w:color w:val="002060"/>
        </w:rPr>
        <w:tab/>
      </w:r>
      <w:hyperlink w:anchor="_Critical_school_activities" w:history="1">
        <w:r w:rsidRPr="00F27D67">
          <w:rPr>
            <w:rStyle w:val="Hyperlink"/>
            <w:color w:val="002060"/>
            <w:u w:val="none"/>
          </w:rPr>
          <w:t xml:space="preserve">Critical </w:t>
        </w:r>
        <w:r w:rsidR="00F6045C">
          <w:rPr>
            <w:rStyle w:val="Hyperlink"/>
            <w:color w:val="002060"/>
            <w:u w:val="none"/>
          </w:rPr>
          <w:t>a</w:t>
        </w:r>
        <w:r w:rsidRPr="00F27D67">
          <w:rPr>
            <w:rStyle w:val="Hyperlink"/>
            <w:color w:val="002060"/>
            <w:u w:val="none"/>
          </w:rPr>
          <w:t>cademy activities</w:t>
        </w:r>
      </w:hyperlink>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color w:val="002060"/>
        </w:rPr>
        <w:tab/>
      </w:r>
      <w:r w:rsidRPr="00F27D67">
        <w:rPr>
          <w:color w:val="002060"/>
        </w:rPr>
        <w:tab/>
      </w:r>
      <w:r w:rsidRPr="00F27D67">
        <w:rPr>
          <w:color w:val="002060"/>
        </w:rPr>
        <w:tab/>
      </w:r>
      <w:r w:rsidRPr="00F27D67">
        <w:rPr>
          <w:rStyle w:val="Hyperlink"/>
          <w:color w:val="002060"/>
          <w:u w:val="none"/>
        </w:rPr>
        <w:t>7</w:t>
      </w:r>
    </w:p>
    <w:p w14:paraId="3E6EF919" w14:textId="77777777" w:rsidR="00F27D67" w:rsidRPr="00F27D67" w:rsidRDefault="00F27D67" w:rsidP="007274FB">
      <w:pPr>
        <w:pStyle w:val="DATText"/>
        <w:rPr>
          <w:color w:val="002060"/>
        </w:rPr>
      </w:pPr>
      <w:r w:rsidRPr="00F27D67">
        <w:rPr>
          <w:color w:val="002060"/>
        </w:rPr>
        <w:t>7.0</w:t>
      </w:r>
      <w:r w:rsidRPr="00F27D67">
        <w:rPr>
          <w:color w:val="002060"/>
        </w:rPr>
        <w:tab/>
      </w:r>
      <w:hyperlink w:anchor="_Contractors" w:history="1">
        <w:r w:rsidRPr="00F27D67">
          <w:rPr>
            <w:rStyle w:val="Hyperlink"/>
            <w:color w:val="002060"/>
            <w:u w:val="none"/>
          </w:rPr>
          <w:t>Contractors</w:t>
        </w:r>
      </w:hyperlink>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color w:val="002060"/>
        </w:rPr>
        <w:tab/>
      </w:r>
      <w:r w:rsidRPr="00F27D67">
        <w:rPr>
          <w:color w:val="002060"/>
        </w:rPr>
        <w:tab/>
      </w:r>
      <w:r w:rsidRPr="00F27D67">
        <w:rPr>
          <w:color w:val="002060"/>
        </w:rPr>
        <w:tab/>
      </w:r>
      <w:r w:rsidRPr="00F27D67">
        <w:rPr>
          <w:rStyle w:val="Hyperlink"/>
          <w:color w:val="002060"/>
          <w:u w:val="none"/>
        </w:rPr>
        <w:t>8</w:t>
      </w:r>
    </w:p>
    <w:p w14:paraId="4256F891" w14:textId="77777777" w:rsidR="00F27D67" w:rsidRPr="00F27D67" w:rsidRDefault="00F27D67" w:rsidP="007274FB">
      <w:pPr>
        <w:pStyle w:val="DATText"/>
        <w:rPr>
          <w:color w:val="002060"/>
        </w:rPr>
      </w:pPr>
      <w:r w:rsidRPr="00F27D67">
        <w:rPr>
          <w:color w:val="002060"/>
        </w:rPr>
        <w:t>8.0</w:t>
      </w:r>
      <w:r w:rsidRPr="00F27D67">
        <w:rPr>
          <w:color w:val="002060"/>
        </w:rPr>
        <w:tab/>
      </w:r>
      <w:hyperlink w:anchor="_Paper-based_records" w:history="1">
        <w:r w:rsidRPr="00F27D67">
          <w:rPr>
            <w:rStyle w:val="Hyperlink"/>
            <w:color w:val="002060"/>
            <w:u w:val="none"/>
          </w:rPr>
          <w:t>Paper-based records</w:t>
        </w:r>
      </w:hyperlink>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color w:val="002060"/>
        </w:rPr>
        <w:tab/>
      </w:r>
      <w:r w:rsidRPr="00F27D67">
        <w:rPr>
          <w:color w:val="002060"/>
        </w:rPr>
        <w:tab/>
      </w:r>
      <w:r w:rsidRPr="00F27D67">
        <w:rPr>
          <w:color w:val="002060"/>
        </w:rPr>
        <w:tab/>
      </w:r>
      <w:r w:rsidRPr="00F27D67">
        <w:rPr>
          <w:rStyle w:val="Hyperlink"/>
          <w:color w:val="002060"/>
          <w:u w:val="none"/>
        </w:rPr>
        <w:t>9</w:t>
      </w:r>
    </w:p>
    <w:p w14:paraId="1D8AAD44" w14:textId="77777777" w:rsidR="00F27D67" w:rsidRPr="00F27D67" w:rsidRDefault="00F27D67" w:rsidP="007274FB">
      <w:pPr>
        <w:pStyle w:val="DATText"/>
        <w:rPr>
          <w:color w:val="002060"/>
        </w:rPr>
      </w:pPr>
      <w:r w:rsidRPr="00F27D67">
        <w:rPr>
          <w:color w:val="002060"/>
        </w:rPr>
        <w:t>9.0</w:t>
      </w:r>
      <w:r w:rsidRPr="00F27D67">
        <w:rPr>
          <w:color w:val="002060"/>
        </w:rPr>
        <w:tab/>
      </w:r>
      <w:hyperlink w:anchor="_Inventory" w:history="1">
        <w:r w:rsidRPr="00F27D67">
          <w:rPr>
            <w:rStyle w:val="Hyperlink"/>
            <w:color w:val="002060"/>
            <w:u w:val="none"/>
          </w:rPr>
          <w:t>Inventory</w:t>
        </w:r>
      </w:hyperlink>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color w:val="002060"/>
        </w:rPr>
        <w:tab/>
      </w:r>
      <w:r w:rsidRPr="00F27D67">
        <w:rPr>
          <w:color w:val="002060"/>
        </w:rPr>
        <w:tab/>
      </w:r>
      <w:r w:rsidRPr="00F27D67">
        <w:rPr>
          <w:color w:val="002060"/>
        </w:rPr>
        <w:tab/>
      </w:r>
      <w:r w:rsidRPr="00F27D67">
        <w:rPr>
          <w:rStyle w:val="Hyperlink"/>
          <w:color w:val="002060"/>
          <w:u w:val="none"/>
        </w:rPr>
        <w:t>10</w:t>
      </w:r>
    </w:p>
    <w:p w14:paraId="6C25D454" w14:textId="77777777" w:rsidR="00F27D67" w:rsidRPr="00F27D67" w:rsidRDefault="00F27D67" w:rsidP="007274FB">
      <w:pPr>
        <w:pStyle w:val="DATText"/>
        <w:rPr>
          <w:color w:val="002060"/>
        </w:rPr>
      </w:pPr>
      <w:r w:rsidRPr="00F27D67">
        <w:rPr>
          <w:color w:val="002060"/>
        </w:rPr>
        <w:t>10.0</w:t>
      </w:r>
      <w:r w:rsidRPr="00F27D67">
        <w:rPr>
          <w:color w:val="002060"/>
        </w:rPr>
        <w:tab/>
      </w:r>
      <w:hyperlink w:anchor="_High-value_items" w:history="1">
        <w:r w:rsidRPr="00F27D67">
          <w:rPr>
            <w:color w:val="002060"/>
          </w:rPr>
          <w:t>Critical</w:t>
        </w:r>
        <w:r w:rsidRPr="00F27D67">
          <w:rPr>
            <w:rStyle w:val="Hyperlink"/>
            <w:color w:val="002060"/>
            <w:u w:val="none"/>
          </w:rPr>
          <w:t xml:space="preserve"> items</w:t>
        </w:r>
      </w:hyperlink>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color w:val="002060"/>
        </w:rPr>
        <w:tab/>
      </w:r>
      <w:r w:rsidRPr="00F27D67">
        <w:rPr>
          <w:color w:val="002060"/>
        </w:rPr>
        <w:tab/>
      </w:r>
      <w:r w:rsidRPr="00F27D67">
        <w:rPr>
          <w:color w:val="002060"/>
        </w:rPr>
        <w:tab/>
      </w:r>
      <w:r w:rsidRPr="00F27D67">
        <w:rPr>
          <w:rStyle w:val="Hyperlink"/>
          <w:color w:val="002060"/>
          <w:u w:val="none"/>
        </w:rPr>
        <w:t>11</w:t>
      </w:r>
    </w:p>
    <w:p w14:paraId="024F976D" w14:textId="77777777" w:rsidR="00F27D67" w:rsidRPr="00F27D67" w:rsidRDefault="00F27D67" w:rsidP="007274FB">
      <w:pPr>
        <w:pStyle w:val="DATText"/>
        <w:rPr>
          <w:color w:val="002060"/>
        </w:rPr>
      </w:pPr>
      <w:r w:rsidRPr="00F27D67">
        <w:rPr>
          <w:color w:val="002060"/>
        </w:rPr>
        <w:t>11.0</w:t>
      </w:r>
      <w:r w:rsidRPr="00F27D67">
        <w:rPr>
          <w:color w:val="002060"/>
        </w:rPr>
        <w:tab/>
      </w:r>
      <w:hyperlink w:anchor="_Risk_ratings" w:history="1">
        <w:r w:rsidRPr="00F27D67">
          <w:rPr>
            <w:rStyle w:val="Hyperlink"/>
            <w:color w:val="002060"/>
            <w:u w:val="none"/>
          </w:rPr>
          <w:t>Risk ratings</w:t>
        </w:r>
      </w:hyperlink>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color w:val="002060"/>
        </w:rPr>
        <w:tab/>
      </w:r>
      <w:r w:rsidRPr="00F27D67">
        <w:rPr>
          <w:color w:val="002060"/>
        </w:rPr>
        <w:tab/>
      </w:r>
      <w:r w:rsidRPr="00F27D67">
        <w:rPr>
          <w:color w:val="002060"/>
        </w:rPr>
        <w:tab/>
      </w:r>
      <w:r w:rsidRPr="00F27D67">
        <w:rPr>
          <w:rStyle w:val="Hyperlink"/>
          <w:color w:val="002060"/>
          <w:u w:val="none"/>
        </w:rPr>
        <w:t>12</w:t>
      </w:r>
    </w:p>
    <w:p w14:paraId="4270DC48" w14:textId="77777777" w:rsidR="00F27D67" w:rsidRPr="00F27D67" w:rsidRDefault="00F27D67" w:rsidP="007274FB">
      <w:pPr>
        <w:pStyle w:val="DATText"/>
        <w:rPr>
          <w:color w:val="002060"/>
        </w:rPr>
      </w:pPr>
      <w:r w:rsidRPr="00F27D67">
        <w:rPr>
          <w:color w:val="002060"/>
        </w:rPr>
        <w:t>12.0</w:t>
      </w:r>
      <w:r w:rsidRPr="00F27D67">
        <w:rPr>
          <w:color w:val="002060"/>
        </w:rPr>
        <w:tab/>
      </w:r>
      <w:hyperlink w:anchor="_Plan_activation" w:history="1">
        <w:r w:rsidRPr="00F27D67">
          <w:rPr>
            <w:rStyle w:val="Hyperlink"/>
            <w:color w:val="002060"/>
            <w:u w:val="none"/>
          </w:rPr>
          <w:t>Procedure activation</w:t>
        </w:r>
      </w:hyperlink>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color w:val="002060"/>
        </w:rPr>
        <w:tab/>
      </w:r>
      <w:r w:rsidRPr="00F27D67">
        <w:rPr>
          <w:color w:val="002060"/>
        </w:rPr>
        <w:tab/>
      </w:r>
      <w:r w:rsidRPr="00F27D67">
        <w:rPr>
          <w:color w:val="002060"/>
        </w:rPr>
        <w:tab/>
      </w:r>
      <w:r w:rsidRPr="00F27D67">
        <w:rPr>
          <w:rStyle w:val="Hyperlink"/>
          <w:color w:val="002060"/>
          <w:u w:val="none"/>
        </w:rPr>
        <w:t>13</w:t>
      </w:r>
    </w:p>
    <w:p w14:paraId="7EBF8C06" w14:textId="77777777" w:rsidR="00F27D67" w:rsidRPr="00F27D67" w:rsidRDefault="00F27D67" w:rsidP="007274FB">
      <w:pPr>
        <w:pStyle w:val="DATText"/>
        <w:rPr>
          <w:color w:val="002060"/>
        </w:rPr>
      </w:pPr>
      <w:r w:rsidRPr="00F27D67">
        <w:rPr>
          <w:color w:val="002060"/>
        </w:rPr>
        <w:t>13.0</w:t>
      </w:r>
      <w:r w:rsidRPr="00F27D67">
        <w:rPr>
          <w:color w:val="002060"/>
        </w:rPr>
        <w:tab/>
      </w:r>
      <w:hyperlink w:anchor="_Potential_disruptions" w:history="1">
        <w:r w:rsidRPr="00F27D67">
          <w:rPr>
            <w:rStyle w:val="Hyperlink"/>
            <w:color w:val="002060"/>
            <w:u w:val="none"/>
          </w:rPr>
          <w:t>Potential disruptions</w:t>
        </w:r>
      </w:hyperlink>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color w:val="002060"/>
        </w:rPr>
        <w:tab/>
      </w:r>
      <w:r w:rsidRPr="00F27D67">
        <w:rPr>
          <w:color w:val="002060"/>
        </w:rPr>
        <w:tab/>
      </w:r>
      <w:r w:rsidRPr="00F27D67">
        <w:rPr>
          <w:color w:val="002060"/>
        </w:rPr>
        <w:tab/>
      </w:r>
      <w:r w:rsidRPr="00F27D67">
        <w:rPr>
          <w:rStyle w:val="Hyperlink"/>
          <w:color w:val="002060"/>
          <w:u w:val="none"/>
        </w:rPr>
        <w:t>14</w:t>
      </w:r>
    </w:p>
    <w:p w14:paraId="156BB92B" w14:textId="77777777" w:rsidR="00F27D67" w:rsidRPr="00F27D67" w:rsidRDefault="00F27D67" w:rsidP="007274FB">
      <w:pPr>
        <w:pStyle w:val="DATText"/>
        <w:rPr>
          <w:color w:val="002060"/>
        </w:rPr>
      </w:pPr>
      <w:r w:rsidRPr="00F27D67">
        <w:rPr>
          <w:color w:val="002060"/>
        </w:rPr>
        <w:t>14.0</w:t>
      </w:r>
      <w:r w:rsidRPr="00F27D67">
        <w:rPr>
          <w:color w:val="002060"/>
        </w:rPr>
        <w:tab/>
      </w:r>
      <w:hyperlink w:anchor="_Initial_response" w:history="1">
        <w:r w:rsidRPr="00F27D67">
          <w:rPr>
            <w:rStyle w:val="Hyperlink"/>
            <w:color w:val="002060"/>
            <w:u w:val="none"/>
          </w:rPr>
          <w:t>Initial response</w:t>
        </w:r>
      </w:hyperlink>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color w:val="002060"/>
        </w:rPr>
        <w:tab/>
      </w:r>
      <w:r w:rsidRPr="00F27D67">
        <w:rPr>
          <w:color w:val="002060"/>
        </w:rPr>
        <w:tab/>
      </w:r>
      <w:r w:rsidRPr="00F27D67">
        <w:rPr>
          <w:color w:val="002060"/>
        </w:rPr>
        <w:tab/>
      </w:r>
      <w:r w:rsidRPr="00F27D67">
        <w:rPr>
          <w:rStyle w:val="Hyperlink"/>
          <w:color w:val="002060"/>
          <w:u w:val="none"/>
        </w:rPr>
        <w:t>18</w:t>
      </w:r>
    </w:p>
    <w:p w14:paraId="60AB6B2E" w14:textId="77777777" w:rsidR="00F27D67" w:rsidRPr="00F27D67" w:rsidRDefault="00F27D67" w:rsidP="007274FB">
      <w:pPr>
        <w:pStyle w:val="DATText"/>
        <w:rPr>
          <w:color w:val="002060"/>
        </w:rPr>
      </w:pPr>
      <w:r w:rsidRPr="00F27D67">
        <w:rPr>
          <w:color w:val="002060"/>
        </w:rPr>
        <w:t>15.0</w:t>
      </w:r>
      <w:r w:rsidRPr="00F27D67">
        <w:rPr>
          <w:color w:val="002060"/>
        </w:rPr>
        <w:tab/>
      </w:r>
      <w:hyperlink w:anchor="_Business_continuity" w:history="1">
        <w:r w:rsidRPr="00F27D67">
          <w:rPr>
            <w:rStyle w:val="Hyperlink"/>
            <w:color w:val="002060"/>
            <w:u w:val="none"/>
          </w:rPr>
          <w:t>Business continuity</w:t>
        </w:r>
      </w:hyperlink>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color w:val="002060"/>
        </w:rPr>
        <w:tab/>
      </w:r>
      <w:r w:rsidRPr="00F27D67">
        <w:rPr>
          <w:color w:val="002060"/>
        </w:rPr>
        <w:tab/>
      </w:r>
      <w:r w:rsidRPr="00F27D67">
        <w:rPr>
          <w:color w:val="002060"/>
        </w:rPr>
        <w:tab/>
      </w:r>
      <w:r w:rsidRPr="00F27D67">
        <w:rPr>
          <w:rStyle w:val="Hyperlink"/>
          <w:color w:val="002060"/>
          <w:u w:val="none"/>
        </w:rPr>
        <w:t>21</w:t>
      </w:r>
    </w:p>
    <w:p w14:paraId="2B3BA545" w14:textId="77777777" w:rsidR="00F27D67" w:rsidRPr="00F27D67" w:rsidRDefault="00F27D67" w:rsidP="007274FB">
      <w:pPr>
        <w:pStyle w:val="DATText"/>
        <w:rPr>
          <w:rStyle w:val="Hyperlink"/>
          <w:color w:val="002060"/>
          <w:u w:val="none"/>
        </w:rPr>
      </w:pPr>
      <w:r w:rsidRPr="00F27D67">
        <w:rPr>
          <w:color w:val="002060"/>
        </w:rPr>
        <w:t>16.0</w:t>
      </w:r>
      <w:r w:rsidRPr="00F27D67">
        <w:rPr>
          <w:color w:val="002060"/>
        </w:rPr>
        <w:tab/>
      </w:r>
      <w:hyperlink w:anchor="_Recovery" w:history="1">
        <w:r w:rsidRPr="00F27D67">
          <w:rPr>
            <w:rStyle w:val="Hyperlink"/>
            <w:color w:val="002060"/>
            <w:u w:val="none"/>
          </w:rPr>
          <w:t>Recovery</w:t>
        </w:r>
      </w:hyperlink>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color w:val="002060"/>
        </w:rPr>
        <w:tab/>
      </w:r>
      <w:r w:rsidRPr="00F27D67">
        <w:rPr>
          <w:color w:val="002060"/>
        </w:rPr>
        <w:tab/>
      </w:r>
      <w:r w:rsidRPr="00F27D67">
        <w:rPr>
          <w:color w:val="002060"/>
        </w:rPr>
        <w:tab/>
      </w:r>
      <w:r w:rsidRPr="00F27D67">
        <w:rPr>
          <w:rStyle w:val="Hyperlink"/>
          <w:color w:val="002060"/>
          <w:u w:val="none"/>
        </w:rPr>
        <w:t>24</w:t>
      </w:r>
    </w:p>
    <w:p w14:paraId="2A400E93" w14:textId="261F924D" w:rsidR="00F27D67" w:rsidRPr="00F27D67" w:rsidRDefault="00F27D67" w:rsidP="007274FB">
      <w:pPr>
        <w:pStyle w:val="DATText"/>
        <w:rPr>
          <w:rStyle w:val="Hyperlink"/>
          <w:color w:val="002060"/>
          <w:u w:val="none"/>
        </w:rPr>
      </w:pPr>
      <w:r w:rsidRPr="00F27D67">
        <w:rPr>
          <w:rStyle w:val="Hyperlink"/>
          <w:color w:val="002060"/>
          <w:u w:val="none"/>
        </w:rPr>
        <w:t>17.0</w:t>
      </w:r>
      <w:r w:rsidRPr="00F27D67">
        <w:rPr>
          <w:rStyle w:val="Hyperlink"/>
          <w:color w:val="002060"/>
          <w:u w:val="none"/>
        </w:rPr>
        <w:tab/>
        <w:t xml:space="preserve">Activity </w:t>
      </w:r>
      <w:r w:rsidR="00F6045C">
        <w:rPr>
          <w:rStyle w:val="Hyperlink"/>
          <w:color w:val="002060"/>
          <w:u w:val="none"/>
        </w:rPr>
        <w:t>l</w:t>
      </w:r>
      <w:r w:rsidRPr="00F27D67">
        <w:rPr>
          <w:rStyle w:val="Hyperlink"/>
          <w:color w:val="002060"/>
          <w:u w:val="none"/>
        </w:rPr>
        <w:t>og</w:t>
      </w:r>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color w:val="002060"/>
        </w:rPr>
        <w:tab/>
      </w:r>
      <w:r w:rsidRPr="00F27D67">
        <w:rPr>
          <w:color w:val="002060"/>
        </w:rPr>
        <w:tab/>
      </w:r>
      <w:r w:rsidRPr="00F27D67">
        <w:rPr>
          <w:color w:val="002060"/>
        </w:rPr>
        <w:tab/>
      </w:r>
      <w:r w:rsidRPr="00F27D67">
        <w:rPr>
          <w:rStyle w:val="Hyperlink"/>
          <w:color w:val="002060"/>
          <w:u w:val="none"/>
        </w:rPr>
        <w:t>26</w:t>
      </w:r>
    </w:p>
    <w:p w14:paraId="767BF451" w14:textId="77777777" w:rsidR="00F27D67" w:rsidRPr="00F27D67" w:rsidRDefault="00F27D67" w:rsidP="007274FB">
      <w:pPr>
        <w:pStyle w:val="DATText"/>
        <w:rPr>
          <w:color w:val="002060"/>
        </w:rPr>
      </w:pPr>
      <w:r w:rsidRPr="00F27D67">
        <w:rPr>
          <w:rStyle w:val="Hyperlink"/>
          <w:color w:val="002060"/>
          <w:u w:val="none"/>
        </w:rPr>
        <w:t>18.0</w:t>
      </w:r>
      <w:r w:rsidRPr="00F27D67">
        <w:rPr>
          <w:rStyle w:val="Hyperlink"/>
          <w:color w:val="002060"/>
          <w:u w:val="none"/>
        </w:rPr>
        <w:tab/>
        <w:t>Financial expenditure log</w:t>
      </w:r>
      <w:r w:rsidRPr="00F27D67">
        <w:rPr>
          <w:rStyle w:val="Hyperlink"/>
          <w:color w:val="002060"/>
          <w:u w:val="none"/>
        </w:rPr>
        <w:tab/>
      </w:r>
      <w:r w:rsidRPr="00F27D67">
        <w:rPr>
          <w:rStyle w:val="Hyperlink"/>
          <w:color w:val="002060"/>
          <w:u w:val="none"/>
        </w:rPr>
        <w:tab/>
      </w:r>
      <w:r w:rsidRPr="00F27D67">
        <w:rPr>
          <w:rStyle w:val="Hyperlink"/>
          <w:color w:val="002060"/>
          <w:u w:val="none"/>
        </w:rPr>
        <w:tab/>
      </w:r>
      <w:r w:rsidRPr="00F27D67">
        <w:rPr>
          <w:color w:val="002060"/>
        </w:rPr>
        <w:tab/>
      </w:r>
      <w:r w:rsidRPr="00F27D67">
        <w:rPr>
          <w:color w:val="002060"/>
        </w:rPr>
        <w:tab/>
      </w:r>
      <w:r w:rsidRPr="00F27D67">
        <w:rPr>
          <w:color w:val="002060"/>
        </w:rPr>
        <w:tab/>
      </w:r>
      <w:r w:rsidRPr="00F27D67">
        <w:rPr>
          <w:rStyle w:val="Hyperlink"/>
          <w:color w:val="002060"/>
          <w:u w:val="none"/>
        </w:rPr>
        <w:t>27</w:t>
      </w:r>
    </w:p>
    <w:p w14:paraId="0C58BC3E" w14:textId="7FE959C1" w:rsidR="00F27D67" w:rsidRPr="00F27D67" w:rsidRDefault="00F27D67" w:rsidP="007274FB">
      <w:pPr>
        <w:pStyle w:val="DATText"/>
        <w:rPr>
          <w:rStyle w:val="Hyperlink"/>
          <w:color w:val="002060"/>
          <w:u w:val="none"/>
        </w:rPr>
      </w:pPr>
      <w:r w:rsidRPr="00F27D67">
        <w:rPr>
          <w:color w:val="002060"/>
        </w:rPr>
        <w:t>19.0</w:t>
      </w:r>
      <w:r w:rsidRPr="00F27D67">
        <w:rPr>
          <w:color w:val="002060"/>
        </w:rPr>
        <w:tab/>
        <w:t>Incident evaluation</w:t>
      </w:r>
      <w:r w:rsidRPr="00F27D67">
        <w:rPr>
          <w:color w:val="002060"/>
        </w:rPr>
        <w:tab/>
      </w:r>
      <w:r w:rsidRPr="00F27D67">
        <w:rPr>
          <w:color w:val="002060"/>
        </w:rPr>
        <w:tab/>
      </w:r>
      <w:r w:rsidRPr="00F27D67">
        <w:rPr>
          <w:color w:val="002060"/>
        </w:rPr>
        <w:tab/>
      </w:r>
      <w:r w:rsidRPr="00F27D67">
        <w:rPr>
          <w:color w:val="002060"/>
        </w:rPr>
        <w:tab/>
      </w:r>
      <w:r w:rsidRPr="00F27D67">
        <w:rPr>
          <w:color w:val="002060"/>
        </w:rPr>
        <w:tab/>
      </w:r>
      <w:r w:rsidRPr="00F27D67">
        <w:rPr>
          <w:color w:val="002060"/>
        </w:rPr>
        <w:tab/>
      </w:r>
      <w:r w:rsidR="007F1EED">
        <w:rPr>
          <w:color w:val="002060"/>
        </w:rPr>
        <w:t>32</w:t>
      </w:r>
    </w:p>
    <w:p w14:paraId="433A50E5" w14:textId="77777777" w:rsidR="00F27D67" w:rsidRPr="00587B7A" w:rsidRDefault="00F27D67" w:rsidP="007274FB">
      <w:pPr>
        <w:pStyle w:val="DATText"/>
      </w:pPr>
    </w:p>
    <w:p w14:paraId="2F3E27C6" w14:textId="77777777" w:rsidR="00F27D67" w:rsidRDefault="00F27D67">
      <w:pPr>
        <w:rPr>
          <w:b/>
          <w:color w:val="174489"/>
          <w:sz w:val="27"/>
          <w:szCs w:val="27"/>
        </w:rPr>
      </w:pPr>
      <w:r>
        <w:br w:type="page"/>
      </w:r>
    </w:p>
    <w:p w14:paraId="7E88B4D0" w14:textId="77777777" w:rsidR="00F27D67" w:rsidRDefault="00F27D67" w:rsidP="007274FB">
      <w:pPr>
        <w:pStyle w:val="DATHeader"/>
      </w:pPr>
      <w:bookmarkStart w:id="3" w:name="_Toc31019369"/>
      <w:r>
        <w:lastRenderedPageBreak/>
        <w:t>1.0</w:t>
      </w:r>
      <w:r>
        <w:tab/>
        <w:t>Policy statement</w:t>
      </w:r>
      <w:bookmarkEnd w:id="3"/>
    </w:p>
    <w:p w14:paraId="5D8D8041" w14:textId="77777777" w:rsidR="00F27D67" w:rsidRDefault="00F27D67" w:rsidP="007274FB">
      <w:pPr>
        <w:pStyle w:val="DATText"/>
        <w:ind w:left="720"/>
      </w:pPr>
      <w:r w:rsidRPr="587015A0">
        <w:t>Dixons Academies Trust is committed to protect</w:t>
      </w:r>
      <w:r>
        <w:t xml:space="preserve">ing the welfare of our entire </w:t>
      </w:r>
      <w:r w:rsidRPr="587015A0">
        <w:t xml:space="preserve">community and, as such, understands that clear and effective procedures need to be in place to outline the </w:t>
      </w:r>
      <w:r>
        <w:t>a</w:t>
      </w:r>
      <w:r w:rsidRPr="587015A0">
        <w:t xml:space="preserve">cademy’s response in a variety of situations. </w:t>
      </w:r>
    </w:p>
    <w:p w14:paraId="187E1EA6" w14:textId="77777777" w:rsidR="00F27D67" w:rsidRPr="00F27D67" w:rsidRDefault="00F27D67" w:rsidP="00F27D67">
      <w:pPr>
        <w:pStyle w:val="NormalWeb"/>
        <w:spacing w:before="0" w:beforeAutospacing="0" w:after="240" w:afterAutospacing="0"/>
        <w:ind w:left="720"/>
        <w:textAlignment w:val="baseline"/>
        <w:rPr>
          <w:rFonts w:asciiTheme="minorHAnsi" w:hAnsiTheme="minorHAnsi" w:cstheme="minorHAnsi"/>
          <w:color w:val="111111"/>
          <w:sz w:val="19"/>
          <w:szCs w:val="19"/>
        </w:rPr>
      </w:pPr>
      <w:r>
        <w:rPr>
          <w:rFonts w:asciiTheme="minorHAnsi" w:hAnsiTheme="minorHAnsi" w:cstheme="minorHAnsi"/>
          <w:color w:val="111111"/>
          <w:sz w:val="19"/>
          <w:szCs w:val="19"/>
        </w:rPr>
        <w:t>It is essential that each of our academies has a</w:t>
      </w:r>
      <w:r w:rsidRPr="00F27D67">
        <w:rPr>
          <w:rFonts w:asciiTheme="minorHAnsi" w:hAnsiTheme="minorHAnsi" w:cstheme="minorHAnsi"/>
          <w:color w:val="111111"/>
          <w:sz w:val="19"/>
          <w:szCs w:val="19"/>
        </w:rPr>
        <w:t xml:space="preserve"> plan in place to respond effectively to health and safety incidents and other emergencies that might occur at an event.</w:t>
      </w:r>
    </w:p>
    <w:p w14:paraId="396A8266" w14:textId="61B99BBB" w:rsidR="00F27D67" w:rsidRPr="00F27D67" w:rsidRDefault="00F27D67" w:rsidP="00F27D67">
      <w:pPr>
        <w:pStyle w:val="NormalWeb"/>
        <w:spacing w:before="0" w:beforeAutospacing="0" w:after="240" w:afterAutospacing="0"/>
        <w:ind w:left="720"/>
        <w:textAlignment w:val="baseline"/>
        <w:rPr>
          <w:rFonts w:cstheme="minorHAnsi"/>
          <w:color w:val="111111"/>
        </w:rPr>
      </w:pPr>
      <w:r w:rsidRPr="00F27D67">
        <w:rPr>
          <w:rFonts w:asciiTheme="minorHAnsi" w:hAnsiTheme="minorHAnsi" w:cstheme="minorHAnsi"/>
          <w:color w:val="111111"/>
          <w:sz w:val="19"/>
          <w:szCs w:val="19"/>
        </w:rPr>
        <w:t>This emergency plan should be in proportion to the level of risk presented by event activities and the potential extent and severity of the incident.</w:t>
      </w:r>
    </w:p>
    <w:p w14:paraId="54306455" w14:textId="77777777" w:rsidR="00F27D67" w:rsidRDefault="00F27D67" w:rsidP="007274FB">
      <w:pPr>
        <w:pStyle w:val="DATHeader"/>
      </w:pPr>
      <w:bookmarkStart w:id="4" w:name="_Toc31019370"/>
      <w:r>
        <w:t>2.0</w:t>
      </w:r>
      <w:r>
        <w:tab/>
        <w:t>Scope and purpose</w:t>
      </w:r>
      <w:bookmarkEnd w:id="4"/>
    </w:p>
    <w:p w14:paraId="5F85E3D3" w14:textId="4DA3D9F8" w:rsidR="00F27D67" w:rsidRDefault="00F27D67" w:rsidP="007274FB">
      <w:pPr>
        <w:pStyle w:val="DATText"/>
        <w:ind w:left="720"/>
      </w:pPr>
      <w:r w:rsidRPr="587015A0">
        <w:t>Whilst mos</w:t>
      </w:r>
      <w:r>
        <w:t>t incidents within an a</w:t>
      </w:r>
      <w:r w:rsidRPr="587015A0">
        <w:t xml:space="preserve">cademy can be dealt with following day-to-day </w:t>
      </w:r>
      <w:r>
        <w:t>a</w:t>
      </w:r>
      <w:r w:rsidRPr="587015A0">
        <w:t>cademy procedures, there are more serious incidents which will require an established emergency</w:t>
      </w:r>
      <w:r>
        <w:t xml:space="preserve"> response</w:t>
      </w:r>
      <w:r w:rsidR="00F6045C">
        <w:t>. T</w:t>
      </w:r>
      <w:r>
        <w:t>hese are</w:t>
      </w:r>
      <w:r w:rsidRPr="587015A0">
        <w:t>:</w:t>
      </w:r>
    </w:p>
    <w:p w14:paraId="2E81F26A" w14:textId="0A4E5E33" w:rsidR="00F27D67" w:rsidRDefault="00F6045C" w:rsidP="0021440C">
      <w:pPr>
        <w:pStyle w:val="DATBullets"/>
        <w:numPr>
          <w:ilvl w:val="0"/>
          <w:numId w:val="7"/>
        </w:numPr>
      </w:pPr>
      <w:r>
        <w:t>a</w:t>
      </w:r>
      <w:r w:rsidR="00F27D67" w:rsidRPr="15E55FA4">
        <w:t>n inability to carry out daily and</w:t>
      </w:r>
      <w:r w:rsidR="00F27D67">
        <w:t xml:space="preserve"> </w:t>
      </w:r>
      <w:r w:rsidR="00F27D67" w:rsidRPr="15E55FA4">
        <w:t>/</w:t>
      </w:r>
      <w:r w:rsidR="00F27D67">
        <w:t xml:space="preserve"> </w:t>
      </w:r>
      <w:r w:rsidR="00F27D67" w:rsidRPr="15E55FA4">
        <w:t>or critical activities</w:t>
      </w:r>
    </w:p>
    <w:p w14:paraId="4A3DA167" w14:textId="0E151F85" w:rsidR="00F27D67" w:rsidRDefault="00F6045C" w:rsidP="0021440C">
      <w:pPr>
        <w:pStyle w:val="DATBullets"/>
        <w:numPr>
          <w:ilvl w:val="0"/>
          <w:numId w:val="7"/>
        </w:numPr>
      </w:pPr>
      <w:r>
        <w:t>l</w:t>
      </w:r>
      <w:r w:rsidR="00F27D67" w:rsidRPr="587015A0">
        <w:t xml:space="preserve">oss of life or serious injury to staff, </w:t>
      </w:r>
      <w:r w:rsidR="00F27D67">
        <w:t>student</w:t>
      </w:r>
      <w:r w:rsidR="00F27D67" w:rsidRPr="587015A0">
        <w:t xml:space="preserve">s or members of the </w:t>
      </w:r>
      <w:r w:rsidR="00F27D67">
        <w:t>a</w:t>
      </w:r>
      <w:r w:rsidR="00F27D67" w:rsidRPr="587015A0">
        <w:t>cademy community</w:t>
      </w:r>
      <w:r w:rsidR="00F27D67">
        <w:t xml:space="preserve"> </w:t>
      </w:r>
      <w:r w:rsidR="00F27D67" w:rsidRPr="587015A0">
        <w:t>/</w:t>
      </w:r>
      <w:r w:rsidR="00F27D67">
        <w:t xml:space="preserve"> </w:t>
      </w:r>
      <w:r w:rsidR="00F27D67" w:rsidRPr="587015A0">
        <w:t>public</w:t>
      </w:r>
    </w:p>
    <w:p w14:paraId="3965BE8A" w14:textId="3BD08432" w:rsidR="00F27D67" w:rsidRDefault="00F6045C" w:rsidP="0021440C">
      <w:pPr>
        <w:pStyle w:val="DATBullets"/>
        <w:numPr>
          <w:ilvl w:val="0"/>
          <w:numId w:val="7"/>
        </w:numPr>
      </w:pPr>
      <w:r>
        <w:t>s</w:t>
      </w:r>
      <w:r w:rsidR="00F27D67" w:rsidRPr="15E55FA4">
        <w:t>erious damage to, or loss of, a part of</w:t>
      </w:r>
      <w:r w:rsidR="00F27D67">
        <w:t xml:space="preserve"> </w:t>
      </w:r>
      <w:r w:rsidR="00F27D67" w:rsidRPr="15E55FA4">
        <w:t>/</w:t>
      </w:r>
      <w:r w:rsidR="00F27D67">
        <w:t xml:space="preserve"> </w:t>
      </w:r>
      <w:r w:rsidR="00F27D67" w:rsidRPr="15E55FA4">
        <w:t>full building or access to a building</w:t>
      </w:r>
    </w:p>
    <w:p w14:paraId="0F4B90F9" w14:textId="5AEEB10F" w:rsidR="00F27D67" w:rsidRDefault="00F6045C" w:rsidP="0021440C">
      <w:pPr>
        <w:pStyle w:val="DATBullets"/>
        <w:numPr>
          <w:ilvl w:val="0"/>
          <w:numId w:val="7"/>
        </w:numPr>
      </w:pPr>
      <w:r>
        <w:t>a</w:t>
      </w:r>
      <w:r w:rsidR="00F27D67" w:rsidRPr="15E55FA4">
        <w:t>dverse publicity and</w:t>
      </w:r>
      <w:r w:rsidR="00F27D67">
        <w:t xml:space="preserve"> </w:t>
      </w:r>
      <w:r w:rsidR="00F27D67" w:rsidRPr="15E55FA4">
        <w:t>/</w:t>
      </w:r>
      <w:r w:rsidR="00F27D67">
        <w:t xml:space="preserve"> </w:t>
      </w:r>
      <w:r w:rsidR="00F27D67" w:rsidRPr="15E55FA4">
        <w:t>or reputational impacts</w:t>
      </w:r>
    </w:p>
    <w:p w14:paraId="610555F4" w14:textId="5D59B448" w:rsidR="00F27D67" w:rsidRDefault="00F6045C" w:rsidP="0021440C">
      <w:pPr>
        <w:pStyle w:val="DATBullets"/>
        <w:numPr>
          <w:ilvl w:val="0"/>
          <w:numId w:val="7"/>
        </w:numPr>
      </w:pPr>
      <w:r>
        <w:t>l</w:t>
      </w:r>
      <w:r w:rsidR="00F27D67" w:rsidRPr="15E55FA4">
        <w:t>oss or breach of ICT systems and</w:t>
      </w:r>
      <w:r w:rsidR="00F27D67">
        <w:t xml:space="preserve"> </w:t>
      </w:r>
      <w:r w:rsidR="00F27D67" w:rsidRPr="15E55FA4">
        <w:t>/</w:t>
      </w:r>
      <w:r w:rsidR="00F27D67">
        <w:t xml:space="preserve"> </w:t>
      </w:r>
      <w:r w:rsidR="00F27D67" w:rsidRPr="15E55FA4">
        <w:t>or data</w:t>
      </w:r>
    </w:p>
    <w:p w14:paraId="24BF6602" w14:textId="494D10C7" w:rsidR="00F27D67" w:rsidRDefault="00F6045C" w:rsidP="0021440C">
      <w:pPr>
        <w:pStyle w:val="DATBullets"/>
        <w:numPr>
          <w:ilvl w:val="0"/>
          <w:numId w:val="7"/>
        </w:numPr>
      </w:pPr>
      <w:r>
        <w:t>l</w:t>
      </w:r>
      <w:r w:rsidR="00F27D67" w:rsidRPr="15E55FA4">
        <w:t>oss or shortage of staff</w:t>
      </w:r>
    </w:p>
    <w:p w14:paraId="5DB91193" w14:textId="332F41B8" w:rsidR="00F27D67" w:rsidRDefault="00F6045C" w:rsidP="0021440C">
      <w:pPr>
        <w:pStyle w:val="DATBullets"/>
        <w:numPr>
          <w:ilvl w:val="0"/>
          <w:numId w:val="7"/>
        </w:numPr>
      </w:pPr>
      <w:r>
        <w:t>l</w:t>
      </w:r>
      <w:r w:rsidR="00F27D67" w:rsidRPr="15E55FA4">
        <w:t>oss of critical supplier or service</w:t>
      </w:r>
    </w:p>
    <w:p w14:paraId="0AC9B4C9" w14:textId="7AACDD55" w:rsidR="00F27D67" w:rsidRDefault="00F27D67">
      <w:pPr>
        <w:rPr>
          <w:sz w:val="19"/>
          <w:szCs w:val="19"/>
        </w:rPr>
      </w:pPr>
    </w:p>
    <w:p w14:paraId="77293BBD" w14:textId="79DFE6F4" w:rsidR="00F27D67" w:rsidRDefault="00F27D67" w:rsidP="007274FB">
      <w:pPr>
        <w:pStyle w:val="DATHeader"/>
      </w:pPr>
      <w:bookmarkStart w:id="5" w:name="_Toc31019371"/>
      <w:r>
        <w:t>3.0</w:t>
      </w:r>
      <w:r>
        <w:tab/>
      </w:r>
      <w:r w:rsidRPr="15E55FA4">
        <w:t>Trust policie</w:t>
      </w:r>
      <w:r>
        <w:t>s</w:t>
      </w:r>
      <w:r w:rsidRPr="15E55FA4">
        <w:t xml:space="preserve"> and procedures</w:t>
      </w:r>
      <w:bookmarkEnd w:id="5"/>
    </w:p>
    <w:p w14:paraId="03E5AEC2" w14:textId="77777777" w:rsidR="00F27D67" w:rsidRDefault="00F27D67" w:rsidP="007274FB">
      <w:pPr>
        <w:pStyle w:val="DATText"/>
        <w:ind w:left="709"/>
      </w:pPr>
      <w:r>
        <w:t>This policy has been developed in accordance with, and will be implemented alongside, the following procedures:</w:t>
      </w:r>
    </w:p>
    <w:p w14:paraId="1D6E0DF0" w14:textId="77777777" w:rsidR="00F27D67" w:rsidRDefault="00F27D67" w:rsidP="005A6BA1">
      <w:pPr>
        <w:pStyle w:val="DATText"/>
        <w:numPr>
          <w:ilvl w:val="0"/>
          <w:numId w:val="8"/>
        </w:numPr>
      </w:pPr>
      <w:r>
        <w:t>Adverse Weather Procedure</w:t>
      </w:r>
    </w:p>
    <w:p w14:paraId="22197247" w14:textId="77777777" w:rsidR="00F27D67" w:rsidRDefault="00F27D67" w:rsidP="005A6BA1">
      <w:pPr>
        <w:pStyle w:val="DATText"/>
        <w:numPr>
          <w:ilvl w:val="0"/>
          <w:numId w:val="8"/>
        </w:numPr>
      </w:pPr>
      <w:r>
        <w:t>Bomb Threat Procedure</w:t>
      </w:r>
    </w:p>
    <w:p w14:paraId="4541C936" w14:textId="77777777" w:rsidR="00F27D67" w:rsidRDefault="00F27D67" w:rsidP="005A6BA1">
      <w:pPr>
        <w:pStyle w:val="DATText"/>
        <w:numPr>
          <w:ilvl w:val="0"/>
          <w:numId w:val="8"/>
        </w:numPr>
      </w:pPr>
      <w:r w:rsidRPr="00684D4D">
        <w:t>Data and E Security Breach Prevention and Management Procedure</w:t>
      </w:r>
    </w:p>
    <w:p w14:paraId="07D0F809" w14:textId="77777777" w:rsidR="00F27D67" w:rsidRDefault="00F27D67" w:rsidP="005A6BA1">
      <w:pPr>
        <w:pStyle w:val="DATText"/>
        <w:numPr>
          <w:ilvl w:val="0"/>
          <w:numId w:val="8"/>
        </w:numPr>
      </w:pPr>
      <w:r>
        <w:t>Fire Safety Action Procedure</w:t>
      </w:r>
    </w:p>
    <w:p w14:paraId="76C81575" w14:textId="36F90E67" w:rsidR="00F27D67" w:rsidRDefault="00F27D67" w:rsidP="005A6BA1">
      <w:pPr>
        <w:pStyle w:val="DATText"/>
        <w:numPr>
          <w:ilvl w:val="0"/>
          <w:numId w:val="8"/>
        </w:numPr>
      </w:pPr>
      <w:r>
        <w:t>Infection Control P</w:t>
      </w:r>
      <w:r w:rsidR="00F6045C">
        <w:t>r</w:t>
      </w:r>
      <w:r>
        <w:t>ocedure</w:t>
      </w:r>
    </w:p>
    <w:p w14:paraId="74EC1F70" w14:textId="77777777" w:rsidR="00F27D67" w:rsidRDefault="00F27D67" w:rsidP="005A6BA1">
      <w:pPr>
        <w:pStyle w:val="DATText"/>
        <w:numPr>
          <w:ilvl w:val="0"/>
          <w:numId w:val="8"/>
        </w:numPr>
      </w:pPr>
      <w:r>
        <w:t xml:space="preserve">Learner Bereavement Policy </w:t>
      </w:r>
    </w:p>
    <w:p w14:paraId="217F084C" w14:textId="23686964" w:rsidR="00F27D67" w:rsidRDefault="00F27D67" w:rsidP="005A6BA1">
      <w:pPr>
        <w:pStyle w:val="DATText"/>
        <w:numPr>
          <w:ilvl w:val="0"/>
          <w:numId w:val="8"/>
        </w:numPr>
      </w:pPr>
      <w:r>
        <w:t xml:space="preserve">Lockdown and Evacuation </w:t>
      </w:r>
      <w:r w:rsidR="00F6045C">
        <w:t>P</w:t>
      </w:r>
      <w:r>
        <w:t>rocedure</w:t>
      </w:r>
    </w:p>
    <w:p w14:paraId="216E01C9" w14:textId="77777777" w:rsidR="00F27D67" w:rsidRPr="00684D4D" w:rsidRDefault="00F27D67" w:rsidP="005A6BA1">
      <w:pPr>
        <w:pStyle w:val="DATText"/>
        <w:numPr>
          <w:ilvl w:val="0"/>
          <w:numId w:val="8"/>
        </w:numPr>
      </w:pPr>
      <w:r>
        <w:t>Strike Action Procedure</w:t>
      </w:r>
    </w:p>
    <w:p w14:paraId="2A79AE55" w14:textId="77777777" w:rsidR="00F27D67" w:rsidRDefault="00F27D67" w:rsidP="0021440C">
      <w:pPr>
        <w:pStyle w:val="DATBullets"/>
        <w:numPr>
          <w:ilvl w:val="0"/>
          <w:numId w:val="8"/>
        </w:numPr>
      </w:pPr>
      <w:r w:rsidRPr="001D1D4C">
        <w:t>Legionella Health and Safety Procedure</w:t>
      </w:r>
    </w:p>
    <w:p w14:paraId="352770E5" w14:textId="77777777" w:rsidR="00F6045C" w:rsidRDefault="00F27D67" w:rsidP="005A6BA1">
      <w:pPr>
        <w:pStyle w:val="DATText"/>
        <w:numPr>
          <w:ilvl w:val="0"/>
          <w:numId w:val="8"/>
        </w:numPr>
      </w:pPr>
      <w:r w:rsidRPr="00E45F3A">
        <w:t>Strike Action Procedur</w:t>
      </w:r>
      <w:r>
        <w:t>e</w:t>
      </w:r>
    </w:p>
    <w:p w14:paraId="1921B2F2" w14:textId="303638AE" w:rsidR="00F27D67" w:rsidRDefault="00F6045C" w:rsidP="007274FB">
      <w:pPr>
        <w:pStyle w:val="DATText"/>
        <w:ind w:left="709"/>
      </w:pPr>
      <w:r>
        <w:t>I</w:t>
      </w:r>
      <w:r w:rsidR="00F27D67" w:rsidRPr="00E45F3A">
        <w:t xml:space="preserve">n line with </w:t>
      </w:r>
      <w:r w:rsidR="00F27D67">
        <w:t>our</w:t>
      </w:r>
      <w:r w:rsidR="00F27D67" w:rsidRPr="00E45F3A">
        <w:t xml:space="preserve"> </w:t>
      </w:r>
      <w:r>
        <w:t>t</w:t>
      </w:r>
      <w:r w:rsidR="00F27D67" w:rsidRPr="00E45F3A">
        <w:t>rust’s Data and E-Security Breach Prevention and Management Procedure</w:t>
      </w:r>
      <w:r w:rsidR="00F27D67">
        <w:t>, the a</w:t>
      </w:r>
      <w:r w:rsidR="00F27D67" w:rsidRPr="00E45F3A">
        <w:t xml:space="preserve">cademy ensures that only relevant individuals have access to this Business Continuity </w:t>
      </w:r>
      <w:r w:rsidR="00F27D67">
        <w:t xml:space="preserve">and Critical Incident Policy and Procedure, </w:t>
      </w:r>
      <w:r w:rsidR="00F27D67" w:rsidRPr="00E45F3A">
        <w:t xml:space="preserve">with particular reference to the tables providing an overview of data held by the </w:t>
      </w:r>
      <w:r w:rsidR="00F27D67">
        <w:t>academy within this p</w:t>
      </w:r>
      <w:r w:rsidR="00F27D67" w:rsidRPr="00E45F3A">
        <w:t>rocedure, to uphold data security.</w:t>
      </w:r>
    </w:p>
    <w:p w14:paraId="3CDAAD01" w14:textId="77777777" w:rsidR="00F27D67" w:rsidRDefault="00F27D67" w:rsidP="007274FB">
      <w:pPr>
        <w:pStyle w:val="DATText"/>
        <w:ind w:left="709"/>
      </w:pPr>
    </w:p>
    <w:p w14:paraId="2C2BD6F5" w14:textId="77777777" w:rsidR="00F27D67" w:rsidRDefault="00F27D67" w:rsidP="007274FB">
      <w:pPr>
        <w:pStyle w:val="DATText"/>
        <w:ind w:left="709"/>
      </w:pPr>
    </w:p>
    <w:p w14:paraId="1376D820" w14:textId="77777777" w:rsidR="009B5872" w:rsidRDefault="009B5872">
      <w:pPr>
        <w:rPr>
          <w:rFonts w:eastAsiaTheme="minorEastAsia"/>
          <w:b/>
          <w:color w:val="174489"/>
          <w:sz w:val="27"/>
          <w:szCs w:val="27"/>
        </w:rPr>
      </w:pPr>
      <w:bookmarkStart w:id="6" w:name="_Toc31019372"/>
      <w:r>
        <w:br w:type="page"/>
      </w:r>
    </w:p>
    <w:p w14:paraId="28E23572" w14:textId="7DFDFA43" w:rsidR="00F27D67" w:rsidRDefault="00F27D67" w:rsidP="007274FB">
      <w:pPr>
        <w:pStyle w:val="DATHeader"/>
      </w:pPr>
      <w:r>
        <w:lastRenderedPageBreak/>
        <w:t>4.</w:t>
      </w:r>
      <w:bookmarkStart w:id="7" w:name="_Contact_details"/>
      <w:bookmarkEnd w:id="7"/>
      <w:r>
        <w:t>0</w:t>
      </w:r>
      <w:r>
        <w:tab/>
      </w:r>
      <w:r w:rsidRPr="00706E2C">
        <w:t>Contact details</w:t>
      </w:r>
      <w:bookmarkEnd w:id="6"/>
    </w:p>
    <w:p w14:paraId="092911FC" w14:textId="5EA64C35" w:rsidR="00F27D67" w:rsidRDefault="00F27D67" w:rsidP="007274FB">
      <w:pPr>
        <w:pStyle w:val="DATStrongText"/>
      </w:pPr>
      <w:r>
        <w:t xml:space="preserve">4.1 </w:t>
      </w:r>
      <w:r>
        <w:tab/>
        <w:t xml:space="preserve">Senior </w:t>
      </w:r>
      <w:r w:rsidR="00F6045C">
        <w:t>l</w:t>
      </w:r>
      <w:r>
        <w:t xml:space="preserve">eadership </w:t>
      </w:r>
      <w:r w:rsidR="00F6045C">
        <w:t>t</w:t>
      </w:r>
      <w:r>
        <w:t>eam</w:t>
      </w:r>
      <w:r w:rsidRPr="15E55FA4">
        <w:t xml:space="preserve"> </w:t>
      </w:r>
    </w:p>
    <w:p w14:paraId="07A3B389" w14:textId="2C5EFA7C" w:rsidR="00F27D67" w:rsidRDefault="00F27D67" w:rsidP="007274FB">
      <w:pPr>
        <w:pStyle w:val="DATText"/>
        <w:ind w:left="709"/>
      </w:pPr>
      <w:r w:rsidRPr="587015A0">
        <w:t xml:space="preserve">The </w:t>
      </w:r>
      <w:r w:rsidR="00F6045C">
        <w:t>s</w:t>
      </w:r>
      <w:r>
        <w:t xml:space="preserve">enior </w:t>
      </w:r>
      <w:r w:rsidR="00F6045C">
        <w:t>l</w:t>
      </w:r>
      <w:r>
        <w:t xml:space="preserve">eadership </w:t>
      </w:r>
      <w:r w:rsidR="00F6045C">
        <w:t>t</w:t>
      </w:r>
      <w:r>
        <w:t xml:space="preserve">eam </w:t>
      </w:r>
      <w:r w:rsidRPr="587015A0">
        <w:t xml:space="preserve">usually involves </w:t>
      </w:r>
      <w:r>
        <w:t xml:space="preserve">the most senior members of the academy, such as the </w:t>
      </w:r>
      <w:r w:rsidR="00F6045C">
        <w:t>c</w:t>
      </w:r>
      <w:r w:rsidRPr="587015A0">
        <w:t xml:space="preserve">hair of the governing </w:t>
      </w:r>
      <w:r>
        <w:t xml:space="preserve">body, the </w:t>
      </w:r>
      <w:r w:rsidR="00F6045C">
        <w:t>p</w:t>
      </w:r>
      <w:r>
        <w:t xml:space="preserve">rincipal and </w:t>
      </w:r>
      <w:r w:rsidR="00F6045C">
        <w:t>o</w:t>
      </w:r>
      <w:r>
        <w:t>perations</w:t>
      </w:r>
      <w:r w:rsidR="00F6045C">
        <w:t xml:space="preserve"> and b</w:t>
      </w:r>
      <w:r>
        <w:t xml:space="preserve">usiness </w:t>
      </w:r>
      <w:r w:rsidR="00F6045C">
        <w:t>m</w:t>
      </w:r>
      <w:r>
        <w:t>anager.</w:t>
      </w:r>
    </w:p>
    <w:tbl>
      <w:tblPr>
        <w:tblStyle w:val="TableGrid"/>
        <w:tblW w:w="0" w:type="auto"/>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2835"/>
        <w:gridCol w:w="2977"/>
        <w:gridCol w:w="2250"/>
        <w:gridCol w:w="2250"/>
      </w:tblGrid>
      <w:tr w:rsidR="00F27D67" w:rsidRPr="00963689" w14:paraId="29135058" w14:textId="77777777" w:rsidTr="007274FB">
        <w:trPr>
          <w:tblHeader/>
        </w:trPr>
        <w:tc>
          <w:tcPr>
            <w:tcW w:w="2835" w:type="dxa"/>
          </w:tcPr>
          <w:p w14:paraId="2E2B5115" w14:textId="77777777" w:rsidR="00F27D67" w:rsidRPr="007729AF" w:rsidRDefault="00F27D67" w:rsidP="007274FB">
            <w:pPr>
              <w:pStyle w:val="DATTableColHeader"/>
            </w:pPr>
            <w:r>
              <w:t>Role</w:t>
            </w:r>
          </w:p>
        </w:tc>
        <w:tc>
          <w:tcPr>
            <w:tcW w:w="2977" w:type="dxa"/>
          </w:tcPr>
          <w:p w14:paraId="4ED262F4" w14:textId="77777777" w:rsidR="00F27D67" w:rsidRPr="00CB7B73" w:rsidRDefault="00F27D67" w:rsidP="007274FB">
            <w:pPr>
              <w:pStyle w:val="DATTableColHeader"/>
            </w:pPr>
            <w:r>
              <w:t>Name</w:t>
            </w:r>
          </w:p>
        </w:tc>
        <w:tc>
          <w:tcPr>
            <w:tcW w:w="2250" w:type="dxa"/>
          </w:tcPr>
          <w:p w14:paraId="782AF9B0" w14:textId="77777777" w:rsidR="00F27D67" w:rsidRPr="006C0B8C" w:rsidRDefault="00F27D67" w:rsidP="007274FB">
            <w:pPr>
              <w:pStyle w:val="DATTableColHeader"/>
            </w:pPr>
            <w:r>
              <w:t>Telephone number 1</w:t>
            </w:r>
          </w:p>
        </w:tc>
        <w:tc>
          <w:tcPr>
            <w:tcW w:w="2250" w:type="dxa"/>
          </w:tcPr>
          <w:p w14:paraId="23B9C6FB" w14:textId="77777777" w:rsidR="00F27D67" w:rsidRDefault="00F27D67" w:rsidP="007274FB">
            <w:pPr>
              <w:pStyle w:val="DATTableColHeader"/>
            </w:pPr>
            <w:r>
              <w:t>Telephone number 2</w:t>
            </w:r>
          </w:p>
        </w:tc>
      </w:tr>
      <w:tr w:rsidR="00F27D67" w14:paraId="4454CCD9" w14:textId="77777777" w:rsidTr="007274FB">
        <w:tc>
          <w:tcPr>
            <w:tcW w:w="2835" w:type="dxa"/>
          </w:tcPr>
          <w:p w14:paraId="64FE0C8B" w14:textId="77777777" w:rsidR="00F27D67" w:rsidRPr="007274FB" w:rsidRDefault="00F27D67" w:rsidP="007274FB">
            <w:pPr>
              <w:pStyle w:val="DATTableText"/>
            </w:pPr>
            <w:r w:rsidRPr="007274FB">
              <w:t>Principal</w:t>
            </w:r>
          </w:p>
        </w:tc>
        <w:tc>
          <w:tcPr>
            <w:tcW w:w="2977" w:type="dxa"/>
          </w:tcPr>
          <w:p w14:paraId="013422C4" w14:textId="77777777" w:rsidR="00F27D67" w:rsidRDefault="00F27D67" w:rsidP="007274FB">
            <w:pPr>
              <w:pStyle w:val="DATTableText"/>
            </w:pPr>
          </w:p>
        </w:tc>
        <w:tc>
          <w:tcPr>
            <w:tcW w:w="2250" w:type="dxa"/>
          </w:tcPr>
          <w:p w14:paraId="48266CC1" w14:textId="77777777" w:rsidR="00F27D67" w:rsidRPr="006C0B8C" w:rsidRDefault="00F27D67" w:rsidP="007274FB">
            <w:pPr>
              <w:pStyle w:val="DATTableText"/>
            </w:pPr>
          </w:p>
        </w:tc>
        <w:tc>
          <w:tcPr>
            <w:tcW w:w="2250" w:type="dxa"/>
          </w:tcPr>
          <w:p w14:paraId="052700C2" w14:textId="77777777" w:rsidR="00F27D67" w:rsidRDefault="00F27D67" w:rsidP="007274FB">
            <w:pPr>
              <w:pStyle w:val="DATTableText"/>
            </w:pPr>
          </w:p>
        </w:tc>
      </w:tr>
      <w:tr w:rsidR="00F27D67" w14:paraId="65CE7349" w14:textId="77777777" w:rsidTr="007274FB">
        <w:tc>
          <w:tcPr>
            <w:tcW w:w="2835" w:type="dxa"/>
          </w:tcPr>
          <w:p w14:paraId="0443676B" w14:textId="77777777" w:rsidR="00F27D67" w:rsidRPr="007274FB" w:rsidRDefault="00F27D67" w:rsidP="007274FB">
            <w:pPr>
              <w:pStyle w:val="DATTableText"/>
            </w:pPr>
            <w:r w:rsidRPr="007274FB">
              <w:t>Senior Vice Principal</w:t>
            </w:r>
          </w:p>
        </w:tc>
        <w:tc>
          <w:tcPr>
            <w:tcW w:w="2977" w:type="dxa"/>
          </w:tcPr>
          <w:p w14:paraId="28E32B65" w14:textId="77777777" w:rsidR="00F27D67" w:rsidRDefault="00F27D67" w:rsidP="007274FB">
            <w:pPr>
              <w:pStyle w:val="DATTableText"/>
            </w:pPr>
          </w:p>
        </w:tc>
        <w:tc>
          <w:tcPr>
            <w:tcW w:w="2250" w:type="dxa"/>
          </w:tcPr>
          <w:p w14:paraId="2E048C06" w14:textId="77777777" w:rsidR="00F27D67" w:rsidRDefault="00F27D67" w:rsidP="007274FB">
            <w:pPr>
              <w:pStyle w:val="DATTableText"/>
            </w:pPr>
          </w:p>
        </w:tc>
        <w:tc>
          <w:tcPr>
            <w:tcW w:w="2250" w:type="dxa"/>
          </w:tcPr>
          <w:p w14:paraId="7F7C7CD8" w14:textId="77777777" w:rsidR="00F27D67" w:rsidRPr="00227FB4" w:rsidRDefault="00F27D67" w:rsidP="007274FB">
            <w:pPr>
              <w:pStyle w:val="DATTableText"/>
            </w:pPr>
          </w:p>
        </w:tc>
      </w:tr>
      <w:tr w:rsidR="00F27D67" w14:paraId="73E4C337" w14:textId="77777777" w:rsidTr="007274FB">
        <w:tc>
          <w:tcPr>
            <w:tcW w:w="2835" w:type="dxa"/>
          </w:tcPr>
          <w:p w14:paraId="3C29AB6F" w14:textId="77777777" w:rsidR="00F27D67" w:rsidRPr="007274FB" w:rsidRDefault="00F27D67" w:rsidP="007274FB">
            <w:pPr>
              <w:pStyle w:val="DATTableText"/>
            </w:pPr>
            <w:r w:rsidRPr="007274FB">
              <w:t>Vice Principal</w:t>
            </w:r>
          </w:p>
        </w:tc>
        <w:tc>
          <w:tcPr>
            <w:tcW w:w="2977" w:type="dxa"/>
          </w:tcPr>
          <w:p w14:paraId="25A29B17" w14:textId="77777777" w:rsidR="00F27D67" w:rsidRDefault="00F27D67" w:rsidP="007274FB">
            <w:pPr>
              <w:pStyle w:val="DATTableText"/>
            </w:pPr>
          </w:p>
        </w:tc>
        <w:tc>
          <w:tcPr>
            <w:tcW w:w="2250" w:type="dxa"/>
          </w:tcPr>
          <w:p w14:paraId="6A248C0F" w14:textId="77777777" w:rsidR="00F27D67" w:rsidRDefault="00F27D67" w:rsidP="007274FB">
            <w:pPr>
              <w:pStyle w:val="DATTableText"/>
            </w:pPr>
          </w:p>
        </w:tc>
        <w:tc>
          <w:tcPr>
            <w:tcW w:w="2250" w:type="dxa"/>
          </w:tcPr>
          <w:p w14:paraId="171DF8F6" w14:textId="77777777" w:rsidR="00F27D67" w:rsidRPr="00227FB4" w:rsidRDefault="00F27D67" w:rsidP="007274FB">
            <w:pPr>
              <w:pStyle w:val="DATTableText"/>
            </w:pPr>
          </w:p>
        </w:tc>
      </w:tr>
      <w:tr w:rsidR="00F27D67" w14:paraId="42154430" w14:textId="77777777" w:rsidTr="007274FB">
        <w:tc>
          <w:tcPr>
            <w:tcW w:w="2835" w:type="dxa"/>
          </w:tcPr>
          <w:p w14:paraId="2A220A9F" w14:textId="77777777" w:rsidR="00F27D67" w:rsidRPr="007274FB" w:rsidRDefault="00F27D67" w:rsidP="007274FB">
            <w:pPr>
              <w:pStyle w:val="DATTableText"/>
            </w:pPr>
            <w:r w:rsidRPr="007274FB">
              <w:t>Vice Principal</w:t>
            </w:r>
          </w:p>
        </w:tc>
        <w:tc>
          <w:tcPr>
            <w:tcW w:w="2977" w:type="dxa"/>
          </w:tcPr>
          <w:p w14:paraId="76FE3021" w14:textId="77777777" w:rsidR="00F27D67" w:rsidRDefault="00F27D67" w:rsidP="007274FB">
            <w:pPr>
              <w:pStyle w:val="DATTableText"/>
            </w:pPr>
          </w:p>
        </w:tc>
        <w:tc>
          <w:tcPr>
            <w:tcW w:w="2250" w:type="dxa"/>
          </w:tcPr>
          <w:p w14:paraId="10894EF0" w14:textId="77777777" w:rsidR="00F27D67" w:rsidRDefault="00F27D67" w:rsidP="007274FB">
            <w:pPr>
              <w:pStyle w:val="DATTableText"/>
            </w:pPr>
          </w:p>
        </w:tc>
        <w:tc>
          <w:tcPr>
            <w:tcW w:w="2250" w:type="dxa"/>
          </w:tcPr>
          <w:p w14:paraId="7EA604DB" w14:textId="77777777" w:rsidR="00F27D67" w:rsidRPr="00227FB4" w:rsidRDefault="00F27D67" w:rsidP="007274FB">
            <w:pPr>
              <w:pStyle w:val="DATTableText"/>
            </w:pPr>
          </w:p>
        </w:tc>
      </w:tr>
      <w:tr w:rsidR="00F27D67" w14:paraId="34B0F03C" w14:textId="77777777" w:rsidTr="007274FB">
        <w:tc>
          <w:tcPr>
            <w:tcW w:w="2835" w:type="dxa"/>
          </w:tcPr>
          <w:p w14:paraId="44E5BE61" w14:textId="77777777" w:rsidR="00F27D67" w:rsidRPr="007274FB" w:rsidRDefault="00F27D67" w:rsidP="007274FB">
            <w:pPr>
              <w:pStyle w:val="DATTableText"/>
            </w:pPr>
            <w:r w:rsidRPr="007274FB">
              <w:t>Assistant Vice Principal</w:t>
            </w:r>
          </w:p>
        </w:tc>
        <w:tc>
          <w:tcPr>
            <w:tcW w:w="2977" w:type="dxa"/>
          </w:tcPr>
          <w:p w14:paraId="3CC55A04" w14:textId="77777777" w:rsidR="00F27D67" w:rsidRDefault="00F27D67" w:rsidP="007274FB">
            <w:pPr>
              <w:pStyle w:val="DATTableText"/>
            </w:pPr>
          </w:p>
        </w:tc>
        <w:tc>
          <w:tcPr>
            <w:tcW w:w="2250" w:type="dxa"/>
          </w:tcPr>
          <w:p w14:paraId="7A1B2FEE" w14:textId="77777777" w:rsidR="00F27D67" w:rsidRDefault="00F27D67" w:rsidP="007274FB">
            <w:pPr>
              <w:pStyle w:val="DATTableText"/>
            </w:pPr>
          </w:p>
        </w:tc>
        <w:tc>
          <w:tcPr>
            <w:tcW w:w="2250" w:type="dxa"/>
          </w:tcPr>
          <w:p w14:paraId="000AAD8F" w14:textId="77777777" w:rsidR="00F27D67" w:rsidRPr="00227FB4" w:rsidRDefault="00F27D67" w:rsidP="007274FB">
            <w:pPr>
              <w:pStyle w:val="DATTableText"/>
            </w:pPr>
          </w:p>
        </w:tc>
      </w:tr>
      <w:tr w:rsidR="00F27D67" w14:paraId="6591C9D6" w14:textId="77777777" w:rsidTr="007274FB">
        <w:tc>
          <w:tcPr>
            <w:tcW w:w="2835" w:type="dxa"/>
          </w:tcPr>
          <w:p w14:paraId="02FD0ADD" w14:textId="77777777" w:rsidR="00F27D67" w:rsidRPr="007274FB" w:rsidRDefault="00F27D67" w:rsidP="007274FB">
            <w:pPr>
              <w:pStyle w:val="DATTableText"/>
            </w:pPr>
            <w:r w:rsidRPr="007274FB">
              <w:t>Assistant Vice Principal</w:t>
            </w:r>
          </w:p>
        </w:tc>
        <w:tc>
          <w:tcPr>
            <w:tcW w:w="2977" w:type="dxa"/>
          </w:tcPr>
          <w:p w14:paraId="409671F7" w14:textId="77777777" w:rsidR="00F27D67" w:rsidRDefault="00F27D67" w:rsidP="007274FB">
            <w:pPr>
              <w:pStyle w:val="DATTableText"/>
            </w:pPr>
          </w:p>
        </w:tc>
        <w:tc>
          <w:tcPr>
            <w:tcW w:w="2250" w:type="dxa"/>
          </w:tcPr>
          <w:p w14:paraId="669ED49E" w14:textId="77777777" w:rsidR="00F27D67" w:rsidRDefault="00F27D67" w:rsidP="007274FB">
            <w:pPr>
              <w:pStyle w:val="DATTableText"/>
            </w:pPr>
          </w:p>
        </w:tc>
        <w:tc>
          <w:tcPr>
            <w:tcW w:w="2250" w:type="dxa"/>
          </w:tcPr>
          <w:p w14:paraId="764F919A" w14:textId="77777777" w:rsidR="00F27D67" w:rsidRPr="00227FB4" w:rsidRDefault="00F27D67" w:rsidP="007274FB">
            <w:pPr>
              <w:pStyle w:val="DATTableText"/>
            </w:pPr>
          </w:p>
        </w:tc>
      </w:tr>
      <w:tr w:rsidR="00F27D67" w14:paraId="31EEECB4" w14:textId="77777777" w:rsidTr="007274FB">
        <w:tc>
          <w:tcPr>
            <w:tcW w:w="2835" w:type="dxa"/>
          </w:tcPr>
          <w:p w14:paraId="24F9118D" w14:textId="77777777" w:rsidR="00F27D67" w:rsidRPr="007274FB" w:rsidRDefault="00F27D67" w:rsidP="007274FB">
            <w:pPr>
              <w:pStyle w:val="DATTableText"/>
            </w:pPr>
            <w:r w:rsidRPr="007274FB">
              <w:t>Operations &amp; Business Manager</w:t>
            </w:r>
          </w:p>
        </w:tc>
        <w:tc>
          <w:tcPr>
            <w:tcW w:w="2977" w:type="dxa"/>
          </w:tcPr>
          <w:p w14:paraId="02231CE7" w14:textId="77777777" w:rsidR="00F27D67" w:rsidRDefault="00F27D67" w:rsidP="007274FB">
            <w:pPr>
              <w:pStyle w:val="DATTableText"/>
            </w:pPr>
          </w:p>
        </w:tc>
        <w:tc>
          <w:tcPr>
            <w:tcW w:w="2250" w:type="dxa"/>
          </w:tcPr>
          <w:p w14:paraId="181872C2" w14:textId="77777777" w:rsidR="00F27D67" w:rsidRDefault="00F27D67" w:rsidP="007274FB">
            <w:pPr>
              <w:pStyle w:val="DATTableText"/>
            </w:pPr>
          </w:p>
        </w:tc>
        <w:tc>
          <w:tcPr>
            <w:tcW w:w="2250" w:type="dxa"/>
          </w:tcPr>
          <w:p w14:paraId="7CF72FBA" w14:textId="77777777" w:rsidR="00F27D67" w:rsidRDefault="00F27D67" w:rsidP="007274FB">
            <w:pPr>
              <w:pStyle w:val="DATTableText"/>
            </w:pPr>
          </w:p>
        </w:tc>
      </w:tr>
      <w:tr w:rsidR="00F27D67" w14:paraId="7F56A19F" w14:textId="77777777" w:rsidTr="007274FB">
        <w:tc>
          <w:tcPr>
            <w:tcW w:w="2835" w:type="dxa"/>
          </w:tcPr>
          <w:p w14:paraId="35FB923A" w14:textId="77777777" w:rsidR="00F27D67" w:rsidRPr="007274FB" w:rsidRDefault="00F27D67" w:rsidP="007274FB">
            <w:pPr>
              <w:pStyle w:val="DATTableText"/>
            </w:pPr>
            <w:r w:rsidRPr="007274FB">
              <w:t>PA to the Principal</w:t>
            </w:r>
          </w:p>
        </w:tc>
        <w:tc>
          <w:tcPr>
            <w:tcW w:w="2977" w:type="dxa"/>
          </w:tcPr>
          <w:p w14:paraId="0F2596F0" w14:textId="77777777" w:rsidR="00F27D67" w:rsidRDefault="00F27D67" w:rsidP="007274FB">
            <w:pPr>
              <w:pStyle w:val="DATTableText"/>
            </w:pPr>
          </w:p>
        </w:tc>
        <w:tc>
          <w:tcPr>
            <w:tcW w:w="2250" w:type="dxa"/>
          </w:tcPr>
          <w:p w14:paraId="301C1CD3" w14:textId="77777777" w:rsidR="00F27D67" w:rsidRDefault="00F27D67" w:rsidP="007274FB">
            <w:pPr>
              <w:pStyle w:val="DATTableText"/>
            </w:pPr>
          </w:p>
        </w:tc>
        <w:tc>
          <w:tcPr>
            <w:tcW w:w="2250" w:type="dxa"/>
          </w:tcPr>
          <w:p w14:paraId="418AA7DD" w14:textId="77777777" w:rsidR="00F27D67" w:rsidRDefault="00F27D67" w:rsidP="007274FB">
            <w:pPr>
              <w:pStyle w:val="DATTableText"/>
            </w:pPr>
          </w:p>
        </w:tc>
      </w:tr>
      <w:tr w:rsidR="00F27D67" w14:paraId="25E6CA9E" w14:textId="77777777" w:rsidTr="007274FB">
        <w:tc>
          <w:tcPr>
            <w:tcW w:w="2835" w:type="dxa"/>
          </w:tcPr>
          <w:p w14:paraId="0BA275CE" w14:textId="269612B1" w:rsidR="00F27D67" w:rsidRDefault="00135497" w:rsidP="007274FB">
            <w:pPr>
              <w:pStyle w:val="DATTableText"/>
            </w:pPr>
            <w:r>
              <w:t>Director of Estates and Capital</w:t>
            </w:r>
          </w:p>
        </w:tc>
        <w:tc>
          <w:tcPr>
            <w:tcW w:w="2977" w:type="dxa"/>
          </w:tcPr>
          <w:p w14:paraId="728E12C9" w14:textId="32523453" w:rsidR="00F27D67" w:rsidRDefault="00F27D67" w:rsidP="007274FB">
            <w:pPr>
              <w:pStyle w:val="DATTableText"/>
            </w:pPr>
          </w:p>
        </w:tc>
        <w:tc>
          <w:tcPr>
            <w:tcW w:w="2250" w:type="dxa"/>
          </w:tcPr>
          <w:p w14:paraId="4F7396A4" w14:textId="190081E6" w:rsidR="00F27D67" w:rsidRDefault="00F27D67" w:rsidP="007274FB">
            <w:pPr>
              <w:pStyle w:val="DATTableText"/>
            </w:pPr>
          </w:p>
        </w:tc>
        <w:tc>
          <w:tcPr>
            <w:tcW w:w="2250" w:type="dxa"/>
          </w:tcPr>
          <w:p w14:paraId="2066E187" w14:textId="1EC2248A" w:rsidR="00F27D67" w:rsidRPr="00227FB4" w:rsidRDefault="00F27D67" w:rsidP="007274FB">
            <w:pPr>
              <w:pStyle w:val="DATTableText"/>
            </w:pPr>
          </w:p>
        </w:tc>
      </w:tr>
      <w:tr w:rsidR="00F27D67" w14:paraId="110AE14F" w14:textId="77777777" w:rsidTr="007274FB">
        <w:tc>
          <w:tcPr>
            <w:tcW w:w="2835" w:type="dxa"/>
          </w:tcPr>
          <w:p w14:paraId="21F7C952" w14:textId="77777777" w:rsidR="00F27D67" w:rsidRDefault="00F27D67" w:rsidP="007274FB">
            <w:pPr>
              <w:pStyle w:val="DATTableText"/>
            </w:pPr>
            <w:r>
              <w:t>Compliance Monitoring Officer</w:t>
            </w:r>
          </w:p>
        </w:tc>
        <w:tc>
          <w:tcPr>
            <w:tcW w:w="2977" w:type="dxa"/>
          </w:tcPr>
          <w:p w14:paraId="39F311ED" w14:textId="77777777" w:rsidR="00F27D67" w:rsidRDefault="00F27D67" w:rsidP="007274FB">
            <w:pPr>
              <w:pStyle w:val="DATTableText"/>
            </w:pPr>
            <w:r>
              <w:t>Sarah Gaskin</w:t>
            </w:r>
          </w:p>
        </w:tc>
        <w:tc>
          <w:tcPr>
            <w:tcW w:w="2250" w:type="dxa"/>
          </w:tcPr>
          <w:p w14:paraId="3D038159" w14:textId="77777777" w:rsidR="00F27D67" w:rsidRDefault="00F27D67" w:rsidP="007274FB">
            <w:pPr>
              <w:pStyle w:val="DATTableText"/>
            </w:pPr>
            <w:r>
              <w:t>01274 085447</w:t>
            </w:r>
          </w:p>
        </w:tc>
        <w:tc>
          <w:tcPr>
            <w:tcW w:w="2250" w:type="dxa"/>
          </w:tcPr>
          <w:p w14:paraId="4A85FB6A" w14:textId="77777777" w:rsidR="00F27D67" w:rsidRPr="00227FB4" w:rsidRDefault="00F27D67" w:rsidP="007274FB">
            <w:pPr>
              <w:pStyle w:val="DATTableText"/>
            </w:pPr>
            <w:r>
              <w:t>07496 885017</w:t>
            </w:r>
          </w:p>
        </w:tc>
      </w:tr>
    </w:tbl>
    <w:p w14:paraId="62B39D67" w14:textId="77777777" w:rsidR="00F27D67" w:rsidRDefault="00F27D67" w:rsidP="007274FB">
      <w:pPr>
        <w:pStyle w:val="DATStrongText"/>
        <w:rPr>
          <w:color w:val="FF0000"/>
        </w:rPr>
      </w:pPr>
    </w:p>
    <w:p w14:paraId="665E85E9" w14:textId="77777777" w:rsidR="00F27D67" w:rsidRDefault="00F27D67" w:rsidP="007274FB">
      <w:pPr>
        <w:pStyle w:val="DATStrongText"/>
      </w:pPr>
      <w:r>
        <w:t>4.2</w:t>
      </w:r>
      <w:r>
        <w:tab/>
        <w:t>Trust, local academy staff and governors:</w:t>
      </w:r>
    </w:p>
    <w:p w14:paraId="53442CEF" w14:textId="77777777" w:rsidR="00F27D67" w:rsidRPr="004A23D5" w:rsidRDefault="00F27D67" w:rsidP="007274FB">
      <w:pPr>
        <w:pStyle w:val="DATText"/>
        <w:ind w:left="709"/>
      </w:pPr>
      <w:r w:rsidRPr="004A23D5">
        <w:t xml:space="preserve">Certain staff members may need to be contacted </w:t>
      </w:r>
      <w:r>
        <w:t xml:space="preserve">out of hours </w:t>
      </w:r>
      <w:r w:rsidRPr="004A23D5">
        <w:t>and informed of an incident. Insert details in the order of contact.</w:t>
      </w:r>
    </w:p>
    <w:tbl>
      <w:tblPr>
        <w:tblStyle w:val="TableGrid"/>
        <w:tblW w:w="10348" w:type="dxa"/>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4253"/>
        <w:gridCol w:w="3544"/>
        <w:gridCol w:w="2551"/>
      </w:tblGrid>
      <w:tr w:rsidR="00C02B4A" w:rsidRPr="00963689" w14:paraId="6B078A4C" w14:textId="77777777" w:rsidTr="0037543F">
        <w:trPr>
          <w:tblHeader/>
        </w:trPr>
        <w:tc>
          <w:tcPr>
            <w:tcW w:w="4253" w:type="dxa"/>
          </w:tcPr>
          <w:p w14:paraId="797CBF3D" w14:textId="77777777" w:rsidR="00C02B4A" w:rsidRPr="007729AF" w:rsidRDefault="00C02B4A" w:rsidP="007274FB">
            <w:pPr>
              <w:pStyle w:val="DATTableColHeader"/>
            </w:pPr>
            <w:r>
              <w:t>Role</w:t>
            </w:r>
          </w:p>
        </w:tc>
        <w:tc>
          <w:tcPr>
            <w:tcW w:w="3544" w:type="dxa"/>
          </w:tcPr>
          <w:p w14:paraId="41C16F03" w14:textId="77777777" w:rsidR="00C02B4A" w:rsidRPr="00CB7B73" w:rsidRDefault="00C02B4A" w:rsidP="007274FB">
            <w:pPr>
              <w:pStyle w:val="DATTableColHeader"/>
            </w:pPr>
            <w:r>
              <w:t>Name</w:t>
            </w:r>
          </w:p>
        </w:tc>
        <w:tc>
          <w:tcPr>
            <w:tcW w:w="2551" w:type="dxa"/>
          </w:tcPr>
          <w:p w14:paraId="34CC96A4" w14:textId="77777777" w:rsidR="00C02B4A" w:rsidRPr="006C0B8C" w:rsidRDefault="00C02B4A" w:rsidP="007274FB">
            <w:pPr>
              <w:pStyle w:val="DATTableColHeader"/>
            </w:pPr>
            <w:r>
              <w:t>Telephone number 1</w:t>
            </w:r>
          </w:p>
        </w:tc>
      </w:tr>
      <w:tr w:rsidR="00C02B4A" w14:paraId="0D7BFB78" w14:textId="77777777" w:rsidTr="0037543F">
        <w:tc>
          <w:tcPr>
            <w:tcW w:w="4253" w:type="dxa"/>
          </w:tcPr>
          <w:p w14:paraId="1B51721C" w14:textId="77777777" w:rsidR="00C02B4A" w:rsidRPr="00CB7B73" w:rsidRDefault="00C02B4A" w:rsidP="007274FB">
            <w:pPr>
              <w:pStyle w:val="DATTableText"/>
              <w:jc w:val="both"/>
            </w:pPr>
            <w:r>
              <w:t>Chief Executive</w:t>
            </w:r>
          </w:p>
        </w:tc>
        <w:tc>
          <w:tcPr>
            <w:tcW w:w="3544" w:type="dxa"/>
          </w:tcPr>
          <w:p w14:paraId="1E935040" w14:textId="77777777" w:rsidR="00C02B4A" w:rsidRDefault="00C02B4A" w:rsidP="007274FB">
            <w:pPr>
              <w:pStyle w:val="DATTableText"/>
              <w:jc w:val="both"/>
            </w:pPr>
            <w:r>
              <w:t>Luke Sparkes</w:t>
            </w:r>
          </w:p>
        </w:tc>
        <w:tc>
          <w:tcPr>
            <w:tcW w:w="2551" w:type="dxa"/>
          </w:tcPr>
          <w:p w14:paraId="147A63F2" w14:textId="4CA7BCE3" w:rsidR="00C02B4A" w:rsidRPr="00C44092" w:rsidRDefault="00C44092" w:rsidP="00C44092">
            <w:pPr>
              <w:pStyle w:val="DATTableText"/>
              <w:rPr>
                <w:b/>
              </w:rPr>
            </w:pPr>
            <w:r w:rsidRPr="00C44092">
              <w:rPr>
                <w:b/>
              </w:rPr>
              <w:t>Teams</w:t>
            </w:r>
          </w:p>
        </w:tc>
      </w:tr>
      <w:tr w:rsidR="00C44092" w:rsidRPr="00A31093" w14:paraId="57DD3404" w14:textId="77777777" w:rsidTr="0037543F">
        <w:tc>
          <w:tcPr>
            <w:tcW w:w="4253" w:type="dxa"/>
          </w:tcPr>
          <w:p w14:paraId="50D72C88" w14:textId="77777777"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Deputy Chief Executive: Education</w:t>
            </w:r>
          </w:p>
        </w:tc>
        <w:tc>
          <w:tcPr>
            <w:tcW w:w="3544" w:type="dxa"/>
          </w:tcPr>
          <w:p w14:paraId="69D44FF8" w14:textId="77777777"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Neil Miley</w:t>
            </w:r>
          </w:p>
        </w:tc>
        <w:tc>
          <w:tcPr>
            <w:tcW w:w="2551" w:type="dxa"/>
          </w:tcPr>
          <w:p w14:paraId="110CDE59" w14:textId="7C4E7DDD" w:rsidR="00C44092" w:rsidRPr="00C44092" w:rsidRDefault="00C44092" w:rsidP="00C44092">
            <w:pPr>
              <w:rPr>
                <w:rFonts w:ascii="Calibri" w:hAnsi="Calibri" w:cs="Calibri"/>
                <w:color w:val="000000" w:themeColor="text1"/>
                <w:sz w:val="19"/>
                <w:szCs w:val="19"/>
              </w:rPr>
            </w:pPr>
            <w:r w:rsidRPr="00C44092">
              <w:rPr>
                <w:b/>
                <w:sz w:val="19"/>
                <w:szCs w:val="19"/>
              </w:rPr>
              <w:t>Teams</w:t>
            </w:r>
          </w:p>
        </w:tc>
      </w:tr>
      <w:tr w:rsidR="00C44092" w:rsidRPr="00A31093" w14:paraId="25243D91" w14:textId="77777777" w:rsidTr="0037543F">
        <w:tc>
          <w:tcPr>
            <w:tcW w:w="4253" w:type="dxa"/>
          </w:tcPr>
          <w:p w14:paraId="5C2150EC" w14:textId="77777777" w:rsidR="00C44092" w:rsidRPr="0037543F" w:rsidRDefault="00C44092" w:rsidP="00C44092">
            <w:pPr>
              <w:pStyle w:val="DATTableText"/>
              <w:jc w:val="both"/>
              <w:rPr>
                <w:rFonts w:ascii="Calibri" w:hAnsi="Calibri" w:cs="Calibri"/>
                <w:color w:val="000000" w:themeColor="text1"/>
              </w:rPr>
            </w:pPr>
            <w:r w:rsidRPr="0037543F">
              <w:rPr>
                <w:rFonts w:ascii="Calibri" w:hAnsi="Calibri" w:cs="Calibri"/>
                <w:color w:val="000000" w:themeColor="text1"/>
              </w:rPr>
              <w:t>Chief People Officer</w:t>
            </w:r>
          </w:p>
        </w:tc>
        <w:tc>
          <w:tcPr>
            <w:tcW w:w="3544" w:type="dxa"/>
          </w:tcPr>
          <w:p w14:paraId="052A54EA" w14:textId="77777777" w:rsidR="00C44092" w:rsidRPr="0037543F" w:rsidRDefault="00C44092" w:rsidP="00C44092">
            <w:pPr>
              <w:pStyle w:val="DATTableText"/>
              <w:jc w:val="both"/>
              <w:rPr>
                <w:rFonts w:ascii="Calibri" w:hAnsi="Calibri" w:cs="Calibri"/>
                <w:color w:val="000000" w:themeColor="text1"/>
              </w:rPr>
            </w:pPr>
            <w:r w:rsidRPr="0037543F">
              <w:rPr>
                <w:rFonts w:ascii="Calibri" w:hAnsi="Calibri" w:cs="Calibri"/>
                <w:color w:val="000000" w:themeColor="text1"/>
              </w:rPr>
              <w:t>Faizal Musa</w:t>
            </w:r>
          </w:p>
        </w:tc>
        <w:tc>
          <w:tcPr>
            <w:tcW w:w="2551" w:type="dxa"/>
          </w:tcPr>
          <w:p w14:paraId="44084D0E" w14:textId="5A9D1058" w:rsidR="00C44092" w:rsidRPr="00C44092" w:rsidRDefault="00C44092" w:rsidP="00C44092">
            <w:pPr>
              <w:shd w:val="clear" w:color="auto" w:fill="F5F5F5"/>
              <w:rPr>
                <w:rFonts w:cstheme="minorHAnsi"/>
                <w:color w:val="000000" w:themeColor="text1"/>
                <w:sz w:val="19"/>
                <w:szCs w:val="19"/>
              </w:rPr>
            </w:pPr>
            <w:r w:rsidRPr="00C44092">
              <w:rPr>
                <w:b/>
                <w:sz w:val="19"/>
                <w:szCs w:val="19"/>
              </w:rPr>
              <w:t>Teams</w:t>
            </w:r>
          </w:p>
        </w:tc>
      </w:tr>
      <w:tr w:rsidR="00C44092" w:rsidRPr="00A31093" w14:paraId="5ED89936" w14:textId="77777777" w:rsidTr="0037543F">
        <w:tc>
          <w:tcPr>
            <w:tcW w:w="4253" w:type="dxa"/>
          </w:tcPr>
          <w:p w14:paraId="3D1D143F" w14:textId="77777777" w:rsidR="00C44092" w:rsidRPr="00A31093" w:rsidRDefault="00C44092" w:rsidP="00C44092">
            <w:pPr>
              <w:pStyle w:val="DATTableText"/>
              <w:rPr>
                <w:rFonts w:ascii="Calibri" w:hAnsi="Calibri" w:cs="Calibri"/>
                <w:color w:val="000000" w:themeColor="text1"/>
              </w:rPr>
            </w:pPr>
            <w:r w:rsidRPr="00A31093">
              <w:rPr>
                <w:rFonts w:ascii="Calibri" w:hAnsi="Calibri" w:cs="Calibri"/>
                <w:color w:val="000000" w:themeColor="text1"/>
              </w:rPr>
              <w:t>Executive Director: Communications</w:t>
            </w:r>
          </w:p>
        </w:tc>
        <w:tc>
          <w:tcPr>
            <w:tcW w:w="3544" w:type="dxa"/>
          </w:tcPr>
          <w:p w14:paraId="1F9E788D" w14:textId="77777777"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Tahmina Jahan</w:t>
            </w:r>
          </w:p>
        </w:tc>
        <w:tc>
          <w:tcPr>
            <w:tcW w:w="2551" w:type="dxa"/>
          </w:tcPr>
          <w:p w14:paraId="1D836D86" w14:textId="21F66A80" w:rsidR="00C44092" w:rsidRPr="00C44092" w:rsidRDefault="00C44092" w:rsidP="00C44092">
            <w:pPr>
              <w:pStyle w:val="DATTableText"/>
              <w:rPr>
                <w:rFonts w:ascii="Calibri" w:hAnsi="Calibri" w:cs="Calibri"/>
                <w:color w:val="000000" w:themeColor="text1"/>
              </w:rPr>
            </w:pPr>
            <w:r w:rsidRPr="00C44092">
              <w:rPr>
                <w:b/>
              </w:rPr>
              <w:t>Teams</w:t>
            </w:r>
          </w:p>
        </w:tc>
      </w:tr>
      <w:tr w:rsidR="00C44092" w:rsidRPr="00A31093" w14:paraId="126FC33F" w14:textId="77777777" w:rsidTr="0037543F">
        <w:tc>
          <w:tcPr>
            <w:tcW w:w="4253" w:type="dxa"/>
          </w:tcPr>
          <w:p w14:paraId="367AA554" w14:textId="77777777"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Executive Director: Bradford and Leeds</w:t>
            </w:r>
          </w:p>
        </w:tc>
        <w:tc>
          <w:tcPr>
            <w:tcW w:w="3544" w:type="dxa"/>
          </w:tcPr>
          <w:p w14:paraId="1A2552E5" w14:textId="77777777"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Clare Skelding</w:t>
            </w:r>
          </w:p>
        </w:tc>
        <w:tc>
          <w:tcPr>
            <w:tcW w:w="2551" w:type="dxa"/>
          </w:tcPr>
          <w:p w14:paraId="24E9EAB1" w14:textId="6126FA1E" w:rsidR="00C44092" w:rsidRPr="00C44092" w:rsidRDefault="00C44092" w:rsidP="00C44092">
            <w:pPr>
              <w:rPr>
                <w:rFonts w:ascii="Calibri" w:hAnsi="Calibri" w:cs="Calibri"/>
                <w:color w:val="000000" w:themeColor="text1"/>
                <w:sz w:val="19"/>
                <w:szCs w:val="19"/>
              </w:rPr>
            </w:pPr>
            <w:r w:rsidRPr="00C44092">
              <w:rPr>
                <w:b/>
                <w:sz w:val="19"/>
                <w:szCs w:val="19"/>
              </w:rPr>
              <w:t>Teams</w:t>
            </w:r>
          </w:p>
        </w:tc>
      </w:tr>
      <w:tr w:rsidR="00C44092" w:rsidRPr="00A31093" w14:paraId="694B87AC" w14:textId="77777777" w:rsidTr="0037543F">
        <w:tc>
          <w:tcPr>
            <w:tcW w:w="4253" w:type="dxa"/>
          </w:tcPr>
          <w:p w14:paraId="64A208C6" w14:textId="77777777"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Executive Director: Development</w:t>
            </w:r>
          </w:p>
        </w:tc>
        <w:tc>
          <w:tcPr>
            <w:tcW w:w="3544" w:type="dxa"/>
          </w:tcPr>
          <w:p w14:paraId="3737794F" w14:textId="77777777"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Jenny Thompson</w:t>
            </w:r>
          </w:p>
        </w:tc>
        <w:tc>
          <w:tcPr>
            <w:tcW w:w="2551" w:type="dxa"/>
          </w:tcPr>
          <w:p w14:paraId="66359C52" w14:textId="175F0A16" w:rsidR="00C44092" w:rsidRPr="00C44092" w:rsidRDefault="00C44092" w:rsidP="00C44092">
            <w:pPr>
              <w:pStyle w:val="DATTableText"/>
              <w:rPr>
                <w:rFonts w:ascii="Calibri" w:hAnsi="Calibri" w:cs="Calibri"/>
                <w:color w:val="000000" w:themeColor="text1"/>
              </w:rPr>
            </w:pPr>
            <w:r w:rsidRPr="00C44092">
              <w:rPr>
                <w:b/>
              </w:rPr>
              <w:t>Teams</w:t>
            </w:r>
          </w:p>
        </w:tc>
      </w:tr>
      <w:tr w:rsidR="00C44092" w:rsidRPr="00A31093" w14:paraId="18E44230" w14:textId="77777777" w:rsidTr="0037543F">
        <w:tc>
          <w:tcPr>
            <w:tcW w:w="4253" w:type="dxa"/>
          </w:tcPr>
          <w:p w14:paraId="11A0BE5C" w14:textId="77777777"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Executive Director: Manchester and Liverpool</w:t>
            </w:r>
          </w:p>
        </w:tc>
        <w:tc>
          <w:tcPr>
            <w:tcW w:w="3544" w:type="dxa"/>
          </w:tcPr>
          <w:p w14:paraId="5EB37FF9" w14:textId="77777777"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Mark Harrison</w:t>
            </w:r>
          </w:p>
        </w:tc>
        <w:tc>
          <w:tcPr>
            <w:tcW w:w="2551" w:type="dxa"/>
          </w:tcPr>
          <w:p w14:paraId="27416846" w14:textId="4A61A369" w:rsidR="00C44092" w:rsidRPr="00C44092" w:rsidRDefault="00C44092" w:rsidP="00C44092">
            <w:pPr>
              <w:pStyle w:val="DATTableText"/>
              <w:rPr>
                <w:rFonts w:ascii="Calibri" w:hAnsi="Calibri" w:cs="Calibri"/>
                <w:color w:val="000000" w:themeColor="text1"/>
              </w:rPr>
            </w:pPr>
            <w:r w:rsidRPr="00C44092">
              <w:rPr>
                <w:b/>
              </w:rPr>
              <w:t>Teams</w:t>
            </w:r>
          </w:p>
        </w:tc>
      </w:tr>
      <w:tr w:rsidR="00400FFA" w:rsidRPr="00A31093" w14:paraId="0A71ABCF" w14:textId="77777777" w:rsidTr="0037543F">
        <w:tc>
          <w:tcPr>
            <w:tcW w:w="4253" w:type="dxa"/>
          </w:tcPr>
          <w:p w14:paraId="43881FD2" w14:textId="69D93185" w:rsidR="00400FFA" w:rsidRPr="00A31093" w:rsidRDefault="00400FFA" w:rsidP="00C44092">
            <w:pPr>
              <w:pStyle w:val="DATTableText"/>
              <w:jc w:val="both"/>
              <w:rPr>
                <w:rFonts w:ascii="Calibri" w:hAnsi="Calibri" w:cs="Calibri"/>
                <w:color w:val="000000" w:themeColor="text1"/>
              </w:rPr>
            </w:pPr>
            <w:r>
              <w:rPr>
                <w:rFonts w:ascii="Calibri" w:hAnsi="Calibri" w:cs="Calibri"/>
                <w:color w:val="000000" w:themeColor="text1"/>
              </w:rPr>
              <w:t>Executive Director: Business Services</w:t>
            </w:r>
          </w:p>
        </w:tc>
        <w:tc>
          <w:tcPr>
            <w:tcW w:w="3544" w:type="dxa"/>
          </w:tcPr>
          <w:p w14:paraId="58399F64" w14:textId="10B38A8B" w:rsidR="00400FFA" w:rsidRPr="00A31093" w:rsidRDefault="00400FFA" w:rsidP="00C44092">
            <w:pPr>
              <w:pStyle w:val="DATTableText"/>
              <w:jc w:val="both"/>
              <w:rPr>
                <w:rFonts w:ascii="Calibri" w:hAnsi="Calibri" w:cs="Calibri"/>
                <w:color w:val="000000" w:themeColor="text1"/>
              </w:rPr>
            </w:pPr>
            <w:r>
              <w:rPr>
                <w:rFonts w:ascii="Calibri" w:hAnsi="Calibri" w:cs="Calibri"/>
                <w:color w:val="000000" w:themeColor="text1"/>
              </w:rPr>
              <w:t>Tom Rennie</w:t>
            </w:r>
          </w:p>
        </w:tc>
        <w:tc>
          <w:tcPr>
            <w:tcW w:w="2551" w:type="dxa"/>
          </w:tcPr>
          <w:p w14:paraId="35A4B2F2" w14:textId="7383D14D" w:rsidR="00400FFA" w:rsidRPr="00C44092" w:rsidRDefault="00400FFA" w:rsidP="00C44092">
            <w:pPr>
              <w:pStyle w:val="DATTableText"/>
              <w:rPr>
                <w:b/>
              </w:rPr>
            </w:pPr>
            <w:r>
              <w:rPr>
                <w:b/>
              </w:rPr>
              <w:t>Teams</w:t>
            </w:r>
          </w:p>
        </w:tc>
      </w:tr>
      <w:tr w:rsidR="00400FFA" w:rsidRPr="00A31093" w14:paraId="04C4C5FE" w14:textId="77777777" w:rsidTr="0037543F">
        <w:tc>
          <w:tcPr>
            <w:tcW w:w="4253" w:type="dxa"/>
          </w:tcPr>
          <w:p w14:paraId="672EED31" w14:textId="18442012" w:rsidR="00400FFA" w:rsidRDefault="00400FFA" w:rsidP="00C44092">
            <w:pPr>
              <w:pStyle w:val="DATTableText"/>
              <w:jc w:val="both"/>
              <w:rPr>
                <w:rFonts w:ascii="Calibri" w:hAnsi="Calibri" w:cs="Calibri"/>
                <w:color w:val="000000" w:themeColor="text1"/>
              </w:rPr>
            </w:pPr>
            <w:r>
              <w:rPr>
                <w:rFonts w:ascii="Calibri" w:hAnsi="Calibri" w:cs="Calibri"/>
                <w:color w:val="000000" w:themeColor="text1"/>
              </w:rPr>
              <w:t>Executive Director: Estates and Capital</w:t>
            </w:r>
          </w:p>
        </w:tc>
        <w:tc>
          <w:tcPr>
            <w:tcW w:w="3544" w:type="dxa"/>
          </w:tcPr>
          <w:p w14:paraId="0E4E70C8" w14:textId="04BD22A7" w:rsidR="00400FFA" w:rsidRDefault="00400FFA" w:rsidP="00C44092">
            <w:pPr>
              <w:pStyle w:val="DATTableText"/>
              <w:jc w:val="both"/>
              <w:rPr>
                <w:rFonts w:ascii="Calibri" w:hAnsi="Calibri" w:cs="Calibri"/>
                <w:color w:val="000000" w:themeColor="text1"/>
              </w:rPr>
            </w:pPr>
            <w:r>
              <w:rPr>
                <w:rFonts w:ascii="Calibri" w:hAnsi="Calibri" w:cs="Calibri"/>
                <w:color w:val="000000" w:themeColor="text1"/>
              </w:rPr>
              <w:t>Alistair Bur</w:t>
            </w:r>
            <w:r w:rsidR="00413169">
              <w:rPr>
                <w:rFonts w:ascii="Calibri" w:hAnsi="Calibri" w:cs="Calibri"/>
                <w:color w:val="000000" w:themeColor="text1"/>
              </w:rPr>
              <w:t>g-Broquere</w:t>
            </w:r>
          </w:p>
        </w:tc>
        <w:tc>
          <w:tcPr>
            <w:tcW w:w="2551" w:type="dxa"/>
          </w:tcPr>
          <w:p w14:paraId="7249656C" w14:textId="4E9A2926" w:rsidR="00400FFA" w:rsidRDefault="00413169" w:rsidP="00C44092">
            <w:pPr>
              <w:pStyle w:val="DATTableText"/>
              <w:rPr>
                <w:b/>
              </w:rPr>
            </w:pPr>
            <w:r>
              <w:rPr>
                <w:b/>
              </w:rPr>
              <w:t>Teams</w:t>
            </w:r>
          </w:p>
        </w:tc>
      </w:tr>
      <w:tr w:rsidR="00C44092" w:rsidRPr="00A31093" w14:paraId="5A52CD3F" w14:textId="77777777" w:rsidTr="0037543F">
        <w:tc>
          <w:tcPr>
            <w:tcW w:w="4253" w:type="dxa"/>
          </w:tcPr>
          <w:p w14:paraId="73F4D76B" w14:textId="43000BDD"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Executive Principal</w:t>
            </w:r>
          </w:p>
        </w:tc>
        <w:tc>
          <w:tcPr>
            <w:tcW w:w="3544" w:type="dxa"/>
          </w:tcPr>
          <w:p w14:paraId="12F90CEC" w14:textId="57FCD49B"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Natalie Brookshaw</w:t>
            </w:r>
          </w:p>
        </w:tc>
        <w:tc>
          <w:tcPr>
            <w:tcW w:w="2551" w:type="dxa"/>
          </w:tcPr>
          <w:p w14:paraId="777186AF" w14:textId="4D64BDB1" w:rsidR="00C44092" w:rsidRPr="00C44092" w:rsidRDefault="00C44092" w:rsidP="00C44092">
            <w:pPr>
              <w:pStyle w:val="DATTableText"/>
              <w:rPr>
                <w:rFonts w:ascii="Calibri" w:hAnsi="Calibri" w:cs="Calibri"/>
                <w:color w:val="000000" w:themeColor="text1"/>
              </w:rPr>
            </w:pPr>
            <w:r w:rsidRPr="00C44092">
              <w:rPr>
                <w:b/>
              </w:rPr>
              <w:t>Teams</w:t>
            </w:r>
          </w:p>
        </w:tc>
      </w:tr>
      <w:tr w:rsidR="00C44092" w:rsidRPr="00A31093" w14:paraId="0A2D1C77" w14:textId="77777777" w:rsidTr="0037543F">
        <w:tc>
          <w:tcPr>
            <w:tcW w:w="4253" w:type="dxa"/>
          </w:tcPr>
          <w:p w14:paraId="7F649F1E" w14:textId="0696F7E5"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Executive Principal, Primary</w:t>
            </w:r>
          </w:p>
        </w:tc>
        <w:tc>
          <w:tcPr>
            <w:tcW w:w="3544" w:type="dxa"/>
          </w:tcPr>
          <w:p w14:paraId="523934EA" w14:textId="104C5D7C"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Justine Oldham</w:t>
            </w:r>
          </w:p>
        </w:tc>
        <w:tc>
          <w:tcPr>
            <w:tcW w:w="2551" w:type="dxa"/>
          </w:tcPr>
          <w:p w14:paraId="77AFC7F3" w14:textId="75EB6B23" w:rsidR="00C44092" w:rsidRPr="00C44092" w:rsidRDefault="00C44092" w:rsidP="00C44092">
            <w:pPr>
              <w:pStyle w:val="DATTableText"/>
              <w:rPr>
                <w:rFonts w:cstheme="minorHAnsi"/>
              </w:rPr>
            </w:pPr>
            <w:r w:rsidRPr="00C44092">
              <w:rPr>
                <w:b/>
              </w:rPr>
              <w:t>Teams</w:t>
            </w:r>
          </w:p>
        </w:tc>
      </w:tr>
      <w:tr w:rsidR="00C44092" w:rsidRPr="00A31093" w14:paraId="5579CC6A" w14:textId="77777777" w:rsidTr="0037543F">
        <w:tc>
          <w:tcPr>
            <w:tcW w:w="4253" w:type="dxa"/>
          </w:tcPr>
          <w:p w14:paraId="2956E4FF" w14:textId="781E87B6"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Executive Principal</w:t>
            </w:r>
          </w:p>
        </w:tc>
        <w:tc>
          <w:tcPr>
            <w:tcW w:w="3544" w:type="dxa"/>
          </w:tcPr>
          <w:p w14:paraId="059BC4DC" w14:textId="4692D0F2"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Jason Patterson</w:t>
            </w:r>
          </w:p>
        </w:tc>
        <w:tc>
          <w:tcPr>
            <w:tcW w:w="2551" w:type="dxa"/>
          </w:tcPr>
          <w:p w14:paraId="43DBE491" w14:textId="5D8A4153" w:rsidR="00C44092" w:rsidRPr="00C44092" w:rsidRDefault="00C44092" w:rsidP="00C44092">
            <w:pPr>
              <w:pStyle w:val="DATTableText"/>
              <w:rPr>
                <w:rFonts w:ascii="Calibri" w:hAnsi="Calibri" w:cs="Calibri"/>
                <w:color w:val="000000" w:themeColor="text1"/>
              </w:rPr>
            </w:pPr>
            <w:r w:rsidRPr="00C44092">
              <w:rPr>
                <w:b/>
              </w:rPr>
              <w:t>Teams</w:t>
            </w:r>
          </w:p>
        </w:tc>
      </w:tr>
      <w:tr w:rsidR="00C44092" w:rsidRPr="00A31093" w14:paraId="2F0669E2" w14:textId="77777777" w:rsidTr="0037543F">
        <w:tc>
          <w:tcPr>
            <w:tcW w:w="4253" w:type="dxa"/>
          </w:tcPr>
          <w:p w14:paraId="356BE1D5" w14:textId="77B98DA0"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Executive Principal</w:t>
            </w:r>
          </w:p>
        </w:tc>
        <w:tc>
          <w:tcPr>
            <w:tcW w:w="3544" w:type="dxa"/>
          </w:tcPr>
          <w:p w14:paraId="06C37FFA" w14:textId="7738A594"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Danny Carr</w:t>
            </w:r>
          </w:p>
        </w:tc>
        <w:tc>
          <w:tcPr>
            <w:tcW w:w="2551" w:type="dxa"/>
          </w:tcPr>
          <w:p w14:paraId="15113F5D" w14:textId="364C9540" w:rsidR="00C44092" w:rsidRPr="00C44092" w:rsidRDefault="00C44092" w:rsidP="00C44092">
            <w:pPr>
              <w:pStyle w:val="DATTableText"/>
              <w:rPr>
                <w:rFonts w:cstheme="minorHAnsi"/>
                <w:color w:val="000000" w:themeColor="text1"/>
              </w:rPr>
            </w:pPr>
            <w:r w:rsidRPr="00C44092">
              <w:rPr>
                <w:b/>
              </w:rPr>
              <w:t>Teams</w:t>
            </w:r>
          </w:p>
        </w:tc>
      </w:tr>
      <w:tr w:rsidR="00C44092" w:rsidRPr="00A31093" w14:paraId="4BFD6707" w14:textId="77777777" w:rsidTr="0037543F">
        <w:tc>
          <w:tcPr>
            <w:tcW w:w="4253" w:type="dxa"/>
          </w:tcPr>
          <w:p w14:paraId="7B3217B3" w14:textId="374E04FE"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Director SEND and Safeguarding</w:t>
            </w:r>
          </w:p>
        </w:tc>
        <w:tc>
          <w:tcPr>
            <w:tcW w:w="3544" w:type="dxa"/>
          </w:tcPr>
          <w:p w14:paraId="4BC43067" w14:textId="27CC48B4"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Nicole Dempsey</w:t>
            </w:r>
          </w:p>
        </w:tc>
        <w:tc>
          <w:tcPr>
            <w:tcW w:w="2551" w:type="dxa"/>
          </w:tcPr>
          <w:p w14:paraId="4081BB5B" w14:textId="1AA15640" w:rsidR="00C44092" w:rsidRPr="00C44092" w:rsidRDefault="00C44092" w:rsidP="00C44092">
            <w:pPr>
              <w:pStyle w:val="DATTableText"/>
              <w:rPr>
                <w:rFonts w:ascii="Calibri" w:hAnsi="Calibri" w:cs="Calibri"/>
                <w:color w:val="000000" w:themeColor="text1"/>
              </w:rPr>
            </w:pPr>
            <w:r w:rsidRPr="00C44092">
              <w:rPr>
                <w:b/>
              </w:rPr>
              <w:t>Teams</w:t>
            </w:r>
          </w:p>
        </w:tc>
      </w:tr>
      <w:tr w:rsidR="00C44092" w:rsidRPr="00A31093" w14:paraId="1959DA44" w14:textId="77777777" w:rsidTr="0037543F">
        <w:tc>
          <w:tcPr>
            <w:tcW w:w="4253" w:type="dxa"/>
          </w:tcPr>
          <w:p w14:paraId="6C7DB59A" w14:textId="069C36A9"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 xml:space="preserve">Director: Centre for Growth </w:t>
            </w:r>
          </w:p>
        </w:tc>
        <w:tc>
          <w:tcPr>
            <w:tcW w:w="3544" w:type="dxa"/>
          </w:tcPr>
          <w:p w14:paraId="2DACCC75" w14:textId="585DB3A9"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Judith Kidd</w:t>
            </w:r>
          </w:p>
        </w:tc>
        <w:tc>
          <w:tcPr>
            <w:tcW w:w="2551" w:type="dxa"/>
          </w:tcPr>
          <w:p w14:paraId="592C738D" w14:textId="72AF9EFC" w:rsidR="00C44092" w:rsidRPr="00C44092" w:rsidRDefault="00C44092" w:rsidP="00C44092">
            <w:pPr>
              <w:rPr>
                <w:rFonts w:ascii="Calibri" w:hAnsi="Calibri" w:cs="Calibri"/>
                <w:color w:val="000000" w:themeColor="text1"/>
                <w:sz w:val="19"/>
                <w:szCs w:val="19"/>
              </w:rPr>
            </w:pPr>
            <w:r w:rsidRPr="00C44092">
              <w:rPr>
                <w:b/>
                <w:sz w:val="19"/>
                <w:szCs w:val="19"/>
              </w:rPr>
              <w:t>Teams</w:t>
            </w:r>
          </w:p>
        </w:tc>
      </w:tr>
      <w:tr w:rsidR="00C44092" w:rsidRPr="00A31093" w14:paraId="4D9882F9" w14:textId="77777777" w:rsidTr="0037543F">
        <w:tc>
          <w:tcPr>
            <w:tcW w:w="4253" w:type="dxa"/>
          </w:tcPr>
          <w:p w14:paraId="17A88D46" w14:textId="61C70D09"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Chair of Trustees</w:t>
            </w:r>
          </w:p>
        </w:tc>
        <w:tc>
          <w:tcPr>
            <w:tcW w:w="3544" w:type="dxa"/>
          </w:tcPr>
          <w:p w14:paraId="38407598" w14:textId="2C4BF57A"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Mike Blackburn</w:t>
            </w:r>
          </w:p>
        </w:tc>
        <w:tc>
          <w:tcPr>
            <w:tcW w:w="2551" w:type="dxa"/>
          </w:tcPr>
          <w:p w14:paraId="1BEC26C8" w14:textId="1C20D066" w:rsidR="00C44092" w:rsidRPr="00C44092" w:rsidRDefault="00C44092" w:rsidP="00C44092">
            <w:pPr>
              <w:pStyle w:val="DATTableText"/>
              <w:rPr>
                <w:rFonts w:ascii="Calibri" w:hAnsi="Calibri" w:cs="Calibri"/>
                <w:color w:val="000000" w:themeColor="text1"/>
              </w:rPr>
            </w:pPr>
            <w:r w:rsidRPr="00C44092">
              <w:rPr>
                <w:b/>
              </w:rPr>
              <w:t>Teams</w:t>
            </w:r>
          </w:p>
        </w:tc>
      </w:tr>
      <w:tr w:rsidR="00C44092" w:rsidRPr="00A31093" w14:paraId="405A38DE" w14:textId="77777777" w:rsidTr="0037543F">
        <w:tc>
          <w:tcPr>
            <w:tcW w:w="4253" w:type="dxa"/>
          </w:tcPr>
          <w:p w14:paraId="0055260A" w14:textId="44F9A680"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Head of Governance and Executive Services</w:t>
            </w:r>
          </w:p>
        </w:tc>
        <w:tc>
          <w:tcPr>
            <w:tcW w:w="3544" w:type="dxa"/>
          </w:tcPr>
          <w:p w14:paraId="5DA0FF4F" w14:textId="30C138E6" w:rsidR="00C44092" w:rsidRPr="00A31093" w:rsidRDefault="00C44092" w:rsidP="00C44092">
            <w:pPr>
              <w:pStyle w:val="DATTableText"/>
              <w:jc w:val="both"/>
              <w:rPr>
                <w:rFonts w:ascii="Calibri" w:hAnsi="Calibri" w:cs="Calibri"/>
                <w:color w:val="000000" w:themeColor="text1"/>
              </w:rPr>
            </w:pPr>
            <w:r w:rsidRPr="00A31093">
              <w:rPr>
                <w:rFonts w:ascii="Calibri" w:hAnsi="Calibri" w:cs="Calibri"/>
                <w:color w:val="000000" w:themeColor="text1"/>
              </w:rPr>
              <w:t>Kathryn Berrill</w:t>
            </w:r>
          </w:p>
        </w:tc>
        <w:tc>
          <w:tcPr>
            <w:tcW w:w="2551" w:type="dxa"/>
          </w:tcPr>
          <w:p w14:paraId="046F63F4" w14:textId="1B042F36" w:rsidR="00C44092" w:rsidRPr="00C44092" w:rsidRDefault="00C44092" w:rsidP="00C44092">
            <w:pPr>
              <w:pStyle w:val="DATTableText"/>
              <w:rPr>
                <w:rFonts w:ascii="Calibri" w:hAnsi="Calibri" w:cs="Calibri"/>
                <w:color w:val="000000" w:themeColor="text1"/>
              </w:rPr>
            </w:pPr>
            <w:r w:rsidRPr="00C44092">
              <w:rPr>
                <w:b/>
              </w:rPr>
              <w:t>Teams</w:t>
            </w:r>
          </w:p>
        </w:tc>
      </w:tr>
    </w:tbl>
    <w:p w14:paraId="6B9BA723" w14:textId="12823D0E" w:rsidR="00C56C66" w:rsidRDefault="00C56C66" w:rsidP="007274FB">
      <w:pPr>
        <w:pStyle w:val="DATStrongText"/>
      </w:pPr>
    </w:p>
    <w:p w14:paraId="21F20886" w14:textId="77777777" w:rsidR="00F5622C" w:rsidRDefault="00F5622C" w:rsidP="007274FB">
      <w:pPr>
        <w:pStyle w:val="DATStrongText"/>
      </w:pPr>
    </w:p>
    <w:p w14:paraId="27308B71" w14:textId="77777777" w:rsidR="00F5622C" w:rsidRDefault="00F5622C" w:rsidP="007274FB">
      <w:pPr>
        <w:pStyle w:val="DATStrongText"/>
      </w:pPr>
    </w:p>
    <w:p w14:paraId="2C98BF1D" w14:textId="77777777" w:rsidR="00F5622C" w:rsidRDefault="00F5622C" w:rsidP="007274FB">
      <w:pPr>
        <w:pStyle w:val="DATStrongText"/>
      </w:pPr>
    </w:p>
    <w:p w14:paraId="296CEB73" w14:textId="77777777" w:rsidR="00135497" w:rsidRDefault="00135497" w:rsidP="007274FB">
      <w:pPr>
        <w:pStyle w:val="DATStrongText"/>
      </w:pPr>
    </w:p>
    <w:p w14:paraId="062357EB" w14:textId="4D846476" w:rsidR="00F27D67" w:rsidRDefault="00F27D67" w:rsidP="007274FB">
      <w:pPr>
        <w:pStyle w:val="DATStrongText"/>
      </w:pPr>
      <w:r w:rsidRPr="002950EB">
        <w:t>4.3</w:t>
      </w:r>
      <w:r w:rsidRPr="002950EB">
        <w:tab/>
        <w:t>External agencies (dependent on incident)</w:t>
      </w:r>
    </w:p>
    <w:p w14:paraId="6B0ED3CA" w14:textId="77777777" w:rsidR="00C44092" w:rsidRPr="002950EB" w:rsidRDefault="00C44092" w:rsidP="007274FB">
      <w:pPr>
        <w:pStyle w:val="DATStrongText"/>
      </w:pPr>
    </w:p>
    <w:tbl>
      <w:tblPr>
        <w:tblStyle w:val="TableGrid"/>
        <w:tblW w:w="10348" w:type="dxa"/>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ayout w:type="fixed"/>
        <w:tblLook w:val="04A0" w:firstRow="1" w:lastRow="0" w:firstColumn="1" w:lastColumn="0" w:noHBand="0" w:noVBand="1"/>
      </w:tblPr>
      <w:tblGrid>
        <w:gridCol w:w="3402"/>
        <w:gridCol w:w="1843"/>
        <w:gridCol w:w="1418"/>
        <w:gridCol w:w="3685"/>
      </w:tblGrid>
      <w:tr w:rsidR="002950EB" w:rsidRPr="00963689" w14:paraId="11361AE0" w14:textId="77777777" w:rsidTr="00C44092">
        <w:trPr>
          <w:tblHeader/>
        </w:trPr>
        <w:tc>
          <w:tcPr>
            <w:tcW w:w="3402" w:type="dxa"/>
          </w:tcPr>
          <w:p w14:paraId="14F086AD" w14:textId="03746EEF" w:rsidR="002950EB" w:rsidRPr="007729AF" w:rsidRDefault="002950EB" w:rsidP="002950EB">
            <w:pPr>
              <w:pStyle w:val="DATTableColHeader"/>
            </w:pPr>
            <w:r>
              <w:t>Organisation</w:t>
            </w:r>
          </w:p>
        </w:tc>
        <w:tc>
          <w:tcPr>
            <w:tcW w:w="1843" w:type="dxa"/>
          </w:tcPr>
          <w:p w14:paraId="6A6B4614" w14:textId="77777777" w:rsidR="002950EB" w:rsidRPr="00CB7B73" w:rsidRDefault="002950EB" w:rsidP="007274FB">
            <w:pPr>
              <w:pStyle w:val="DATTableColHeader"/>
            </w:pPr>
            <w:r>
              <w:t>Service</w:t>
            </w:r>
          </w:p>
        </w:tc>
        <w:tc>
          <w:tcPr>
            <w:tcW w:w="1418" w:type="dxa"/>
          </w:tcPr>
          <w:p w14:paraId="306C660D" w14:textId="77777777" w:rsidR="002950EB" w:rsidRDefault="002950EB" w:rsidP="007274FB">
            <w:pPr>
              <w:pStyle w:val="DATTableColHeader"/>
            </w:pPr>
            <w:r>
              <w:t>Name</w:t>
            </w:r>
          </w:p>
        </w:tc>
        <w:tc>
          <w:tcPr>
            <w:tcW w:w="3685" w:type="dxa"/>
          </w:tcPr>
          <w:p w14:paraId="4993D312" w14:textId="37B5F889" w:rsidR="002950EB" w:rsidRPr="006C0B8C" w:rsidRDefault="002950EB" w:rsidP="007274FB">
            <w:pPr>
              <w:pStyle w:val="DATTableColHeader"/>
            </w:pPr>
            <w:r>
              <w:t>Contact details</w:t>
            </w:r>
          </w:p>
        </w:tc>
      </w:tr>
      <w:tr w:rsidR="002950EB" w14:paraId="5C36F534" w14:textId="77777777" w:rsidTr="00C44092">
        <w:tc>
          <w:tcPr>
            <w:tcW w:w="3402" w:type="dxa"/>
          </w:tcPr>
          <w:p w14:paraId="63B1AC22" w14:textId="77777777" w:rsidR="002950EB" w:rsidRPr="00C44092" w:rsidRDefault="002950EB" w:rsidP="007274FB">
            <w:pPr>
              <w:pStyle w:val="DATTableText"/>
              <w:jc w:val="both"/>
              <w:rPr>
                <w:rFonts w:cstheme="minorHAnsi"/>
              </w:rPr>
            </w:pPr>
            <w:r w:rsidRPr="00C44092">
              <w:rPr>
                <w:rFonts w:cstheme="minorHAnsi"/>
              </w:rPr>
              <w:t>Bradford Council</w:t>
            </w:r>
          </w:p>
        </w:tc>
        <w:tc>
          <w:tcPr>
            <w:tcW w:w="1843" w:type="dxa"/>
          </w:tcPr>
          <w:p w14:paraId="32258D5D" w14:textId="77777777" w:rsidR="002950EB" w:rsidRPr="00C44092" w:rsidRDefault="002950EB" w:rsidP="007274FB">
            <w:pPr>
              <w:pStyle w:val="DATTableText"/>
              <w:jc w:val="both"/>
              <w:rPr>
                <w:rFonts w:cstheme="minorHAnsi"/>
              </w:rPr>
            </w:pPr>
            <w:r w:rsidRPr="00C44092">
              <w:rPr>
                <w:rFonts w:cstheme="minorHAnsi"/>
              </w:rPr>
              <w:t>Health and Safety Service providers</w:t>
            </w:r>
          </w:p>
        </w:tc>
        <w:tc>
          <w:tcPr>
            <w:tcW w:w="1418" w:type="dxa"/>
          </w:tcPr>
          <w:p w14:paraId="65ACE9AC" w14:textId="77777777" w:rsidR="002950EB" w:rsidRPr="00C44092" w:rsidRDefault="002950EB" w:rsidP="007274FB">
            <w:pPr>
              <w:pStyle w:val="DATTableText"/>
              <w:jc w:val="both"/>
              <w:rPr>
                <w:rFonts w:cstheme="minorHAnsi"/>
              </w:rPr>
            </w:pPr>
            <w:r w:rsidRPr="00C44092">
              <w:rPr>
                <w:rFonts w:cstheme="minorHAnsi"/>
              </w:rPr>
              <w:t>Chris Hardaker</w:t>
            </w:r>
          </w:p>
        </w:tc>
        <w:tc>
          <w:tcPr>
            <w:tcW w:w="3685" w:type="dxa"/>
          </w:tcPr>
          <w:p w14:paraId="0F226A25" w14:textId="7B239331" w:rsidR="0026711F" w:rsidRPr="00C44092" w:rsidRDefault="00135497" w:rsidP="007274FB">
            <w:pPr>
              <w:pStyle w:val="DATTableText"/>
              <w:jc w:val="both"/>
              <w:rPr>
                <w:rFonts w:cstheme="minorHAnsi"/>
              </w:rPr>
            </w:pPr>
            <w:r w:rsidRPr="00C44092">
              <w:rPr>
                <w:rFonts w:cstheme="minorHAnsi"/>
              </w:rPr>
              <w:t xml:space="preserve">01274 437021 </w:t>
            </w:r>
          </w:p>
          <w:p w14:paraId="358D50DD" w14:textId="4B01623C" w:rsidR="002950EB" w:rsidRPr="00C44092" w:rsidRDefault="002950EB" w:rsidP="007274FB">
            <w:pPr>
              <w:pStyle w:val="DATTableText"/>
              <w:jc w:val="both"/>
              <w:rPr>
                <w:rFonts w:cstheme="minorHAnsi"/>
              </w:rPr>
            </w:pPr>
            <w:r w:rsidRPr="00C44092">
              <w:rPr>
                <w:rFonts w:cstheme="minorHAnsi"/>
              </w:rPr>
              <w:t>07582 109251</w:t>
            </w:r>
          </w:p>
        </w:tc>
      </w:tr>
      <w:tr w:rsidR="002950EB" w14:paraId="1D21825D" w14:textId="77777777" w:rsidTr="00C44092">
        <w:tc>
          <w:tcPr>
            <w:tcW w:w="3402" w:type="dxa"/>
          </w:tcPr>
          <w:p w14:paraId="4369AD73" w14:textId="77777777" w:rsidR="002950EB" w:rsidRPr="00C44092" w:rsidRDefault="002950EB" w:rsidP="007274FB">
            <w:pPr>
              <w:pStyle w:val="DATTableText"/>
              <w:jc w:val="both"/>
              <w:rPr>
                <w:rFonts w:cstheme="minorHAnsi"/>
              </w:rPr>
            </w:pPr>
            <w:r w:rsidRPr="00C44092">
              <w:rPr>
                <w:rFonts w:cstheme="minorHAnsi"/>
              </w:rPr>
              <w:t>Bradford Council</w:t>
            </w:r>
          </w:p>
        </w:tc>
        <w:tc>
          <w:tcPr>
            <w:tcW w:w="1843" w:type="dxa"/>
          </w:tcPr>
          <w:p w14:paraId="482FDB49" w14:textId="77777777" w:rsidR="002950EB" w:rsidRPr="00C44092" w:rsidRDefault="002950EB" w:rsidP="007274FB">
            <w:pPr>
              <w:pStyle w:val="DATTableText"/>
              <w:jc w:val="both"/>
              <w:rPr>
                <w:rFonts w:cstheme="minorHAnsi"/>
              </w:rPr>
            </w:pPr>
            <w:r w:rsidRPr="00C44092">
              <w:rPr>
                <w:rFonts w:cstheme="minorHAnsi"/>
              </w:rPr>
              <w:t>Emergency Planning Service</w:t>
            </w:r>
          </w:p>
        </w:tc>
        <w:tc>
          <w:tcPr>
            <w:tcW w:w="1418" w:type="dxa"/>
          </w:tcPr>
          <w:p w14:paraId="6EFC566F" w14:textId="77777777" w:rsidR="002950EB" w:rsidRPr="00C44092" w:rsidRDefault="002950EB" w:rsidP="007274FB">
            <w:pPr>
              <w:pStyle w:val="DATTableText"/>
              <w:jc w:val="both"/>
              <w:rPr>
                <w:rFonts w:cstheme="minorHAnsi"/>
              </w:rPr>
            </w:pPr>
            <w:r w:rsidRPr="00C44092">
              <w:rPr>
                <w:rFonts w:cstheme="minorHAnsi"/>
              </w:rPr>
              <w:t>N/A</w:t>
            </w:r>
          </w:p>
        </w:tc>
        <w:tc>
          <w:tcPr>
            <w:tcW w:w="3685" w:type="dxa"/>
          </w:tcPr>
          <w:p w14:paraId="792FB913" w14:textId="07E1FFED" w:rsidR="002950EB" w:rsidRPr="00C44092" w:rsidRDefault="00135497" w:rsidP="007274FB">
            <w:pPr>
              <w:pStyle w:val="DATTableText"/>
              <w:jc w:val="both"/>
              <w:rPr>
                <w:rFonts w:cstheme="minorHAnsi"/>
              </w:rPr>
            </w:pPr>
            <w:r w:rsidRPr="00C44092">
              <w:rPr>
                <w:rFonts w:cstheme="minorHAnsi"/>
              </w:rPr>
              <w:t xml:space="preserve">01274 434752 </w:t>
            </w:r>
          </w:p>
          <w:p w14:paraId="618CD523" w14:textId="5BCCF29A" w:rsidR="002950EB" w:rsidRPr="00C44092" w:rsidRDefault="00413169" w:rsidP="00C44092">
            <w:pPr>
              <w:pStyle w:val="DATTableText"/>
              <w:jc w:val="both"/>
              <w:rPr>
                <w:rFonts w:cstheme="minorHAnsi"/>
              </w:rPr>
            </w:pPr>
            <w:hyperlink r:id="rId11" w:history="1">
              <w:r w:rsidR="00C44092" w:rsidRPr="00C44092">
                <w:rPr>
                  <w:rStyle w:val="Hyperlink"/>
                  <w:rFonts w:cstheme="minorHAnsi"/>
                  <w:color w:val="auto"/>
                </w:rPr>
                <w:t>Emergency.management@bradford.gov.uk</w:t>
              </w:r>
            </w:hyperlink>
          </w:p>
        </w:tc>
      </w:tr>
      <w:tr w:rsidR="00C44092" w14:paraId="10E3913D" w14:textId="77777777" w:rsidTr="00C44092">
        <w:tc>
          <w:tcPr>
            <w:tcW w:w="3402" w:type="dxa"/>
          </w:tcPr>
          <w:p w14:paraId="1208CBFA" w14:textId="39AA59E8" w:rsidR="00C44092" w:rsidRPr="00C44092" w:rsidRDefault="00C44092" w:rsidP="007274FB">
            <w:pPr>
              <w:pStyle w:val="DATTableText"/>
              <w:jc w:val="both"/>
              <w:rPr>
                <w:rFonts w:cstheme="minorHAnsi"/>
              </w:rPr>
            </w:pPr>
            <w:r w:rsidRPr="00C44092">
              <w:rPr>
                <w:rFonts w:cstheme="minorHAnsi"/>
              </w:rPr>
              <w:t>Leeds City Council</w:t>
            </w:r>
          </w:p>
        </w:tc>
        <w:tc>
          <w:tcPr>
            <w:tcW w:w="1843" w:type="dxa"/>
          </w:tcPr>
          <w:p w14:paraId="7685E612" w14:textId="487A5356" w:rsidR="00C44092" w:rsidRPr="00C44092" w:rsidRDefault="00C44092" w:rsidP="007274FB">
            <w:pPr>
              <w:pStyle w:val="DATTableText"/>
              <w:jc w:val="both"/>
              <w:rPr>
                <w:rFonts w:cstheme="minorHAnsi"/>
              </w:rPr>
            </w:pPr>
            <w:r w:rsidRPr="00C44092">
              <w:rPr>
                <w:rFonts w:cstheme="minorHAnsi"/>
              </w:rPr>
              <w:t>Customer Services</w:t>
            </w:r>
          </w:p>
        </w:tc>
        <w:tc>
          <w:tcPr>
            <w:tcW w:w="1418" w:type="dxa"/>
          </w:tcPr>
          <w:p w14:paraId="09D83FD9" w14:textId="77777777" w:rsidR="00C44092" w:rsidRPr="00C44092" w:rsidRDefault="00C44092" w:rsidP="007274FB">
            <w:pPr>
              <w:pStyle w:val="DATTableText"/>
              <w:jc w:val="both"/>
              <w:rPr>
                <w:rFonts w:cstheme="minorHAnsi"/>
              </w:rPr>
            </w:pPr>
          </w:p>
        </w:tc>
        <w:tc>
          <w:tcPr>
            <w:tcW w:w="3685" w:type="dxa"/>
          </w:tcPr>
          <w:p w14:paraId="48160C52" w14:textId="2219E88B" w:rsidR="00C44092" w:rsidRPr="00C44092" w:rsidRDefault="00C44092" w:rsidP="007274FB">
            <w:pPr>
              <w:pStyle w:val="DATTableText"/>
              <w:jc w:val="both"/>
              <w:rPr>
                <w:rFonts w:cstheme="minorHAnsi"/>
                <w:b/>
              </w:rPr>
            </w:pPr>
            <w:r w:rsidRPr="00C44092">
              <w:rPr>
                <w:rStyle w:val="Strong"/>
                <w:rFonts w:cstheme="minorHAnsi"/>
                <w:b w:val="0"/>
                <w:shd w:val="clear" w:color="auto" w:fill="FFFFFF"/>
              </w:rPr>
              <w:t>0113 222 4444</w:t>
            </w:r>
          </w:p>
        </w:tc>
      </w:tr>
      <w:tr w:rsidR="00C44092" w14:paraId="6F958F30" w14:textId="77777777" w:rsidTr="00C44092">
        <w:tc>
          <w:tcPr>
            <w:tcW w:w="3402" w:type="dxa"/>
          </w:tcPr>
          <w:p w14:paraId="73C3B2DC" w14:textId="01445900" w:rsidR="00C44092" w:rsidRPr="00C44092" w:rsidRDefault="00C44092" w:rsidP="00C44092">
            <w:pPr>
              <w:pStyle w:val="DATTableText"/>
              <w:jc w:val="both"/>
              <w:rPr>
                <w:rFonts w:cstheme="minorHAnsi"/>
              </w:rPr>
            </w:pPr>
            <w:r w:rsidRPr="00C44092">
              <w:rPr>
                <w:rFonts w:cstheme="minorHAnsi"/>
              </w:rPr>
              <w:t>Liverpool City Council</w:t>
            </w:r>
          </w:p>
        </w:tc>
        <w:tc>
          <w:tcPr>
            <w:tcW w:w="1843" w:type="dxa"/>
          </w:tcPr>
          <w:p w14:paraId="35B19829" w14:textId="1E80015E" w:rsidR="00C44092" w:rsidRPr="00C44092" w:rsidRDefault="00C44092" w:rsidP="00C44092">
            <w:pPr>
              <w:pStyle w:val="DATTableText"/>
              <w:jc w:val="both"/>
              <w:rPr>
                <w:rFonts w:cstheme="minorHAnsi"/>
              </w:rPr>
            </w:pPr>
            <w:r w:rsidRPr="00C44092">
              <w:rPr>
                <w:rFonts w:cstheme="minorHAnsi"/>
              </w:rPr>
              <w:t>Emergency Planning Service</w:t>
            </w:r>
          </w:p>
        </w:tc>
        <w:tc>
          <w:tcPr>
            <w:tcW w:w="1418" w:type="dxa"/>
          </w:tcPr>
          <w:p w14:paraId="792728A5" w14:textId="77777777" w:rsidR="00C44092" w:rsidRPr="00C44092" w:rsidRDefault="00C44092" w:rsidP="00C44092">
            <w:pPr>
              <w:pStyle w:val="DATTableText"/>
              <w:jc w:val="both"/>
              <w:rPr>
                <w:rFonts w:cstheme="minorHAnsi"/>
              </w:rPr>
            </w:pPr>
          </w:p>
        </w:tc>
        <w:tc>
          <w:tcPr>
            <w:tcW w:w="3685" w:type="dxa"/>
          </w:tcPr>
          <w:p w14:paraId="7EDF2BFA" w14:textId="5B618D21" w:rsidR="00C44092" w:rsidRPr="00C44092" w:rsidRDefault="00C44092" w:rsidP="00C44092">
            <w:pPr>
              <w:pStyle w:val="DATTableText"/>
              <w:jc w:val="both"/>
              <w:rPr>
                <w:rFonts w:cstheme="minorHAnsi"/>
                <w:shd w:val="clear" w:color="auto" w:fill="FAFAFA"/>
              </w:rPr>
            </w:pPr>
            <w:r w:rsidRPr="00C44092">
              <w:rPr>
                <w:rFonts w:cstheme="minorHAnsi"/>
                <w:shd w:val="clear" w:color="auto" w:fill="FAFAFA"/>
              </w:rPr>
              <w:t xml:space="preserve">0151 233 8637 </w:t>
            </w:r>
          </w:p>
          <w:p w14:paraId="6E4F3448" w14:textId="5F41FAEE" w:rsidR="00C44092" w:rsidRPr="00C44092" w:rsidRDefault="00413169" w:rsidP="00C44092">
            <w:pPr>
              <w:pStyle w:val="DATTableText"/>
              <w:jc w:val="both"/>
              <w:rPr>
                <w:rFonts w:cstheme="minorHAnsi"/>
              </w:rPr>
            </w:pPr>
            <w:hyperlink r:id="rId12" w:history="1">
              <w:r w:rsidR="00C44092" w:rsidRPr="00C44092">
                <w:rPr>
                  <w:rStyle w:val="Hyperlink"/>
                  <w:rFonts w:cstheme="minorHAnsi"/>
                  <w:color w:val="auto"/>
                  <w:shd w:val="clear" w:color="auto" w:fill="FAFAFA"/>
                </w:rPr>
                <w:t>emergency.planning@liverpool.gov.uk</w:t>
              </w:r>
            </w:hyperlink>
            <w:r w:rsidR="00C44092" w:rsidRPr="00C44092">
              <w:rPr>
                <w:rFonts w:cstheme="minorHAnsi"/>
                <w:shd w:val="clear" w:color="auto" w:fill="FAFAFA"/>
              </w:rPr>
              <w:t>  </w:t>
            </w:r>
          </w:p>
        </w:tc>
      </w:tr>
      <w:tr w:rsidR="00C44092" w14:paraId="52D0C5D7" w14:textId="77777777" w:rsidTr="00C44092">
        <w:tc>
          <w:tcPr>
            <w:tcW w:w="3402" w:type="dxa"/>
          </w:tcPr>
          <w:p w14:paraId="03C4C38F" w14:textId="76380C6F" w:rsidR="00C44092" w:rsidRPr="00C44092" w:rsidRDefault="00C44092" w:rsidP="00C44092">
            <w:pPr>
              <w:pStyle w:val="DATTableText"/>
              <w:jc w:val="both"/>
              <w:rPr>
                <w:rFonts w:cstheme="minorHAnsi"/>
              </w:rPr>
            </w:pPr>
            <w:r w:rsidRPr="00C44092">
              <w:rPr>
                <w:rFonts w:cstheme="minorHAnsi"/>
              </w:rPr>
              <w:t>Greater Manchester Council</w:t>
            </w:r>
          </w:p>
        </w:tc>
        <w:tc>
          <w:tcPr>
            <w:tcW w:w="1843" w:type="dxa"/>
          </w:tcPr>
          <w:p w14:paraId="2E8EFB6C" w14:textId="6A904534" w:rsidR="00C44092" w:rsidRPr="00C44092" w:rsidRDefault="00C44092" w:rsidP="00C44092">
            <w:pPr>
              <w:pStyle w:val="DATTableText"/>
              <w:jc w:val="both"/>
              <w:rPr>
                <w:rFonts w:cstheme="minorHAnsi"/>
              </w:rPr>
            </w:pPr>
            <w:r w:rsidRPr="00C44092">
              <w:rPr>
                <w:rFonts w:cstheme="minorHAnsi"/>
              </w:rPr>
              <w:t>Resilience Forum</w:t>
            </w:r>
          </w:p>
        </w:tc>
        <w:tc>
          <w:tcPr>
            <w:tcW w:w="1418" w:type="dxa"/>
          </w:tcPr>
          <w:p w14:paraId="3E503A19" w14:textId="77777777" w:rsidR="00C44092" w:rsidRPr="00C44092" w:rsidRDefault="00C44092" w:rsidP="00C44092">
            <w:pPr>
              <w:pStyle w:val="DATTableText"/>
              <w:jc w:val="both"/>
              <w:rPr>
                <w:rFonts w:cstheme="minorHAnsi"/>
              </w:rPr>
            </w:pPr>
          </w:p>
        </w:tc>
        <w:tc>
          <w:tcPr>
            <w:tcW w:w="3685" w:type="dxa"/>
          </w:tcPr>
          <w:p w14:paraId="26D19F16" w14:textId="7F7CEA5E" w:rsidR="00C44092" w:rsidRPr="00C44092" w:rsidRDefault="00C44092" w:rsidP="00C44092">
            <w:pPr>
              <w:pStyle w:val="DATTableText"/>
              <w:jc w:val="both"/>
              <w:rPr>
                <w:rFonts w:cstheme="minorHAnsi"/>
              </w:rPr>
            </w:pPr>
            <w:r w:rsidRPr="00C44092">
              <w:rPr>
                <w:rFonts w:cstheme="minorHAnsi"/>
                <w:shd w:val="clear" w:color="auto" w:fill="FFFFFF"/>
              </w:rPr>
              <w:t>0161 608 4375</w:t>
            </w:r>
          </w:p>
        </w:tc>
      </w:tr>
      <w:tr w:rsidR="00C44092" w14:paraId="752DFAF5" w14:textId="77777777" w:rsidTr="00C44092">
        <w:tc>
          <w:tcPr>
            <w:tcW w:w="3402" w:type="dxa"/>
          </w:tcPr>
          <w:p w14:paraId="2992E175" w14:textId="77777777" w:rsidR="00C44092" w:rsidRPr="00C44092" w:rsidRDefault="00C44092" w:rsidP="00C44092">
            <w:pPr>
              <w:pStyle w:val="DATTableText"/>
              <w:jc w:val="both"/>
              <w:rPr>
                <w:rFonts w:cstheme="minorHAnsi"/>
              </w:rPr>
            </w:pPr>
            <w:r w:rsidRPr="00C44092">
              <w:rPr>
                <w:rFonts w:cstheme="minorHAnsi"/>
              </w:rPr>
              <w:t>Hill Dickinson LLP</w:t>
            </w:r>
          </w:p>
        </w:tc>
        <w:tc>
          <w:tcPr>
            <w:tcW w:w="1843" w:type="dxa"/>
          </w:tcPr>
          <w:p w14:paraId="02E01DC6" w14:textId="4237391D" w:rsidR="00C44092" w:rsidRPr="00C44092" w:rsidRDefault="00C44092" w:rsidP="00C44092">
            <w:pPr>
              <w:pStyle w:val="DATTableText"/>
              <w:jc w:val="both"/>
              <w:rPr>
                <w:rFonts w:cstheme="minorHAnsi"/>
              </w:rPr>
            </w:pPr>
            <w:r w:rsidRPr="00C44092">
              <w:rPr>
                <w:rFonts w:cstheme="minorHAnsi"/>
              </w:rPr>
              <w:t>Legal Advisors</w:t>
            </w:r>
          </w:p>
        </w:tc>
        <w:tc>
          <w:tcPr>
            <w:tcW w:w="1418" w:type="dxa"/>
          </w:tcPr>
          <w:p w14:paraId="6AE2E75B" w14:textId="77777777" w:rsidR="00C44092" w:rsidRPr="00C44092" w:rsidRDefault="00C44092" w:rsidP="00C44092">
            <w:pPr>
              <w:pStyle w:val="DATTableText"/>
              <w:jc w:val="both"/>
              <w:rPr>
                <w:rFonts w:cstheme="minorHAnsi"/>
              </w:rPr>
            </w:pPr>
            <w:r w:rsidRPr="00C44092">
              <w:rPr>
                <w:rFonts w:cstheme="minorHAnsi"/>
              </w:rPr>
              <w:t>N/A</w:t>
            </w:r>
          </w:p>
        </w:tc>
        <w:tc>
          <w:tcPr>
            <w:tcW w:w="3685" w:type="dxa"/>
          </w:tcPr>
          <w:p w14:paraId="1DD27145" w14:textId="77777777" w:rsidR="00C44092" w:rsidRPr="00C44092" w:rsidRDefault="00C44092" w:rsidP="00C44092">
            <w:pPr>
              <w:pStyle w:val="DATTableText"/>
              <w:jc w:val="both"/>
              <w:rPr>
                <w:rFonts w:cstheme="minorHAnsi"/>
              </w:rPr>
            </w:pPr>
            <w:r w:rsidRPr="00C44092">
              <w:rPr>
                <w:rFonts w:cstheme="minorHAnsi"/>
              </w:rPr>
              <w:t>0151 600 8000</w:t>
            </w:r>
          </w:p>
        </w:tc>
      </w:tr>
      <w:tr w:rsidR="00C44092" w14:paraId="1BB9CA56" w14:textId="77777777" w:rsidTr="00C44092">
        <w:tc>
          <w:tcPr>
            <w:tcW w:w="3402" w:type="dxa"/>
          </w:tcPr>
          <w:p w14:paraId="000182C4" w14:textId="77777777" w:rsidR="00C44092" w:rsidRPr="00C44092" w:rsidRDefault="00C44092" w:rsidP="00C44092">
            <w:pPr>
              <w:pStyle w:val="DATTableText"/>
              <w:jc w:val="both"/>
              <w:rPr>
                <w:rFonts w:cstheme="minorHAnsi"/>
              </w:rPr>
            </w:pPr>
            <w:r w:rsidRPr="00C44092">
              <w:rPr>
                <w:rFonts w:cstheme="minorHAnsi"/>
              </w:rPr>
              <w:t>SSE</w:t>
            </w:r>
          </w:p>
        </w:tc>
        <w:tc>
          <w:tcPr>
            <w:tcW w:w="1843" w:type="dxa"/>
          </w:tcPr>
          <w:p w14:paraId="5502531F" w14:textId="77777777" w:rsidR="00C44092" w:rsidRPr="00C44092" w:rsidRDefault="00C44092" w:rsidP="00C44092">
            <w:pPr>
              <w:pStyle w:val="DATTableText"/>
              <w:jc w:val="both"/>
              <w:rPr>
                <w:rFonts w:cstheme="minorHAnsi"/>
              </w:rPr>
            </w:pPr>
            <w:r w:rsidRPr="00C44092">
              <w:rPr>
                <w:rFonts w:cstheme="minorHAnsi"/>
              </w:rPr>
              <w:t>Gas</w:t>
            </w:r>
          </w:p>
        </w:tc>
        <w:tc>
          <w:tcPr>
            <w:tcW w:w="1418" w:type="dxa"/>
          </w:tcPr>
          <w:p w14:paraId="553BB5C3" w14:textId="77777777" w:rsidR="00C44092" w:rsidRPr="00C44092" w:rsidRDefault="00C44092" w:rsidP="00C44092">
            <w:pPr>
              <w:pStyle w:val="DATTableText"/>
              <w:jc w:val="both"/>
              <w:rPr>
                <w:rFonts w:cstheme="minorHAnsi"/>
              </w:rPr>
            </w:pPr>
            <w:r w:rsidRPr="00C44092">
              <w:rPr>
                <w:rFonts w:cstheme="minorHAnsi"/>
              </w:rPr>
              <w:t>N/A</w:t>
            </w:r>
          </w:p>
        </w:tc>
        <w:tc>
          <w:tcPr>
            <w:tcW w:w="3685" w:type="dxa"/>
          </w:tcPr>
          <w:p w14:paraId="6EB8D7F2" w14:textId="77777777" w:rsidR="00C44092" w:rsidRPr="00C44092" w:rsidRDefault="00C44092" w:rsidP="00C44092">
            <w:pPr>
              <w:pStyle w:val="DATTableText"/>
              <w:jc w:val="both"/>
              <w:rPr>
                <w:rFonts w:cstheme="minorHAnsi"/>
              </w:rPr>
            </w:pPr>
            <w:r w:rsidRPr="00C44092">
              <w:rPr>
                <w:rFonts w:cstheme="minorHAnsi"/>
              </w:rPr>
              <w:t>0345 010 1706</w:t>
            </w:r>
          </w:p>
        </w:tc>
      </w:tr>
      <w:tr w:rsidR="00C44092" w14:paraId="14249F7D" w14:textId="77777777" w:rsidTr="00C44092">
        <w:tc>
          <w:tcPr>
            <w:tcW w:w="3402" w:type="dxa"/>
          </w:tcPr>
          <w:p w14:paraId="4194096D" w14:textId="77777777" w:rsidR="00C44092" w:rsidRPr="00C44092" w:rsidRDefault="00C44092" w:rsidP="00C44092">
            <w:pPr>
              <w:pStyle w:val="DATTableText"/>
              <w:jc w:val="both"/>
              <w:rPr>
                <w:rFonts w:cstheme="minorHAnsi"/>
              </w:rPr>
            </w:pPr>
            <w:r w:rsidRPr="00C44092">
              <w:rPr>
                <w:rFonts w:cstheme="minorHAnsi"/>
              </w:rPr>
              <w:t>Drax</w:t>
            </w:r>
          </w:p>
        </w:tc>
        <w:tc>
          <w:tcPr>
            <w:tcW w:w="1843" w:type="dxa"/>
          </w:tcPr>
          <w:p w14:paraId="673A7FAD" w14:textId="77777777" w:rsidR="00C44092" w:rsidRPr="00C44092" w:rsidRDefault="00C44092" w:rsidP="00C44092">
            <w:pPr>
              <w:pStyle w:val="DATTableText"/>
              <w:jc w:val="both"/>
              <w:rPr>
                <w:rFonts w:cstheme="minorHAnsi"/>
              </w:rPr>
            </w:pPr>
            <w:r w:rsidRPr="00C44092">
              <w:rPr>
                <w:rFonts w:cstheme="minorHAnsi"/>
              </w:rPr>
              <w:t>Electricity</w:t>
            </w:r>
          </w:p>
        </w:tc>
        <w:tc>
          <w:tcPr>
            <w:tcW w:w="1418" w:type="dxa"/>
          </w:tcPr>
          <w:p w14:paraId="4A40EAF6" w14:textId="77777777" w:rsidR="00C44092" w:rsidRPr="00C44092" w:rsidRDefault="00C44092" w:rsidP="00C44092">
            <w:pPr>
              <w:pStyle w:val="DATTableText"/>
              <w:jc w:val="both"/>
              <w:rPr>
                <w:rFonts w:cstheme="minorHAnsi"/>
              </w:rPr>
            </w:pPr>
            <w:r w:rsidRPr="00C44092">
              <w:rPr>
                <w:rFonts w:cstheme="minorHAnsi"/>
              </w:rPr>
              <w:t>Mark Robson</w:t>
            </w:r>
          </w:p>
        </w:tc>
        <w:tc>
          <w:tcPr>
            <w:tcW w:w="3685" w:type="dxa"/>
          </w:tcPr>
          <w:p w14:paraId="3782B469" w14:textId="77777777" w:rsidR="00C44092" w:rsidRPr="00C44092" w:rsidRDefault="00C44092" w:rsidP="00C44092">
            <w:pPr>
              <w:pStyle w:val="DATTableText"/>
              <w:jc w:val="both"/>
              <w:rPr>
                <w:rFonts w:cstheme="minorHAnsi"/>
              </w:rPr>
            </w:pPr>
            <w:r w:rsidRPr="00C44092">
              <w:rPr>
                <w:rFonts w:cstheme="minorHAnsi"/>
              </w:rPr>
              <w:t>01473 707761</w:t>
            </w:r>
          </w:p>
        </w:tc>
      </w:tr>
      <w:tr w:rsidR="00C44092" w14:paraId="5ABC63A4" w14:textId="77777777" w:rsidTr="00C44092">
        <w:tc>
          <w:tcPr>
            <w:tcW w:w="3402" w:type="dxa"/>
          </w:tcPr>
          <w:p w14:paraId="5C0734A8" w14:textId="77777777" w:rsidR="00C44092" w:rsidRPr="00C44092" w:rsidRDefault="00C44092" w:rsidP="00C44092">
            <w:pPr>
              <w:pStyle w:val="DATTableText"/>
              <w:jc w:val="both"/>
              <w:rPr>
                <w:rFonts w:cstheme="minorHAnsi"/>
              </w:rPr>
            </w:pPr>
            <w:r w:rsidRPr="00C44092">
              <w:rPr>
                <w:rFonts w:cstheme="minorHAnsi"/>
              </w:rPr>
              <w:t>RPS</w:t>
            </w:r>
          </w:p>
        </w:tc>
        <w:tc>
          <w:tcPr>
            <w:tcW w:w="1843" w:type="dxa"/>
          </w:tcPr>
          <w:p w14:paraId="1B7BFE5B" w14:textId="77777777" w:rsidR="00C44092" w:rsidRPr="00C44092" w:rsidRDefault="00C44092" w:rsidP="00C44092">
            <w:pPr>
              <w:pStyle w:val="DATTableText"/>
              <w:jc w:val="both"/>
              <w:rPr>
                <w:rFonts w:cstheme="minorHAnsi"/>
              </w:rPr>
            </w:pPr>
            <w:r w:rsidRPr="00C44092">
              <w:rPr>
                <w:rFonts w:cstheme="minorHAnsi"/>
              </w:rPr>
              <w:t>Insurers</w:t>
            </w:r>
          </w:p>
        </w:tc>
        <w:tc>
          <w:tcPr>
            <w:tcW w:w="1418" w:type="dxa"/>
          </w:tcPr>
          <w:p w14:paraId="7ED99D0E" w14:textId="77777777" w:rsidR="00C44092" w:rsidRPr="00C44092" w:rsidRDefault="00C44092" w:rsidP="00C44092">
            <w:pPr>
              <w:pStyle w:val="DATTableText"/>
              <w:jc w:val="both"/>
              <w:rPr>
                <w:rFonts w:cstheme="minorHAnsi"/>
              </w:rPr>
            </w:pPr>
            <w:r w:rsidRPr="00C44092">
              <w:rPr>
                <w:rFonts w:cstheme="minorHAnsi"/>
              </w:rPr>
              <w:t>N/A</w:t>
            </w:r>
          </w:p>
        </w:tc>
        <w:tc>
          <w:tcPr>
            <w:tcW w:w="3685" w:type="dxa"/>
          </w:tcPr>
          <w:p w14:paraId="6B379702" w14:textId="77777777" w:rsidR="00C44092" w:rsidRPr="00C44092" w:rsidRDefault="00C44092" w:rsidP="00C44092">
            <w:pPr>
              <w:pStyle w:val="DATTableText"/>
              <w:jc w:val="both"/>
              <w:rPr>
                <w:rFonts w:cstheme="minorHAnsi"/>
              </w:rPr>
            </w:pPr>
            <w:r w:rsidRPr="00C44092">
              <w:rPr>
                <w:rFonts w:cstheme="minorHAnsi"/>
              </w:rPr>
              <w:t>0330 058 5566</w:t>
            </w:r>
          </w:p>
          <w:p w14:paraId="7D6B2488" w14:textId="2FF3B723" w:rsidR="00C44092" w:rsidRPr="00C44092" w:rsidRDefault="00C44092" w:rsidP="00C44092">
            <w:pPr>
              <w:pStyle w:val="DATTableText"/>
              <w:jc w:val="both"/>
              <w:rPr>
                <w:rFonts w:cstheme="minorHAnsi"/>
              </w:rPr>
            </w:pPr>
            <w:r w:rsidRPr="00C44092">
              <w:rPr>
                <w:rFonts w:cstheme="minorHAnsi"/>
              </w:rPr>
              <w:t>www.rpaclaimforms.co.uk</w:t>
            </w:r>
          </w:p>
        </w:tc>
      </w:tr>
      <w:tr w:rsidR="00C44092" w14:paraId="361B1FFA" w14:textId="77777777" w:rsidTr="00C44092">
        <w:tc>
          <w:tcPr>
            <w:tcW w:w="3402" w:type="dxa"/>
          </w:tcPr>
          <w:p w14:paraId="084766E5" w14:textId="77777777" w:rsidR="00C44092" w:rsidRPr="00C44092" w:rsidRDefault="00C44092" w:rsidP="00C44092">
            <w:pPr>
              <w:pStyle w:val="DATTableText"/>
              <w:jc w:val="both"/>
              <w:rPr>
                <w:rFonts w:cstheme="minorHAnsi"/>
              </w:rPr>
            </w:pPr>
            <w:r w:rsidRPr="00C44092">
              <w:rPr>
                <w:rFonts w:cstheme="minorHAnsi"/>
              </w:rPr>
              <w:t>Yorkshire Water</w:t>
            </w:r>
          </w:p>
        </w:tc>
        <w:tc>
          <w:tcPr>
            <w:tcW w:w="1843" w:type="dxa"/>
          </w:tcPr>
          <w:p w14:paraId="36430A47" w14:textId="77777777" w:rsidR="00C44092" w:rsidRPr="00C44092" w:rsidRDefault="00C44092" w:rsidP="00C44092">
            <w:pPr>
              <w:pStyle w:val="DATTableText"/>
              <w:jc w:val="both"/>
              <w:rPr>
                <w:rFonts w:cstheme="minorHAnsi"/>
              </w:rPr>
            </w:pPr>
            <w:r w:rsidRPr="00C44092">
              <w:rPr>
                <w:rFonts w:cstheme="minorHAnsi"/>
              </w:rPr>
              <w:t>Water</w:t>
            </w:r>
          </w:p>
        </w:tc>
        <w:tc>
          <w:tcPr>
            <w:tcW w:w="1418" w:type="dxa"/>
          </w:tcPr>
          <w:p w14:paraId="44EE0A47" w14:textId="77777777" w:rsidR="00C44092" w:rsidRPr="00C44092" w:rsidRDefault="00C44092" w:rsidP="00C44092">
            <w:pPr>
              <w:pStyle w:val="DATTableText"/>
              <w:jc w:val="both"/>
              <w:rPr>
                <w:rFonts w:cstheme="minorHAnsi"/>
              </w:rPr>
            </w:pPr>
            <w:r w:rsidRPr="00C44092">
              <w:rPr>
                <w:rFonts w:cstheme="minorHAnsi"/>
              </w:rPr>
              <w:t>N/A</w:t>
            </w:r>
          </w:p>
        </w:tc>
        <w:tc>
          <w:tcPr>
            <w:tcW w:w="3685" w:type="dxa"/>
          </w:tcPr>
          <w:p w14:paraId="7B0D2061" w14:textId="77777777" w:rsidR="00C44092" w:rsidRPr="00C44092" w:rsidRDefault="00C44092" w:rsidP="00C44092">
            <w:pPr>
              <w:pStyle w:val="DATTableText"/>
              <w:jc w:val="both"/>
              <w:rPr>
                <w:rFonts w:cstheme="minorHAnsi"/>
              </w:rPr>
            </w:pPr>
            <w:r w:rsidRPr="00C44092">
              <w:rPr>
                <w:rFonts w:cstheme="minorHAnsi"/>
              </w:rPr>
              <w:t>0330 1232000</w:t>
            </w:r>
          </w:p>
        </w:tc>
      </w:tr>
      <w:tr w:rsidR="00C44092" w14:paraId="683D8457" w14:textId="77777777" w:rsidTr="00C44092">
        <w:tc>
          <w:tcPr>
            <w:tcW w:w="3402" w:type="dxa"/>
          </w:tcPr>
          <w:p w14:paraId="49A68BCB" w14:textId="30D7E50E" w:rsidR="00C44092" w:rsidRPr="00C44092" w:rsidRDefault="00C44092" w:rsidP="00C44092">
            <w:pPr>
              <w:pStyle w:val="DATTableText"/>
              <w:rPr>
                <w:rFonts w:cstheme="minorHAnsi"/>
              </w:rPr>
            </w:pPr>
            <w:r w:rsidRPr="00C44092">
              <w:rPr>
                <w:rFonts w:cstheme="minorHAnsi"/>
              </w:rPr>
              <w:t>West Yorkshire FRS</w:t>
            </w:r>
          </w:p>
          <w:p w14:paraId="154DB9A6" w14:textId="59E264B9" w:rsidR="00C44092" w:rsidRPr="00C44092" w:rsidRDefault="00C44092" w:rsidP="00C44092">
            <w:pPr>
              <w:pStyle w:val="DATTableText"/>
              <w:rPr>
                <w:rFonts w:cstheme="minorHAnsi"/>
              </w:rPr>
            </w:pPr>
            <w:r w:rsidRPr="00C44092">
              <w:rPr>
                <w:rFonts w:cstheme="minorHAnsi"/>
              </w:rPr>
              <w:t>Greater Manchester FRS</w:t>
            </w:r>
          </w:p>
          <w:p w14:paraId="61D7D30B" w14:textId="05848C7C" w:rsidR="00C44092" w:rsidRPr="00C44092" w:rsidRDefault="00C44092" w:rsidP="00C44092">
            <w:pPr>
              <w:pStyle w:val="DATTableText"/>
              <w:jc w:val="both"/>
              <w:rPr>
                <w:rFonts w:cstheme="minorHAnsi"/>
              </w:rPr>
            </w:pPr>
            <w:r w:rsidRPr="00C44092">
              <w:rPr>
                <w:rFonts w:cstheme="minorHAnsi"/>
              </w:rPr>
              <w:t>Merseyside FRS</w:t>
            </w:r>
          </w:p>
        </w:tc>
        <w:tc>
          <w:tcPr>
            <w:tcW w:w="1843" w:type="dxa"/>
          </w:tcPr>
          <w:p w14:paraId="2FC8409D" w14:textId="77777777" w:rsidR="00C44092" w:rsidRPr="00C44092" w:rsidRDefault="00C44092" w:rsidP="00C44092">
            <w:pPr>
              <w:pStyle w:val="DATTableText"/>
              <w:rPr>
                <w:rFonts w:cstheme="minorHAnsi"/>
              </w:rPr>
            </w:pPr>
            <w:r w:rsidRPr="00C44092">
              <w:rPr>
                <w:rFonts w:cstheme="minorHAnsi"/>
              </w:rPr>
              <w:t>Fire &amp; Rescue Service</w:t>
            </w:r>
          </w:p>
        </w:tc>
        <w:tc>
          <w:tcPr>
            <w:tcW w:w="1418" w:type="dxa"/>
          </w:tcPr>
          <w:p w14:paraId="306384ED" w14:textId="77777777" w:rsidR="00C44092" w:rsidRPr="00C44092" w:rsidRDefault="00C44092" w:rsidP="00C44092">
            <w:pPr>
              <w:pStyle w:val="DATTableText"/>
              <w:jc w:val="both"/>
              <w:rPr>
                <w:rFonts w:cstheme="minorHAnsi"/>
              </w:rPr>
            </w:pPr>
            <w:r w:rsidRPr="00C44092">
              <w:rPr>
                <w:rFonts w:cstheme="minorHAnsi"/>
              </w:rPr>
              <w:t>N/A</w:t>
            </w:r>
          </w:p>
        </w:tc>
        <w:tc>
          <w:tcPr>
            <w:tcW w:w="3685" w:type="dxa"/>
          </w:tcPr>
          <w:p w14:paraId="74EF5348" w14:textId="77777777" w:rsidR="00C44092" w:rsidRPr="00C44092" w:rsidRDefault="00C44092" w:rsidP="00C44092">
            <w:pPr>
              <w:pStyle w:val="DATTableText"/>
              <w:jc w:val="both"/>
              <w:rPr>
                <w:rFonts w:cstheme="minorHAnsi"/>
              </w:rPr>
            </w:pPr>
            <w:r w:rsidRPr="00C44092">
              <w:rPr>
                <w:rFonts w:cstheme="minorHAnsi"/>
              </w:rPr>
              <w:t>999</w:t>
            </w:r>
          </w:p>
        </w:tc>
      </w:tr>
      <w:tr w:rsidR="00C44092" w14:paraId="792170AE" w14:textId="77777777" w:rsidTr="00C44092">
        <w:tc>
          <w:tcPr>
            <w:tcW w:w="3402" w:type="dxa"/>
          </w:tcPr>
          <w:p w14:paraId="1B0AF8F1" w14:textId="77777777" w:rsidR="00C44092" w:rsidRPr="00C44092" w:rsidRDefault="00C44092" w:rsidP="00C44092">
            <w:pPr>
              <w:pStyle w:val="DATTableText"/>
              <w:rPr>
                <w:rFonts w:cstheme="minorHAnsi"/>
              </w:rPr>
            </w:pPr>
            <w:r w:rsidRPr="00C44092">
              <w:rPr>
                <w:rFonts w:cstheme="minorHAnsi"/>
              </w:rPr>
              <w:t>West Yorkshire Ambulance Service</w:t>
            </w:r>
          </w:p>
          <w:p w14:paraId="0EFCE848" w14:textId="2502CFEF" w:rsidR="00C44092" w:rsidRPr="00C44092" w:rsidRDefault="00C44092" w:rsidP="00C44092">
            <w:pPr>
              <w:pStyle w:val="DATTableText"/>
              <w:rPr>
                <w:rFonts w:cstheme="minorHAnsi"/>
              </w:rPr>
            </w:pPr>
            <w:r w:rsidRPr="00C44092">
              <w:rPr>
                <w:rFonts w:cstheme="minorHAnsi"/>
              </w:rPr>
              <w:t>Greater Manchester Ambulance Service</w:t>
            </w:r>
          </w:p>
          <w:p w14:paraId="1767C483" w14:textId="0F171D58" w:rsidR="00C44092" w:rsidRPr="00C44092" w:rsidRDefault="00C44092" w:rsidP="00C44092">
            <w:pPr>
              <w:pStyle w:val="DATTableText"/>
              <w:rPr>
                <w:rFonts w:cstheme="minorHAnsi"/>
              </w:rPr>
            </w:pPr>
            <w:r w:rsidRPr="00C44092">
              <w:rPr>
                <w:rFonts w:cstheme="minorHAnsi"/>
              </w:rPr>
              <w:t>North West Ambulance Service</w:t>
            </w:r>
          </w:p>
        </w:tc>
        <w:tc>
          <w:tcPr>
            <w:tcW w:w="1843" w:type="dxa"/>
          </w:tcPr>
          <w:p w14:paraId="02EA8B78" w14:textId="77777777" w:rsidR="00C44092" w:rsidRPr="00C44092" w:rsidRDefault="00C44092" w:rsidP="00C44092">
            <w:pPr>
              <w:pStyle w:val="DATTableText"/>
              <w:jc w:val="both"/>
              <w:rPr>
                <w:rFonts w:cstheme="minorHAnsi"/>
              </w:rPr>
            </w:pPr>
            <w:r w:rsidRPr="00C44092">
              <w:rPr>
                <w:rFonts w:cstheme="minorHAnsi"/>
              </w:rPr>
              <w:t>Ambulance Service</w:t>
            </w:r>
          </w:p>
        </w:tc>
        <w:tc>
          <w:tcPr>
            <w:tcW w:w="1418" w:type="dxa"/>
          </w:tcPr>
          <w:p w14:paraId="7AF51EB5" w14:textId="77777777" w:rsidR="00C44092" w:rsidRPr="00C44092" w:rsidRDefault="00C44092" w:rsidP="00C44092">
            <w:pPr>
              <w:pStyle w:val="DATTableText"/>
              <w:jc w:val="both"/>
              <w:rPr>
                <w:rFonts w:cstheme="minorHAnsi"/>
              </w:rPr>
            </w:pPr>
            <w:r w:rsidRPr="00C44092">
              <w:rPr>
                <w:rFonts w:cstheme="minorHAnsi"/>
              </w:rPr>
              <w:t>N/A</w:t>
            </w:r>
          </w:p>
        </w:tc>
        <w:tc>
          <w:tcPr>
            <w:tcW w:w="3685" w:type="dxa"/>
          </w:tcPr>
          <w:p w14:paraId="28A7F4BA" w14:textId="77777777" w:rsidR="00C44092" w:rsidRPr="00C44092" w:rsidRDefault="00C44092" w:rsidP="00C44092">
            <w:pPr>
              <w:pStyle w:val="DATTableText"/>
              <w:jc w:val="both"/>
              <w:rPr>
                <w:rFonts w:cstheme="minorHAnsi"/>
              </w:rPr>
            </w:pPr>
            <w:r w:rsidRPr="00C44092">
              <w:rPr>
                <w:rFonts w:cstheme="minorHAnsi"/>
              </w:rPr>
              <w:t>999</w:t>
            </w:r>
          </w:p>
        </w:tc>
      </w:tr>
      <w:tr w:rsidR="00C44092" w14:paraId="773929E3" w14:textId="77777777" w:rsidTr="00C44092">
        <w:tc>
          <w:tcPr>
            <w:tcW w:w="3402" w:type="dxa"/>
          </w:tcPr>
          <w:p w14:paraId="12ECAF30" w14:textId="77777777" w:rsidR="00C44092" w:rsidRPr="00C44092" w:rsidRDefault="00C44092" w:rsidP="00C44092">
            <w:pPr>
              <w:pStyle w:val="DATTableText"/>
              <w:rPr>
                <w:rFonts w:cstheme="minorHAnsi"/>
              </w:rPr>
            </w:pPr>
            <w:r w:rsidRPr="00C44092">
              <w:rPr>
                <w:rFonts w:cstheme="minorHAnsi"/>
              </w:rPr>
              <w:t>West Yorkshire Police</w:t>
            </w:r>
          </w:p>
          <w:p w14:paraId="1D096E2D" w14:textId="24F85F4A" w:rsidR="00C44092" w:rsidRPr="00C44092" w:rsidRDefault="00C44092" w:rsidP="00C44092">
            <w:pPr>
              <w:pStyle w:val="DATTableText"/>
              <w:rPr>
                <w:rFonts w:cstheme="minorHAnsi"/>
              </w:rPr>
            </w:pPr>
            <w:r w:rsidRPr="00C44092">
              <w:rPr>
                <w:rFonts w:cstheme="minorHAnsi"/>
              </w:rPr>
              <w:t>Greater Manchester Police</w:t>
            </w:r>
          </w:p>
          <w:p w14:paraId="0DD46E7F" w14:textId="77777777" w:rsidR="00C44092" w:rsidRPr="00C44092" w:rsidRDefault="00C44092" w:rsidP="00C44092">
            <w:pPr>
              <w:pStyle w:val="DATTableText"/>
              <w:jc w:val="both"/>
              <w:rPr>
                <w:rFonts w:cstheme="minorHAnsi"/>
              </w:rPr>
            </w:pPr>
            <w:r w:rsidRPr="00C44092">
              <w:rPr>
                <w:rFonts w:cstheme="minorHAnsi"/>
              </w:rPr>
              <w:t>Merseyside Police</w:t>
            </w:r>
          </w:p>
        </w:tc>
        <w:tc>
          <w:tcPr>
            <w:tcW w:w="1843" w:type="dxa"/>
          </w:tcPr>
          <w:p w14:paraId="299FAFD1" w14:textId="77777777" w:rsidR="00C44092" w:rsidRPr="00C44092" w:rsidRDefault="00C44092" w:rsidP="00C44092">
            <w:pPr>
              <w:pStyle w:val="DATTableText"/>
              <w:jc w:val="both"/>
              <w:rPr>
                <w:rFonts w:cstheme="minorHAnsi"/>
              </w:rPr>
            </w:pPr>
            <w:r w:rsidRPr="00C44092">
              <w:rPr>
                <w:rFonts w:cstheme="minorHAnsi"/>
              </w:rPr>
              <w:t>Police</w:t>
            </w:r>
          </w:p>
        </w:tc>
        <w:tc>
          <w:tcPr>
            <w:tcW w:w="1418" w:type="dxa"/>
          </w:tcPr>
          <w:p w14:paraId="6E28A8CF" w14:textId="77777777" w:rsidR="00C44092" w:rsidRPr="00C44092" w:rsidRDefault="00C44092" w:rsidP="00C44092">
            <w:pPr>
              <w:pStyle w:val="DATTableText"/>
              <w:jc w:val="both"/>
              <w:rPr>
                <w:rFonts w:cstheme="minorHAnsi"/>
              </w:rPr>
            </w:pPr>
            <w:r w:rsidRPr="00C44092">
              <w:rPr>
                <w:rFonts w:cstheme="minorHAnsi"/>
              </w:rPr>
              <w:t>N/A</w:t>
            </w:r>
          </w:p>
        </w:tc>
        <w:tc>
          <w:tcPr>
            <w:tcW w:w="3685" w:type="dxa"/>
          </w:tcPr>
          <w:p w14:paraId="28E0FCC5" w14:textId="77777777" w:rsidR="00C44092" w:rsidRPr="00C44092" w:rsidRDefault="00C44092" w:rsidP="00C44092">
            <w:pPr>
              <w:pStyle w:val="DATTableText"/>
              <w:jc w:val="both"/>
              <w:rPr>
                <w:rFonts w:cstheme="minorHAnsi"/>
              </w:rPr>
            </w:pPr>
            <w:r w:rsidRPr="00C44092">
              <w:rPr>
                <w:rFonts w:cstheme="minorHAnsi"/>
              </w:rPr>
              <w:t>999</w:t>
            </w:r>
          </w:p>
        </w:tc>
      </w:tr>
      <w:tr w:rsidR="00C44092" w14:paraId="59D6373F" w14:textId="77777777" w:rsidTr="00C44092">
        <w:tc>
          <w:tcPr>
            <w:tcW w:w="3402" w:type="dxa"/>
          </w:tcPr>
          <w:p w14:paraId="6708D37C" w14:textId="77777777" w:rsidR="00C44092" w:rsidRPr="00C44092" w:rsidRDefault="00C44092" w:rsidP="00C44092">
            <w:pPr>
              <w:pStyle w:val="DATTableText"/>
              <w:jc w:val="both"/>
              <w:rPr>
                <w:rFonts w:cstheme="minorHAnsi"/>
              </w:rPr>
            </w:pPr>
            <w:r w:rsidRPr="00C44092">
              <w:rPr>
                <w:rFonts w:cstheme="minorHAnsi"/>
              </w:rPr>
              <w:t>HSE</w:t>
            </w:r>
          </w:p>
        </w:tc>
        <w:tc>
          <w:tcPr>
            <w:tcW w:w="1843" w:type="dxa"/>
          </w:tcPr>
          <w:p w14:paraId="58A63D26" w14:textId="5F98108E" w:rsidR="00C44092" w:rsidRPr="00C44092" w:rsidRDefault="00C44092" w:rsidP="00C44092">
            <w:pPr>
              <w:pStyle w:val="DATTableText"/>
              <w:jc w:val="both"/>
              <w:rPr>
                <w:rFonts w:cstheme="minorHAnsi"/>
              </w:rPr>
            </w:pPr>
            <w:r w:rsidRPr="00C44092">
              <w:rPr>
                <w:rFonts w:cstheme="minorHAnsi"/>
              </w:rPr>
              <w:t>Health &amp; Safety</w:t>
            </w:r>
            <w:r>
              <w:rPr>
                <w:rFonts w:cstheme="minorHAnsi"/>
              </w:rPr>
              <w:t xml:space="preserve"> </w:t>
            </w:r>
            <w:r w:rsidRPr="00C44092">
              <w:rPr>
                <w:rFonts w:cstheme="minorHAnsi"/>
              </w:rPr>
              <w:t>Executive</w:t>
            </w:r>
          </w:p>
        </w:tc>
        <w:tc>
          <w:tcPr>
            <w:tcW w:w="1418" w:type="dxa"/>
          </w:tcPr>
          <w:p w14:paraId="7C84B35E" w14:textId="77777777" w:rsidR="00C44092" w:rsidRPr="00C44092" w:rsidRDefault="00C44092" w:rsidP="00C44092">
            <w:pPr>
              <w:pStyle w:val="DATTableText"/>
              <w:jc w:val="both"/>
              <w:rPr>
                <w:rFonts w:cstheme="minorHAnsi"/>
              </w:rPr>
            </w:pPr>
            <w:r w:rsidRPr="00C44092">
              <w:rPr>
                <w:rFonts w:cstheme="minorHAnsi"/>
              </w:rPr>
              <w:t>N/A</w:t>
            </w:r>
          </w:p>
        </w:tc>
        <w:tc>
          <w:tcPr>
            <w:tcW w:w="3685" w:type="dxa"/>
          </w:tcPr>
          <w:p w14:paraId="09E211D1" w14:textId="77777777" w:rsidR="00C44092" w:rsidRPr="00C44092" w:rsidRDefault="00C44092" w:rsidP="00C44092">
            <w:pPr>
              <w:pStyle w:val="DATTableText"/>
              <w:jc w:val="both"/>
              <w:rPr>
                <w:rFonts w:cstheme="minorHAnsi"/>
              </w:rPr>
            </w:pPr>
            <w:r w:rsidRPr="00C44092">
              <w:rPr>
                <w:rFonts w:cstheme="minorHAnsi"/>
              </w:rPr>
              <w:t>01132 853341</w:t>
            </w:r>
          </w:p>
        </w:tc>
      </w:tr>
    </w:tbl>
    <w:p w14:paraId="0A124907" w14:textId="77777777" w:rsidR="00F27D67" w:rsidRDefault="00F27D67" w:rsidP="007274FB">
      <w:pPr>
        <w:pStyle w:val="DATText"/>
      </w:pPr>
    </w:p>
    <w:p w14:paraId="38D51DFF" w14:textId="77777777" w:rsidR="00FD3CDD" w:rsidRDefault="00FD3CDD">
      <w:pPr>
        <w:rPr>
          <w:rFonts w:eastAsiaTheme="minorEastAsia"/>
          <w:b/>
          <w:color w:val="174489"/>
          <w:sz w:val="27"/>
          <w:szCs w:val="27"/>
        </w:rPr>
      </w:pPr>
      <w:bookmarkStart w:id="8" w:name="_Toc31019373"/>
      <w:r>
        <w:br w:type="page"/>
      </w:r>
    </w:p>
    <w:p w14:paraId="5B34F5A8" w14:textId="23777520" w:rsidR="00F27D67" w:rsidRDefault="00F27D67" w:rsidP="00D9612E">
      <w:pPr>
        <w:pStyle w:val="DATHeader"/>
      </w:pPr>
      <w:r>
        <w:lastRenderedPageBreak/>
        <w:t>5.0</w:t>
      </w:r>
      <w:r>
        <w:tab/>
        <w:t xml:space="preserve">Roles, </w:t>
      </w:r>
      <w:bookmarkEnd w:id="8"/>
      <w:r w:rsidR="00337A39">
        <w:t>responsibilities,</w:t>
      </w:r>
      <w:r>
        <w:t xml:space="preserve"> and </w:t>
      </w:r>
      <w:r w:rsidR="00337A39">
        <w:t>c</w:t>
      </w:r>
      <w:r>
        <w:t xml:space="preserve">ommand </w:t>
      </w:r>
      <w:r w:rsidR="00337A39">
        <w:t>l</w:t>
      </w:r>
      <w:r>
        <w:t>evels</w:t>
      </w:r>
    </w:p>
    <w:p w14:paraId="1CC24E69" w14:textId="77777777" w:rsidR="00F27D67" w:rsidRPr="001A77AF" w:rsidRDefault="00F27D67" w:rsidP="007274FB"/>
    <w:tbl>
      <w:tblPr>
        <w:tblW w:w="0" w:type="auto"/>
        <w:tblBorders>
          <w:top w:val="single" w:sz="6" w:space="0" w:color="174489"/>
          <w:left w:val="single" w:sz="6" w:space="0" w:color="174489"/>
          <w:bottom w:val="single" w:sz="6" w:space="0" w:color="174489"/>
          <w:right w:val="single" w:sz="6" w:space="0" w:color="174489"/>
          <w:insideH w:val="single" w:sz="6" w:space="0" w:color="174489"/>
          <w:insideV w:val="single" w:sz="6" w:space="0" w:color="174489"/>
        </w:tblBorders>
        <w:tblLayout w:type="fixed"/>
        <w:tblLook w:val="04A0" w:firstRow="1" w:lastRow="0" w:firstColumn="1" w:lastColumn="0" w:noHBand="0" w:noVBand="1"/>
      </w:tblPr>
      <w:tblGrid>
        <w:gridCol w:w="2260"/>
        <w:gridCol w:w="1560"/>
        <w:gridCol w:w="1559"/>
        <w:gridCol w:w="4917"/>
      </w:tblGrid>
      <w:tr w:rsidR="001271D3" w:rsidRPr="00BF70A1" w14:paraId="50B5F4FE" w14:textId="77777777" w:rsidTr="00FD3CDD">
        <w:tc>
          <w:tcPr>
            <w:tcW w:w="2260" w:type="dxa"/>
          </w:tcPr>
          <w:p w14:paraId="6546DBA6" w14:textId="77777777" w:rsidR="00F27D67" w:rsidRPr="001271D3" w:rsidRDefault="00F27D67" w:rsidP="007274FB">
            <w:pPr>
              <w:rPr>
                <w:rFonts w:cstheme="minorHAnsi"/>
                <w:b/>
                <w:sz w:val="19"/>
                <w:szCs w:val="19"/>
              </w:rPr>
            </w:pPr>
            <w:r w:rsidRPr="001271D3">
              <w:rPr>
                <w:rFonts w:cstheme="minorHAnsi"/>
                <w:b/>
                <w:sz w:val="19"/>
                <w:szCs w:val="19"/>
              </w:rPr>
              <w:t>NAME</w:t>
            </w:r>
          </w:p>
        </w:tc>
        <w:tc>
          <w:tcPr>
            <w:tcW w:w="1560" w:type="dxa"/>
            <w:tcBorders>
              <w:bottom w:val="single" w:sz="6" w:space="0" w:color="174489"/>
            </w:tcBorders>
          </w:tcPr>
          <w:p w14:paraId="6A655069" w14:textId="77777777" w:rsidR="00F27D67" w:rsidRPr="001271D3" w:rsidRDefault="00F27D67" w:rsidP="007274FB">
            <w:pPr>
              <w:rPr>
                <w:rFonts w:cstheme="minorHAnsi"/>
                <w:b/>
                <w:sz w:val="19"/>
                <w:szCs w:val="19"/>
              </w:rPr>
            </w:pPr>
            <w:r w:rsidRPr="001271D3">
              <w:rPr>
                <w:rFonts w:cstheme="minorHAnsi"/>
                <w:b/>
                <w:sz w:val="19"/>
                <w:szCs w:val="19"/>
              </w:rPr>
              <w:t>Level Status</w:t>
            </w:r>
          </w:p>
        </w:tc>
        <w:tc>
          <w:tcPr>
            <w:tcW w:w="1559" w:type="dxa"/>
          </w:tcPr>
          <w:p w14:paraId="4BCAB591" w14:textId="77777777" w:rsidR="00F27D67" w:rsidRPr="001271D3" w:rsidRDefault="00F27D67" w:rsidP="007274FB">
            <w:pPr>
              <w:rPr>
                <w:rFonts w:cstheme="minorHAnsi"/>
                <w:b/>
                <w:sz w:val="19"/>
                <w:szCs w:val="19"/>
              </w:rPr>
            </w:pPr>
            <w:r w:rsidRPr="001271D3">
              <w:rPr>
                <w:rFonts w:cstheme="minorHAnsi"/>
                <w:b/>
                <w:sz w:val="19"/>
                <w:szCs w:val="19"/>
              </w:rPr>
              <w:t xml:space="preserve">Level Type </w:t>
            </w:r>
          </w:p>
        </w:tc>
        <w:tc>
          <w:tcPr>
            <w:tcW w:w="4917" w:type="dxa"/>
          </w:tcPr>
          <w:p w14:paraId="3AA46B52" w14:textId="77777777" w:rsidR="00F27D67" w:rsidRPr="001271D3" w:rsidRDefault="00F27D67" w:rsidP="007274FB">
            <w:pPr>
              <w:rPr>
                <w:rFonts w:cstheme="minorHAnsi"/>
                <w:b/>
                <w:sz w:val="19"/>
                <w:szCs w:val="19"/>
              </w:rPr>
            </w:pPr>
            <w:r w:rsidRPr="001271D3">
              <w:rPr>
                <w:rFonts w:cstheme="minorHAnsi"/>
                <w:b/>
                <w:sz w:val="19"/>
                <w:szCs w:val="19"/>
              </w:rPr>
              <w:t>Definitions and responsibilities</w:t>
            </w:r>
          </w:p>
        </w:tc>
      </w:tr>
      <w:tr w:rsidR="001271D3" w:rsidRPr="00BF70A1" w14:paraId="3FA86A2A" w14:textId="77777777" w:rsidTr="00FD3CDD">
        <w:tc>
          <w:tcPr>
            <w:tcW w:w="2260" w:type="dxa"/>
          </w:tcPr>
          <w:p w14:paraId="5F8DAF10" w14:textId="6A0AD448" w:rsidR="00F27D67" w:rsidRDefault="0095686F" w:rsidP="00135497">
            <w:pPr>
              <w:rPr>
                <w:rFonts w:cstheme="minorHAnsi"/>
                <w:color w:val="000000" w:themeColor="text1"/>
                <w:sz w:val="19"/>
                <w:szCs w:val="19"/>
              </w:rPr>
            </w:pPr>
            <w:r w:rsidRPr="00D9612E">
              <w:rPr>
                <w:rFonts w:cstheme="minorHAnsi"/>
                <w:color w:val="000000" w:themeColor="text1"/>
                <w:sz w:val="19"/>
                <w:szCs w:val="19"/>
              </w:rPr>
              <w:t xml:space="preserve">CEO / </w:t>
            </w:r>
            <w:r w:rsidR="00C97B68">
              <w:rPr>
                <w:rFonts w:cstheme="minorHAnsi"/>
                <w:color w:val="000000" w:themeColor="text1"/>
                <w:sz w:val="19"/>
                <w:szCs w:val="19"/>
              </w:rPr>
              <w:t>d</w:t>
            </w:r>
            <w:r w:rsidRPr="00D9612E">
              <w:rPr>
                <w:rFonts w:cstheme="minorHAnsi"/>
                <w:color w:val="000000" w:themeColor="text1"/>
                <w:sz w:val="19"/>
                <w:szCs w:val="19"/>
              </w:rPr>
              <w:t xml:space="preserve">eputy CEOs / </w:t>
            </w:r>
            <w:r w:rsidR="00C97B68">
              <w:rPr>
                <w:rFonts w:cstheme="minorHAnsi"/>
                <w:color w:val="000000" w:themeColor="text1"/>
                <w:sz w:val="19"/>
                <w:szCs w:val="19"/>
              </w:rPr>
              <w:t>c</w:t>
            </w:r>
            <w:r w:rsidRPr="00D9612E">
              <w:rPr>
                <w:rFonts w:cstheme="minorHAnsi"/>
                <w:color w:val="000000" w:themeColor="text1"/>
                <w:sz w:val="19"/>
                <w:szCs w:val="19"/>
              </w:rPr>
              <w:t xml:space="preserve">hief </w:t>
            </w:r>
            <w:r w:rsidR="00C97B68">
              <w:rPr>
                <w:rFonts w:cstheme="minorHAnsi"/>
                <w:color w:val="000000" w:themeColor="text1"/>
                <w:sz w:val="19"/>
                <w:szCs w:val="19"/>
              </w:rPr>
              <w:t>p</w:t>
            </w:r>
            <w:r w:rsidRPr="00D9612E">
              <w:rPr>
                <w:rFonts w:cstheme="minorHAnsi"/>
                <w:color w:val="000000" w:themeColor="text1"/>
                <w:sz w:val="19"/>
                <w:szCs w:val="19"/>
              </w:rPr>
              <w:t xml:space="preserve">eople </w:t>
            </w:r>
            <w:r w:rsidR="00C97B68">
              <w:rPr>
                <w:rFonts w:cstheme="minorHAnsi"/>
                <w:color w:val="000000" w:themeColor="text1"/>
                <w:sz w:val="19"/>
                <w:szCs w:val="19"/>
              </w:rPr>
              <w:t>o</w:t>
            </w:r>
            <w:r w:rsidRPr="00D9612E">
              <w:rPr>
                <w:rFonts w:cstheme="minorHAnsi"/>
                <w:color w:val="000000" w:themeColor="text1"/>
                <w:sz w:val="19"/>
                <w:szCs w:val="19"/>
              </w:rPr>
              <w:t xml:space="preserve">fficer /  </w:t>
            </w:r>
            <w:r w:rsidR="00C97B68">
              <w:rPr>
                <w:rFonts w:cstheme="minorHAnsi"/>
                <w:color w:val="000000" w:themeColor="text1"/>
                <w:sz w:val="19"/>
                <w:szCs w:val="19"/>
              </w:rPr>
              <w:t>e</w:t>
            </w:r>
            <w:r w:rsidRPr="00D9612E">
              <w:rPr>
                <w:rFonts w:cstheme="minorHAnsi"/>
                <w:color w:val="000000" w:themeColor="text1"/>
                <w:sz w:val="19"/>
                <w:szCs w:val="19"/>
              </w:rPr>
              <w:t xml:space="preserve">xecutive </w:t>
            </w:r>
            <w:r w:rsidR="00C97B68">
              <w:rPr>
                <w:rFonts w:cstheme="minorHAnsi"/>
                <w:color w:val="000000" w:themeColor="text1"/>
                <w:sz w:val="19"/>
                <w:szCs w:val="19"/>
              </w:rPr>
              <w:t>d</w:t>
            </w:r>
            <w:r w:rsidRPr="00D9612E">
              <w:rPr>
                <w:rFonts w:cstheme="minorHAnsi"/>
                <w:color w:val="000000" w:themeColor="text1"/>
                <w:sz w:val="19"/>
                <w:szCs w:val="19"/>
              </w:rPr>
              <w:t xml:space="preserve">irector: </w:t>
            </w:r>
            <w:r w:rsidR="00C97B68">
              <w:rPr>
                <w:rFonts w:cstheme="minorHAnsi"/>
                <w:color w:val="000000" w:themeColor="text1"/>
                <w:sz w:val="19"/>
                <w:szCs w:val="19"/>
              </w:rPr>
              <w:t>c</w:t>
            </w:r>
            <w:r w:rsidRPr="00D9612E">
              <w:rPr>
                <w:rFonts w:cstheme="minorHAnsi"/>
                <w:color w:val="000000" w:themeColor="text1"/>
                <w:sz w:val="19"/>
                <w:szCs w:val="19"/>
              </w:rPr>
              <w:t>ommunication</w:t>
            </w:r>
            <w:r w:rsidR="00C97B68">
              <w:rPr>
                <w:rFonts w:cstheme="minorHAnsi"/>
                <w:color w:val="000000" w:themeColor="text1"/>
                <w:sz w:val="19"/>
                <w:szCs w:val="19"/>
              </w:rPr>
              <w:t>s</w:t>
            </w:r>
            <w:r w:rsidRPr="00D9612E">
              <w:rPr>
                <w:rFonts w:cstheme="minorHAnsi"/>
                <w:color w:val="000000" w:themeColor="text1"/>
                <w:sz w:val="19"/>
                <w:szCs w:val="19"/>
              </w:rPr>
              <w:t xml:space="preserve"> / </w:t>
            </w:r>
            <w:r w:rsidR="00EB57AE">
              <w:rPr>
                <w:rFonts w:cstheme="minorHAnsi"/>
                <w:color w:val="000000" w:themeColor="text1"/>
                <w:sz w:val="19"/>
                <w:szCs w:val="19"/>
              </w:rPr>
              <w:t xml:space="preserve">executive </w:t>
            </w:r>
            <w:r w:rsidR="00135497">
              <w:rPr>
                <w:rFonts w:cstheme="minorHAnsi"/>
                <w:color w:val="000000" w:themeColor="text1"/>
                <w:sz w:val="19"/>
                <w:szCs w:val="19"/>
              </w:rPr>
              <w:t>director</w:t>
            </w:r>
            <w:r w:rsidR="00EB57AE">
              <w:rPr>
                <w:rFonts w:cstheme="minorHAnsi"/>
                <w:color w:val="000000" w:themeColor="text1"/>
                <w:sz w:val="19"/>
                <w:szCs w:val="19"/>
              </w:rPr>
              <w:t xml:space="preserve">: </w:t>
            </w:r>
            <w:r w:rsidR="00135497">
              <w:rPr>
                <w:rFonts w:cstheme="minorHAnsi"/>
                <w:color w:val="000000" w:themeColor="text1"/>
                <w:sz w:val="19"/>
                <w:szCs w:val="19"/>
              </w:rPr>
              <w:t>estates and capital</w:t>
            </w:r>
            <w:r w:rsidRPr="00D9612E">
              <w:rPr>
                <w:rFonts w:cstheme="minorHAnsi"/>
                <w:color w:val="000000" w:themeColor="text1"/>
                <w:sz w:val="19"/>
                <w:szCs w:val="19"/>
              </w:rPr>
              <w:t xml:space="preserve"> / </w:t>
            </w:r>
            <w:r w:rsidR="00C97B68">
              <w:rPr>
                <w:rFonts w:cstheme="minorHAnsi"/>
                <w:color w:val="000000" w:themeColor="text1"/>
                <w:sz w:val="19"/>
                <w:szCs w:val="19"/>
              </w:rPr>
              <w:t>e</w:t>
            </w:r>
            <w:r w:rsidRPr="00D9612E">
              <w:rPr>
                <w:rFonts w:cstheme="minorHAnsi"/>
                <w:color w:val="000000" w:themeColor="text1"/>
                <w:sz w:val="19"/>
                <w:szCs w:val="19"/>
              </w:rPr>
              <w:t>xecutive</w:t>
            </w:r>
            <w:r w:rsidR="00C97B68">
              <w:rPr>
                <w:rFonts w:cstheme="minorHAnsi"/>
                <w:color w:val="000000" w:themeColor="text1"/>
                <w:sz w:val="19"/>
                <w:szCs w:val="19"/>
              </w:rPr>
              <w:t xml:space="preserve"> di</w:t>
            </w:r>
            <w:r w:rsidRPr="00D9612E">
              <w:rPr>
                <w:rFonts w:cstheme="minorHAnsi"/>
                <w:color w:val="000000" w:themeColor="text1"/>
                <w:sz w:val="19"/>
                <w:szCs w:val="19"/>
              </w:rPr>
              <w:t>rectors</w:t>
            </w:r>
          </w:p>
          <w:p w14:paraId="6F8483B2" w14:textId="20E07FA5" w:rsidR="00D022E2" w:rsidRPr="00D9612E" w:rsidRDefault="00D022E2" w:rsidP="00135497">
            <w:pPr>
              <w:rPr>
                <w:rFonts w:cstheme="minorHAnsi"/>
                <w:sz w:val="19"/>
                <w:szCs w:val="19"/>
              </w:rPr>
            </w:pPr>
          </w:p>
        </w:tc>
        <w:tc>
          <w:tcPr>
            <w:tcW w:w="1560" w:type="dxa"/>
            <w:shd w:val="clear" w:color="auto" w:fill="FFFFFF" w:themeFill="background1"/>
          </w:tcPr>
          <w:p w14:paraId="49BD322F" w14:textId="77777777" w:rsidR="00F27D67" w:rsidRPr="009844CD" w:rsidRDefault="00F27D67" w:rsidP="007274FB">
            <w:pPr>
              <w:rPr>
                <w:rFonts w:cstheme="minorHAnsi"/>
                <w:b/>
                <w:sz w:val="19"/>
                <w:szCs w:val="19"/>
              </w:rPr>
            </w:pPr>
            <w:r w:rsidRPr="009844CD">
              <w:rPr>
                <w:rFonts w:cstheme="minorHAnsi"/>
                <w:b/>
                <w:sz w:val="19"/>
                <w:szCs w:val="19"/>
              </w:rPr>
              <w:t>Gold</w:t>
            </w:r>
          </w:p>
        </w:tc>
        <w:tc>
          <w:tcPr>
            <w:tcW w:w="1559" w:type="dxa"/>
          </w:tcPr>
          <w:p w14:paraId="7A3B0BEA" w14:textId="77777777" w:rsidR="00F27D67" w:rsidRPr="00D9612E" w:rsidRDefault="00F27D67" w:rsidP="007274FB">
            <w:pPr>
              <w:rPr>
                <w:rFonts w:cstheme="minorHAnsi"/>
                <w:sz w:val="19"/>
                <w:szCs w:val="19"/>
              </w:rPr>
            </w:pPr>
            <w:r w:rsidRPr="00D9612E">
              <w:rPr>
                <w:rFonts w:cstheme="minorHAnsi"/>
                <w:sz w:val="19"/>
                <w:szCs w:val="19"/>
              </w:rPr>
              <w:t>Strategic</w:t>
            </w:r>
          </w:p>
        </w:tc>
        <w:tc>
          <w:tcPr>
            <w:tcW w:w="4917" w:type="dxa"/>
          </w:tcPr>
          <w:p w14:paraId="4644FDDA" w14:textId="3DDFE084" w:rsidR="00F27D67" w:rsidRPr="001271D3" w:rsidRDefault="00F27D67" w:rsidP="001271D3">
            <w:pPr>
              <w:pStyle w:val="ListParagraph"/>
              <w:numPr>
                <w:ilvl w:val="0"/>
                <w:numId w:val="16"/>
              </w:numPr>
              <w:rPr>
                <w:rFonts w:cstheme="minorHAnsi"/>
                <w:sz w:val="19"/>
                <w:szCs w:val="19"/>
              </w:rPr>
            </w:pPr>
            <w:r w:rsidRPr="001271D3">
              <w:rPr>
                <w:rFonts w:cstheme="minorHAnsi"/>
                <w:sz w:val="19"/>
                <w:szCs w:val="19"/>
              </w:rPr>
              <w:t>In overall strategic command of the event</w:t>
            </w:r>
            <w:r w:rsidR="00337A39" w:rsidRPr="001271D3">
              <w:rPr>
                <w:rFonts w:cstheme="minorHAnsi"/>
                <w:sz w:val="19"/>
                <w:szCs w:val="19"/>
              </w:rPr>
              <w:t xml:space="preserve"> </w:t>
            </w:r>
            <w:r w:rsidRPr="001271D3">
              <w:rPr>
                <w:rFonts w:cstheme="minorHAnsi"/>
                <w:sz w:val="19"/>
                <w:szCs w:val="19"/>
              </w:rPr>
              <w:t>/</w:t>
            </w:r>
            <w:r w:rsidR="00337A39" w:rsidRPr="001271D3">
              <w:rPr>
                <w:rFonts w:cstheme="minorHAnsi"/>
                <w:sz w:val="19"/>
                <w:szCs w:val="19"/>
              </w:rPr>
              <w:t xml:space="preserve"> </w:t>
            </w:r>
            <w:r w:rsidRPr="001271D3">
              <w:rPr>
                <w:rFonts w:cstheme="minorHAnsi"/>
                <w:sz w:val="19"/>
                <w:szCs w:val="19"/>
              </w:rPr>
              <w:t>situation</w:t>
            </w:r>
            <w:r w:rsidR="00337A39" w:rsidRPr="001271D3">
              <w:rPr>
                <w:rFonts w:cstheme="minorHAnsi"/>
                <w:sz w:val="19"/>
                <w:szCs w:val="19"/>
              </w:rPr>
              <w:t xml:space="preserve"> </w:t>
            </w:r>
            <w:r w:rsidRPr="001271D3">
              <w:rPr>
                <w:rFonts w:cstheme="minorHAnsi"/>
                <w:sz w:val="19"/>
                <w:szCs w:val="19"/>
              </w:rPr>
              <w:t>/</w:t>
            </w:r>
            <w:r w:rsidR="00337A39" w:rsidRPr="001271D3">
              <w:rPr>
                <w:rFonts w:cstheme="minorHAnsi"/>
                <w:sz w:val="19"/>
                <w:szCs w:val="19"/>
              </w:rPr>
              <w:t xml:space="preserve"> </w:t>
            </w:r>
            <w:r w:rsidRPr="001271D3">
              <w:rPr>
                <w:rFonts w:cstheme="minorHAnsi"/>
                <w:sz w:val="19"/>
                <w:szCs w:val="19"/>
              </w:rPr>
              <w:t>operation.</w:t>
            </w:r>
          </w:p>
          <w:p w14:paraId="5FCB791F" w14:textId="77777777" w:rsidR="00F27D67" w:rsidRPr="001271D3" w:rsidRDefault="00F27D67" w:rsidP="001271D3">
            <w:pPr>
              <w:pStyle w:val="ListParagraph"/>
              <w:numPr>
                <w:ilvl w:val="0"/>
                <w:numId w:val="16"/>
              </w:numPr>
              <w:rPr>
                <w:rFonts w:cstheme="minorHAnsi"/>
                <w:sz w:val="19"/>
                <w:szCs w:val="19"/>
              </w:rPr>
            </w:pPr>
            <w:r w:rsidRPr="001271D3">
              <w:rPr>
                <w:rFonts w:cstheme="minorHAnsi"/>
                <w:sz w:val="19"/>
                <w:szCs w:val="19"/>
              </w:rPr>
              <w:t>Holds ultimate responsibility for the handling and outcome of the incident and sets the strategy for dealing with it.</w:t>
            </w:r>
          </w:p>
          <w:p w14:paraId="5724F3C3" w14:textId="0399399B" w:rsidR="00F27D67" w:rsidRPr="001271D3" w:rsidRDefault="00F27D67" w:rsidP="001271D3">
            <w:pPr>
              <w:pStyle w:val="ListParagraph"/>
              <w:numPr>
                <w:ilvl w:val="0"/>
                <w:numId w:val="16"/>
              </w:numPr>
              <w:rPr>
                <w:rFonts w:cstheme="minorHAnsi"/>
                <w:sz w:val="19"/>
                <w:szCs w:val="19"/>
              </w:rPr>
            </w:pPr>
            <w:r w:rsidRPr="001271D3">
              <w:rPr>
                <w:rFonts w:cstheme="minorHAnsi"/>
                <w:sz w:val="19"/>
                <w:szCs w:val="19"/>
              </w:rPr>
              <w:t>Comma</w:t>
            </w:r>
            <w:r w:rsidR="00455036" w:rsidRPr="001271D3">
              <w:rPr>
                <w:rFonts w:cstheme="minorHAnsi"/>
                <w:sz w:val="19"/>
                <w:szCs w:val="19"/>
              </w:rPr>
              <w:t>nd responsibility for the overall implementation of this procedure and ensuring that staff members are aware of their responsibilities</w:t>
            </w:r>
          </w:p>
        </w:tc>
      </w:tr>
      <w:tr w:rsidR="001271D3" w:rsidRPr="00BF70A1" w14:paraId="7C75DBE2" w14:textId="77777777" w:rsidTr="00FD3CDD">
        <w:trPr>
          <w:trHeight w:val="20"/>
        </w:trPr>
        <w:tc>
          <w:tcPr>
            <w:tcW w:w="2260" w:type="dxa"/>
          </w:tcPr>
          <w:p w14:paraId="3AFD9D6F" w14:textId="104CA741" w:rsidR="00F27D67" w:rsidRPr="00D9612E" w:rsidRDefault="0095686F" w:rsidP="007274FB">
            <w:pPr>
              <w:rPr>
                <w:rFonts w:cstheme="minorHAnsi"/>
                <w:sz w:val="19"/>
                <w:szCs w:val="19"/>
              </w:rPr>
            </w:pPr>
            <w:r w:rsidRPr="00D9612E">
              <w:rPr>
                <w:rFonts w:cstheme="minorHAnsi"/>
                <w:color w:val="000000" w:themeColor="text1"/>
                <w:sz w:val="19"/>
                <w:szCs w:val="19"/>
              </w:rPr>
              <w:t xml:space="preserve">Executive </w:t>
            </w:r>
            <w:r w:rsidR="00C97B68">
              <w:rPr>
                <w:rFonts w:cstheme="minorHAnsi"/>
                <w:color w:val="000000" w:themeColor="text1"/>
                <w:sz w:val="19"/>
                <w:szCs w:val="19"/>
              </w:rPr>
              <w:t>p</w:t>
            </w:r>
            <w:r w:rsidRPr="00D9612E">
              <w:rPr>
                <w:rFonts w:cstheme="minorHAnsi"/>
                <w:color w:val="000000" w:themeColor="text1"/>
                <w:sz w:val="19"/>
                <w:szCs w:val="19"/>
              </w:rPr>
              <w:t xml:space="preserve">rincipal / </w:t>
            </w:r>
            <w:r w:rsidR="00C97B68">
              <w:rPr>
                <w:rFonts w:cstheme="minorHAnsi"/>
                <w:color w:val="000000" w:themeColor="text1"/>
                <w:sz w:val="19"/>
                <w:szCs w:val="19"/>
              </w:rPr>
              <w:t>p</w:t>
            </w:r>
            <w:r w:rsidRPr="00D9612E">
              <w:rPr>
                <w:rFonts w:cstheme="minorHAnsi"/>
                <w:color w:val="000000" w:themeColor="text1"/>
                <w:sz w:val="19"/>
                <w:szCs w:val="19"/>
              </w:rPr>
              <w:t xml:space="preserve">rincipal / </w:t>
            </w:r>
            <w:r w:rsidR="00C97B68">
              <w:rPr>
                <w:rFonts w:cstheme="minorHAnsi"/>
                <w:color w:val="000000" w:themeColor="text1"/>
                <w:sz w:val="19"/>
                <w:szCs w:val="19"/>
              </w:rPr>
              <w:t>h</w:t>
            </w:r>
            <w:r w:rsidRPr="00D9612E">
              <w:rPr>
                <w:rFonts w:cstheme="minorHAnsi"/>
                <w:color w:val="000000" w:themeColor="text1"/>
                <w:sz w:val="19"/>
                <w:szCs w:val="19"/>
              </w:rPr>
              <w:t xml:space="preserve">ead of </w:t>
            </w:r>
            <w:r w:rsidR="00C97B68">
              <w:rPr>
                <w:rFonts w:cstheme="minorHAnsi"/>
                <w:color w:val="000000" w:themeColor="text1"/>
                <w:sz w:val="19"/>
                <w:szCs w:val="19"/>
              </w:rPr>
              <w:t>s</w:t>
            </w:r>
            <w:r w:rsidRPr="00D9612E">
              <w:rPr>
                <w:rFonts w:cstheme="minorHAnsi"/>
                <w:color w:val="000000" w:themeColor="text1"/>
                <w:sz w:val="19"/>
                <w:szCs w:val="19"/>
              </w:rPr>
              <w:t xml:space="preserve">chool / </w:t>
            </w:r>
            <w:r w:rsidR="00C97B68">
              <w:rPr>
                <w:rFonts w:cstheme="minorHAnsi"/>
                <w:color w:val="000000" w:themeColor="text1"/>
                <w:sz w:val="19"/>
                <w:szCs w:val="19"/>
              </w:rPr>
              <w:t>s</w:t>
            </w:r>
            <w:r w:rsidRPr="00D9612E">
              <w:rPr>
                <w:rFonts w:cstheme="minorHAnsi"/>
                <w:color w:val="000000" w:themeColor="text1"/>
                <w:sz w:val="19"/>
                <w:szCs w:val="19"/>
              </w:rPr>
              <w:t xml:space="preserve">enior </w:t>
            </w:r>
            <w:r w:rsidR="00C97B68">
              <w:rPr>
                <w:rFonts w:cstheme="minorHAnsi"/>
                <w:color w:val="000000" w:themeColor="text1"/>
                <w:sz w:val="19"/>
                <w:szCs w:val="19"/>
              </w:rPr>
              <w:t>v</w:t>
            </w:r>
            <w:r w:rsidRPr="00D9612E">
              <w:rPr>
                <w:rFonts w:cstheme="minorHAnsi"/>
                <w:color w:val="000000" w:themeColor="text1"/>
                <w:sz w:val="19"/>
                <w:szCs w:val="19"/>
              </w:rPr>
              <w:t xml:space="preserve">ice </w:t>
            </w:r>
            <w:r w:rsidR="00C97B68">
              <w:rPr>
                <w:rFonts w:cstheme="minorHAnsi"/>
                <w:color w:val="000000" w:themeColor="text1"/>
                <w:sz w:val="19"/>
                <w:szCs w:val="19"/>
              </w:rPr>
              <w:t>p</w:t>
            </w:r>
            <w:r w:rsidRPr="00D9612E">
              <w:rPr>
                <w:rFonts w:cstheme="minorHAnsi"/>
                <w:color w:val="000000" w:themeColor="text1"/>
                <w:sz w:val="19"/>
                <w:szCs w:val="19"/>
              </w:rPr>
              <w:t xml:space="preserve">rincipal / </w:t>
            </w:r>
            <w:r w:rsidR="00C97B68">
              <w:rPr>
                <w:rFonts w:cstheme="minorHAnsi"/>
                <w:color w:val="000000" w:themeColor="text1"/>
                <w:sz w:val="19"/>
                <w:szCs w:val="19"/>
              </w:rPr>
              <w:t>h</w:t>
            </w:r>
            <w:r w:rsidRPr="00D9612E">
              <w:rPr>
                <w:rFonts w:cstheme="minorHAnsi"/>
                <w:color w:val="000000" w:themeColor="text1"/>
                <w:sz w:val="19"/>
                <w:szCs w:val="19"/>
              </w:rPr>
              <w:t xml:space="preserve">ead of IT / </w:t>
            </w:r>
            <w:r w:rsidR="00C97B68">
              <w:rPr>
                <w:rFonts w:cstheme="minorHAnsi"/>
                <w:color w:val="000000" w:themeColor="text1"/>
                <w:sz w:val="19"/>
                <w:szCs w:val="19"/>
              </w:rPr>
              <w:t>h</w:t>
            </w:r>
            <w:r w:rsidRPr="00D9612E">
              <w:rPr>
                <w:rFonts w:cstheme="minorHAnsi"/>
                <w:color w:val="000000" w:themeColor="text1"/>
                <w:sz w:val="19"/>
                <w:szCs w:val="19"/>
              </w:rPr>
              <w:t xml:space="preserve">ead of </w:t>
            </w:r>
            <w:r w:rsidR="00C97B68">
              <w:rPr>
                <w:rFonts w:cstheme="minorHAnsi"/>
                <w:color w:val="000000" w:themeColor="text1"/>
                <w:sz w:val="19"/>
                <w:szCs w:val="19"/>
              </w:rPr>
              <w:t>g</w:t>
            </w:r>
            <w:r w:rsidRPr="00D9612E">
              <w:rPr>
                <w:rFonts w:cstheme="minorHAnsi"/>
                <w:color w:val="000000" w:themeColor="text1"/>
                <w:sz w:val="19"/>
                <w:szCs w:val="19"/>
              </w:rPr>
              <w:t xml:space="preserve">overnance / </w:t>
            </w:r>
            <w:r w:rsidR="00C97B68">
              <w:rPr>
                <w:rFonts w:cstheme="minorHAnsi"/>
                <w:color w:val="000000" w:themeColor="text1"/>
                <w:sz w:val="19"/>
                <w:szCs w:val="19"/>
              </w:rPr>
              <w:t>c</w:t>
            </w:r>
            <w:r w:rsidRPr="00D9612E">
              <w:rPr>
                <w:rFonts w:cstheme="minorHAnsi"/>
                <w:color w:val="000000" w:themeColor="text1"/>
                <w:sz w:val="19"/>
                <w:szCs w:val="19"/>
              </w:rPr>
              <w:t xml:space="preserve">ampus </w:t>
            </w:r>
            <w:r w:rsidR="00C97B68">
              <w:rPr>
                <w:rFonts w:cstheme="minorHAnsi"/>
                <w:color w:val="000000" w:themeColor="text1"/>
                <w:sz w:val="19"/>
                <w:szCs w:val="19"/>
              </w:rPr>
              <w:t>m</w:t>
            </w:r>
            <w:r w:rsidRPr="00D9612E">
              <w:rPr>
                <w:rFonts w:cstheme="minorHAnsi"/>
                <w:color w:val="000000" w:themeColor="text1"/>
                <w:sz w:val="19"/>
                <w:szCs w:val="19"/>
              </w:rPr>
              <w:t xml:space="preserve">anager / HR </w:t>
            </w:r>
            <w:r w:rsidR="00C97B68">
              <w:rPr>
                <w:rFonts w:cstheme="minorHAnsi"/>
                <w:color w:val="000000" w:themeColor="text1"/>
                <w:sz w:val="19"/>
                <w:szCs w:val="19"/>
              </w:rPr>
              <w:t>a</w:t>
            </w:r>
            <w:r w:rsidRPr="00D9612E">
              <w:rPr>
                <w:rFonts w:cstheme="minorHAnsi"/>
                <w:color w:val="000000" w:themeColor="text1"/>
                <w:sz w:val="19"/>
                <w:szCs w:val="19"/>
              </w:rPr>
              <w:t>dvisor</w:t>
            </w:r>
          </w:p>
        </w:tc>
        <w:tc>
          <w:tcPr>
            <w:tcW w:w="1560" w:type="dxa"/>
            <w:shd w:val="clear" w:color="auto" w:fill="FFFFFF" w:themeFill="background1"/>
          </w:tcPr>
          <w:p w14:paraId="7B906C48" w14:textId="77777777" w:rsidR="00F27D67" w:rsidRPr="009844CD" w:rsidRDefault="00F27D67" w:rsidP="007274FB">
            <w:pPr>
              <w:rPr>
                <w:rFonts w:cstheme="minorHAnsi"/>
                <w:b/>
                <w:sz w:val="19"/>
                <w:szCs w:val="19"/>
              </w:rPr>
            </w:pPr>
            <w:r w:rsidRPr="009844CD">
              <w:rPr>
                <w:rFonts w:cstheme="minorHAnsi"/>
                <w:b/>
                <w:sz w:val="19"/>
                <w:szCs w:val="19"/>
              </w:rPr>
              <w:t>Silver</w:t>
            </w:r>
          </w:p>
          <w:p w14:paraId="4339B4DD" w14:textId="77777777" w:rsidR="001271D3" w:rsidRPr="009844CD" w:rsidRDefault="001271D3" w:rsidP="007274FB">
            <w:pPr>
              <w:rPr>
                <w:rFonts w:cstheme="minorHAnsi"/>
                <w:b/>
                <w:sz w:val="19"/>
                <w:szCs w:val="19"/>
              </w:rPr>
            </w:pPr>
          </w:p>
          <w:p w14:paraId="72BD1867" w14:textId="77777777" w:rsidR="001271D3" w:rsidRPr="009844CD" w:rsidRDefault="001271D3" w:rsidP="007274FB">
            <w:pPr>
              <w:rPr>
                <w:rFonts w:cstheme="minorHAnsi"/>
                <w:b/>
                <w:sz w:val="19"/>
                <w:szCs w:val="19"/>
              </w:rPr>
            </w:pPr>
          </w:p>
          <w:p w14:paraId="7AC3CFB2" w14:textId="77777777" w:rsidR="001271D3" w:rsidRPr="009844CD" w:rsidRDefault="001271D3" w:rsidP="007274FB">
            <w:pPr>
              <w:rPr>
                <w:rFonts w:cstheme="minorHAnsi"/>
                <w:b/>
                <w:sz w:val="19"/>
                <w:szCs w:val="19"/>
              </w:rPr>
            </w:pPr>
          </w:p>
          <w:p w14:paraId="41FDF914" w14:textId="77777777" w:rsidR="001271D3" w:rsidRPr="009844CD" w:rsidRDefault="001271D3" w:rsidP="007274FB">
            <w:pPr>
              <w:rPr>
                <w:rFonts w:cstheme="minorHAnsi"/>
                <w:b/>
                <w:sz w:val="19"/>
                <w:szCs w:val="19"/>
              </w:rPr>
            </w:pPr>
          </w:p>
          <w:p w14:paraId="03FB729F" w14:textId="77777777" w:rsidR="001271D3" w:rsidRPr="009844CD" w:rsidRDefault="001271D3" w:rsidP="007274FB">
            <w:pPr>
              <w:rPr>
                <w:rFonts w:cstheme="minorHAnsi"/>
                <w:b/>
                <w:sz w:val="19"/>
                <w:szCs w:val="19"/>
              </w:rPr>
            </w:pPr>
          </w:p>
          <w:p w14:paraId="636C58C5" w14:textId="77777777" w:rsidR="001271D3" w:rsidRPr="009844CD" w:rsidRDefault="001271D3" w:rsidP="007274FB">
            <w:pPr>
              <w:rPr>
                <w:rFonts w:cstheme="minorHAnsi"/>
                <w:b/>
                <w:sz w:val="19"/>
                <w:szCs w:val="19"/>
              </w:rPr>
            </w:pPr>
          </w:p>
          <w:p w14:paraId="1D7AA0DF" w14:textId="77777777" w:rsidR="001271D3" w:rsidRPr="009844CD" w:rsidRDefault="001271D3" w:rsidP="007274FB">
            <w:pPr>
              <w:rPr>
                <w:rFonts w:cstheme="minorHAnsi"/>
                <w:b/>
                <w:sz w:val="19"/>
                <w:szCs w:val="19"/>
              </w:rPr>
            </w:pPr>
          </w:p>
          <w:p w14:paraId="54DABDE6" w14:textId="77777777" w:rsidR="001271D3" w:rsidRPr="009844CD" w:rsidRDefault="001271D3" w:rsidP="007274FB">
            <w:pPr>
              <w:rPr>
                <w:rFonts w:cstheme="minorHAnsi"/>
                <w:b/>
                <w:sz w:val="19"/>
                <w:szCs w:val="19"/>
              </w:rPr>
            </w:pPr>
          </w:p>
          <w:p w14:paraId="4CBC9CDD" w14:textId="77777777" w:rsidR="001271D3" w:rsidRPr="009844CD" w:rsidRDefault="001271D3" w:rsidP="007274FB">
            <w:pPr>
              <w:rPr>
                <w:rFonts w:cstheme="minorHAnsi"/>
                <w:b/>
                <w:sz w:val="19"/>
                <w:szCs w:val="19"/>
              </w:rPr>
            </w:pPr>
          </w:p>
          <w:p w14:paraId="005BC647" w14:textId="77777777" w:rsidR="001271D3" w:rsidRPr="009844CD" w:rsidRDefault="001271D3" w:rsidP="007274FB">
            <w:pPr>
              <w:rPr>
                <w:rFonts w:cstheme="minorHAnsi"/>
                <w:b/>
                <w:sz w:val="19"/>
                <w:szCs w:val="19"/>
              </w:rPr>
            </w:pPr>
          </w:p>
          <w:p w14:paraId="2E8D6C70" w14:textId="127869D5" w:rsidR="001271D3" w:rsidRPr="009844CD" w:rsidRDefault="001271D3" w:rsidP="007274FB">
            <w:pPr>
              <w:rPr>
                <w:rFonts w:cstheme="minorHAnsi"/>
                <w:b/>
                <w:sz w:val="19"/>
                <w:szCs w:val="19"/>
              </w:rPr>
            </w:pPr>
          </w:p>
        </w:tc>
        <w:tc>
          <w:tcPr>
            <w:tcW w:w="1559" w:type="dxa"/>
          </w:tcPr>
          <w:p w14:paraId="0285D89C" w14:textId="77777777" w:rsidR="00F27D67" w:rsidRPr="00D9612E" w:rsidRDefault="00F27D67" w:rsidP="007274FB">
            <w:pPr>
              <w:rPr>
                <w:rFonts w:cstheme="minorHAnsi"/>
                <w:sz w:val="19"/>
                <w:szCs w:val="19"/>
              </w:rPr>
            </w:pPr>
            <w:r w:rsidRPr="00D9612E">
              <w:rPr>
                <w:rFonts w:cstheme="minorHAnsi"/>
                <w:sz w:val="19"/>
                <w:szCs w:val="19"/>
              </w:rPr>
              <w:t>Operational</w:t>
            </w:r>
          </w:p>
        </w:tc>
        <w:tc>
          <w:tcPr>
            <w:tcW w:w="4917" w:type="dxa"/>
          </w:tcPr>
          <w:p w14:paraId="63D39CEE" w14:textId="090E8451" w:rsidR="00F27D67" w:rsidRPr="00D9612E" w:rsidRDefault="00F27D67" w:rsidP="007274FB">
            <w:pPr>
              <w:rPr>
                <w:rFonts w:cstheme="minorHAnsi"/>
                <w:sz w:val="19"/>
                <w:szCs w:val="19"/>
              </w:rPr>
            </w:pPr>
            <w:r w:rsidRPr="00D9612E">
              <w:rPr>
                <w:rFonts w:cstheme="minorHAnsi"/>
                <w:sz w:val="19"/>
                <w:szCs w:val="19"/>
              </w:rPr>
              <w:t xml:space="preserve">Is responsible for producing the tactical plan following the strategy set out by the </w:t>
            </w:r>
            <w:r w:rsidR="008D2B96">
              <w:rPr>
                <w:rFonts w:cstheme="minorHAnsi"/>
                <w:sz w:val="19"/>
                <w:szCs w:val="19"/>
              </w:rPr>
              <w:t>g</w:t>
            </w:r>
            <w:r w:rsidRPr="00D9612E">
              <w:rPr>
                <w:rFonts w:cstheme="minorHAnsi"/>
                <w:sz w:val="19"/>
                <w:szCs w:val="19"/>
              </w:rPr>
              <w:t xml:space="preserve">old </w:t>
            </w:r>
            <w:r w:rsidR="008D2B96">
              <w:rPr>
                <w:rFonts w:cstheme="minorHAnsi"/>
                <w:sz w:val="19"/>
                <w:szCs w:val="19"/>
              </w:rPr>
              <w:t>c</w:t>
            </w:r>
            <w:r w:rsidRPr="00D9612E">
              <w:rPr>
                <w:rFonts w:cstheme="minorHAnsi"/>
                <w:sz w:val="19"/>
                <w:szCs w:val="19"/>
              </w:rPr>
              <w:t>ommander.</w:t>
            </w:r>
          </w:p>
          <w:p w14:paraId="48384282" w14:textId="77777777" w:rsidR="00F27D67" w:rsidRPr="00D9612E" w:rsidRDefault="00F27D67" w:rsidP="007274FB">
            <w:pPr>
              <w:rPr>
                <w:rFonts w:cstheme="minorHAnsi"/>
                <w:sz w:val="19"/>
                <w:szCs w:val="19"/>
              </w:rPr>
            </w:pPr>
          </w:p>
          <w:p w14:paraId="315C6339" w14:textId="77777777" w:rsidR="00F27D67" w:rsidRPr="00D9612E" w:rsidRDefault="00F27D67" w:rsidP="007274FB">
            <w:pPr>
              <w:rPr>
                <w:rFonts w:cstheme="minorHAnsi"/>
                <w:sz w:val="19"/>
                <w:szCs w:val="19"/>
              </w:rPr>
            </w:pPr>
            <w:r w:rsidRPr="005A64B8">
              <w:rPr>
                <w:rFonts w:cstheme="minorHAnsi"/>
                <w:sz w:val="19"/>
                <w:szCs w:val="19"/>
              </w:rPr>
              <w:t>Command responsibilities:</w:t>
            </w:r>
          </w:p>
          <w:p w14:paraId="40574E0F" w14:textId="68ED87C2" w:rsidR="00F27D67" w:rsidRPr="001271D3" w:rsidRDefault="00F27D67" w:rsidP="001271D3">
            <w:pPr>
              <w:pStyle w:val="ListParagraph"/>
              <w:numPr>
                <w:ilvl w:val="0"/>
                <w:numId w:val="17"/>
              </w:numPr>
              <w:rPr>
                <w:rFonts w:cstheme="minorHAnsi"/>
                <w:sz w:val="19"/>
                <w:szCs w:val="19"/>
              </w:rPr>
            </w:pPr>
            <w:r w:rsidRPr="001271D3">
              <w:rPr>
                <w:rFonts w:cstheme="minorHAnsi"/>
                <w:sz w:val="19"/>
                <w:szCs w:val="19"/>
              </w:rPr>
              <w:t xml:space="preserve">assume tactical command of the incident </w:t>
            </w:r>
          </w:p>
          <w:p w14:paraId="705A72CF" w14:textId="5DB8BEE4" w:rsidR="00F27D67" w:rsidRPr="001271D3" w:rsidRDefault="00F27D67" w:rsidP="001271D3">
            <w:pPr>
              <w:pStyle w:val="ListParagraph"/>
              <w:numPr>
                <w:ilvl w:val="0"/>
                <w:numId w:val="17"/>
              </w:numPr>
              <w:rPr>
                <w:rFonts w:cstheme="minorHAnsi"/>
                <w:sz w:val="19"/>
                <w:szCs w:val="19"/>
              </w:rPr>
            </w:pPr>
            <w:r w:rsidRPr="001271D3">
              <w:rPr>
                <w:rFonts w:cstheme="minorHAnsi"/>
                <w:sz w:val="19"/>
                <w:szCs w:val="19"/>
              </w:rPr>
              <w:t xml:space="preserve">appoint any further </w:t>
            </w:r>
            <w:r w:rsidR="008D2B96" w:rsidRPr="001271D3">
              <w:rPr>
                <w:rFonts w:cstheme="minorHAnsi"/>
                <w:sz w:val="19"/>
                <w:szCs w:val="19"/>
              </w:rPr>
              <w:t>b</w:t>
            </w:r>
            <w:r w:rsidRPr="001271D3">
              <w:rPr>
                <w:rFonts w:cstheme="minorHAnsi"/>
                <w:sz w:val="19"/>
                <w:szCs w:val="19"/>
              </w:rPr>
              <w:t xml:space="preserve">ronze </w:t>
            </w:r>
            <w:r w:rsidR="008D2B96" w:rsidRPr="001271D3">
              <w:rPr>
                <w:rFonts w:cstheme="minorHAnsi"/>
                <w:sz w:val="19"/>
                <w:szCs w:val="19"/>
              </w:rPr>
              <w:t>c</w:t>
            </w:r>
            <w:r w:rsidRPr="001271D3">
              <w:rPr>
                <w:rFonts w:cstheme="minorHAnsi"/>
                <w:sz w:val="19"/>
                <w:szCs w:val="19"/>
              </w:rPr>
              <w:t xml:space="preserve">ommanders as appropriate </w:t>
            </w:r>
          </w:p>
          <w:p w14:paraId="058FB4BB" w14:textId="77777777" w:rsidR="009844CD" w:rsidRDefault="00F27D67" w:rsidP="00B966E7">
            <w:pPr>
              <w:pStyle w:val="ListParagraph"/>
              <w:numPr>
                <w:ilvl w:val="0"/>
                <w:numId w:val="17"/>
              </w:numPr>
              <w:rPr>
                <w:rFonts w:cstheme="minorHAnsi"/>
                <w:sz w:val="19"/>
                <w:szCs w:val="19"/>
              </w:rPr>
            </w:pPr>
            <w:r w:rsidRPr="001271D3">
              <w:rPr>
                <w:rFonts w:cstheme="minorHAnsi"/>
                <w:sz w:val="19"/>
                <w:szCs w:val="19"/>
              </w:rPr>
              <w:t>set, review, update an</w:t>
            </w:r>
            <w:r w:rsidR="009844CD">
              <w:rPr>
                <w:rFonts w:cstheme="minorHAnsi"/>
                <w:sz w:val="19"/>
                <w:szCs w:val="19"/>
              </w:rPr>
              <w:t xml:space="preserve">d communicate the tactical plan </w:t>
            </w:r>
          </w:p>
          <w:p w14:paraId="0A2300EA" w14:textId="5F13617C" w:rsidR="00F27D67" w:rsidRPr="00B966E7" w:rsidRDefault="00F27D67" w:rsidP="00B966E7">
            <w:pPr>
              <w:pStyle w:val="ListParagraph"/>
              <w:numPr>
                <w:ilvl w:val="0"/>
                <w:numId w:val="17"/>
              </w:numPr>
              <w:rPr>
                <w:rFonts w:cstheme="minorHAnsi"/>
                <w:sz w:val="19"/>
                <w:szCs w:val="19"/>
              </w:rPr>
            </w:pPr>
            <w:r w:rsidRPr="00B966E7">
              <w:rPr>
                <w:rFonts w:cstheme="minorHAnsi"/>
                <w:sz w:val="19"/>
                <w:szCs w:val="19"/>
              </w:rPr>
              <w:t xml:space="preserve">be located appropriately to exert their tactical command over the incident depending on the circumstances </w:t>
            </w:r>
          </w:p>
          <w:p w14:paraId="7BE6D171" w14:textId="77777777" w:rsidR="00F27D67" w:rsidRPr="00D9612E" w:rsidRDefault="00F27D67" w:rsidP="007274FB">
            <w:pPr>
              <w:rPr>
                <w:rFonts w:cstheme="minorHAnsi"/>
                <w:sz w:val="19"/>
                <w:szCs w:val="19"/>
              </w:rPr>
            </w:pPr>
          </w:p>
          <w:p w14:paraId="55B6B4EA" w14:textId="77777777" w:rsidR="00FD3CDD" w:rsidRDefault="00FD3CDD" w:rsidP="00FD3CDD">
            <w:pPr>
              <w:rPr>
                <w:rFonts w:cstheme="minorHAnsi"/>
                <w:sz w:val="19"/>
                <w:szCs w:val="19"/>
              </w:rPr>
            </w:pPr>
            <w:r>
              <w:rPr>
                <w:rFonts w:cstheme="minorHAnsi"/>
                <w:sz w:val="19"/>
                <w:szCs w:val="19"/>
              </w:rPr>
              <w:t>Specific responsibilities</w:t>
            </w:r>
          </w:p>
          <w:p w14:paraId="072DED66" w14:textId="3A792CC1" w:rsidR="00F27D67" w:rsidRPr="00FD3CDD" w:rsidRDefault="00F27D67" w:rsidP="00FD3CDD">
            <w:pPr>
              <w:rPr>
                <w:rFonts w:cstheme="minorHAnsi"/>
                <w:sz w:val="19"/>
                <w:szCs w:val="19"/>
              </w:rPr>
            </w:pPr>
            <w:r w:rsidRPr="00FD3CDD">
              <w:rPr>
                <w:rFonts w:cstheme="minorHAnsi"/>
                <w:sz w:val="19"/>
                <w:szCs w:val="19"/>
              </w:rPr>
              <w:t xml:space="preserve">The </w:t>
            </w:r>
            <w:r w:rsidR="00F758AD" w:rsidRPr="00FD3CDD">
              <w:rPr>
                <w:rFonts w:cstheme="minorHAnsi"/>
                <w:sz w:val="19"/>
                <w:szCs w:val="19"/>
              </w:rPr>
              <w:t>p</w:t>
            </w:r>
            <w:r w:rsidRPr="00FD3CDD">
              <w:rPr>
                <w:rFonts w:cstheme="minorHAnsi"/>
                <w:sz w:val="19"/>
                <w:szCs w:val="19"/>
              </w:rPr>
              <w:t>rincipal is responsible for:</w:t>
            </w:r>
          </w:p>
          <w:p w14:paraId="466A7316" w14:textId="77777777" w:rsidR="001271D3" w:rsidRDefault="00F27D67" w:rsidP="0021440C">
            <w:pPr>
              <w:pStyle w:val="DATBullets"/>
              <w:numPr>
                <w:ilvl w:val="0"/>
                <w:numId w:val="18"/>
              </w:numPr>
            </w:pPr>
            <w:r w:rsidRPr="001271D3">
              <w:t>ensuring the academy has the capacity to respond to unforeseen circumstance</w:t>
            </w:r>
            <w:r w:rsidRPr="00D9612E">
              <w:t>s</w:t>
            </w:r>
          </w:p>
          <w:p w14:paraId="02FA72D3" w14:textId="0B8347E9" w:rsidR="00F27D67" w:rsidRPr="001271D3" w:rsidRDefault="00F27D67" w:rsidP="0021440C">
            <w:pPr>
              <w:pStyle w:val="DATBullets"/>
              <w:numPr>
                <w:ilvl w:val="0"/>
                <w:numId w:val="18"/>
              </w:numPr>
            </w:pPr>
            <w:r w:rsidRPr="001271D3">
              <w:t>determining the academy’s overall response and recovery strategy</w:t>
            </w:r>
          </w:p>
          <w:p w14:paraId="5D13AA72" w14:textId="55A768B4" w:rsidR="00F27D67" w:rsidRPr="00D9612E" w:rsidRDefault="00F27D67" w:rsidP="0021440C">
            <w:pPr>
              <w:pStyle w:val="DATBullets"/>
              <w:numPr>
                <w:ilvl w:val="0"/>
                <w:numId w:val="18"/>
              </w:numPr>
            </w:pPr>
            <w:r w:rsidRPr="00D9612E">
              <w:t xml:space="preserve">acting as part of </w:t>
            </w:r>
            <w:r w:rsidR="008D2B96">
              <w:t>the s</w:t>
            </w:r>
            <w:r w:rsidRPr="00D9612E">
              <w:t xml:space="preserve">enior </w:t>
            </w:r>
            <w:r w:rsidR="008D2B96">
              <w:t>l</w:t>
            </w:r>
            <w:r w:rsidRPr="00D9612E">
              <w:t xml:space="preserve">eadership </w:t>
            </w:r>
            <w:r w:rsidR="008D2B96">
              <w:t>t</w:t>
            </w:r>
            <w:r w:rsidRPr="00D9612E">
              <w:t>eam  to coordinate a response to an incident</w:t>
            </w:r>
          </w:p>
          <w:p w14:paraId="567EAE2F" w14:textId="77777777" w:rsidR="00F27D67" w:rsidRPr="00D9612E" w:rsidRDefault="00F27D67" w:rsidP="0021440C">
            <w:pPr>
              <w:pStyle w:val="DATBullets"/>
              <w:numPr>
                <w:ilvl w:val="0"/>
                <w:numId w:val="18"/>
              </w:numPr>
            </w:pPr>
            <w:r w:rsidRPr="00D9612E">
              <w:t>taking lead responsibility for any decisions made during an incident</w:t>
            </w:r>
          </w:p>
          <w:p w14:paraId="54ED1897" w14:textId="77777777" w:rsidR="00F27D67" w:rsidRPr="00D9612E" w:rsidRDefault="00F27D67" w:rsidP="0021440C">
            <w:pPr>
              <w:pStyle w:val="DATBullets"/>
              <w:numPr>
                <w:ilvl w:val="0"/>
                <w:numId w:val="18"/>
              </w:numPr>
            </w:pPr>
            <w:r w:rsidRPr="00D9612E">
              <w:t>maintaining the welfare of all staff and students.</w:t>
            </w:r>
          </w:p>
          <w:p w14:paraId="26D538B1" w14:textId="0C328587" w:rsidR="00F27D67" w:rsidRPr="00D9612E" w:rsidRDefault="00F27D67" w:rsidP="0021440C">
            <w:pPr>
              <w:pStyle w:val="DATBullets"/>
              <w:numPr>
                <w:ilvl w:val="0"/>
                <w:numId w:val="18"/>
              </w:numPr>
            </w:pPr>
            <w:r w:rsidRPr="00D9612E">
              <w:t>liaising with</w:t>
            </w:r>
            <w:r w:rsidR="008D2B96">
              <w:t xml:space="preserve"> the</w:t>
            </w:r>
            <w:r w:rsidRPr="00D9612E">
              <w:t xml:space="preserve"> </w:t>
            </w:r>
            <w:r w:rsidR="00135497">
              <w:rPr>
                <w:color w:val="000000" w:themeColor="text1"/>
              </w:rPr>
              <w:t>director of estates and capital</w:t>
            </w:r>
            <w:r w:rsidR="00135497" w:rsidRPr="00D9612E">
              <w:rPr>
                <w:color w:val="000000" w:themeColor="text1"/>
              </w:rPr>
              <w:t xml:space="preserve"> </w:t>
            </w:r>
            <w:r w:rsidRPr="00D9612E">
              <w:t>with regards to any building or site issues</w:t>
            </w:r>
          </w:p>
          <w:p w14:paraId="6ABE4479" w14:textId="77777777" w:rsidR="00F27D67" w:rsidRDefault="001271D3" w:rsidP="0021440C">
            <w:pPr>
              <w:pStyle w:val="DATBullets"/>
              <w:numPr>
                <w:ilvl w:val="0"/>
                <w:numId w:val="18"/>
              </w:numPr>
            </w:pPr>
            <w:r>
              <w:t>l</w:t>
            </w:r>
            <w:r w:rsidR="00F27D67" w:rsidRPr="00D9612E">
              <w:t>iaising with</w:t>
            </w:r>
            <w:r w:rsidR="008D2B96">
              <w:t xml:space="preserve"> the h</w:t>
            </w:r>
            <w:r w:rsidR="00F27D67" w:rsidRPr="00D9612E">
              <w:t xml:space="preserve">ead of </w:t>
            </w:r>
            <w:r w:rsidR="008D2B96">
              <w:t>g</w:t>
            </w:r>
            <w:r w:rsidR="00F27D67" w:rsidRPr="00D9612E">
              <w:t xml:space="preserve">overnance and </w:t>
            </w:r>
            <w:r w:rsidR="008D2B96">
              <w:t>e</w:t>
            </w:r>
            <w:r w:rsidR="00F27D67" w:rsidRPr="00D9612E">
              <w:t xml:space="preserve">xecutive </w:t>
            </w:r>
            <w:r w:rsidR="008D2B96">
              <w:t xml:space="preserve">services </w:t>
            </w:r>
            <w:r w:rsidR="00F27D67" w:rsidRPr="00D9612E">
              <w:t xml:space="preserve">and the </w:t>
            </w:r>
            <w:r w:rsidR="008D2B96">
              <w:t>h</w:t>
            </w:r>
            <w:r w:rsidR="00F27D67" w:rsidRPr="00D9612E">
              <w:t>ead of IT to ensure the resilience of the academy’s ICT equipment and data security</w:t>
            </w:r>
          </w:p>
          <w:p w14:paraId="5CEC9DFD" w14:textId="69B1F2D8" w:rsidR="00D022E2" w:rsidRPr="00D9612E" w:rsidRDefault="00D022E2" w:rsidP="0021440C">
            <w:pPr>
              <w:pStyle w:val="DATBullets"/>
              <w:numPr>
                <w:ilvl w:val="0"/>
                <w:numId w:val="0"/>
              </w:numPr>
              <w:ind w:left="360"/>
            </w:pPr>
          </w:p>
        </w:tc>
      </w:tr>
    </w:tbl>
    <w:p w14:paraId="1111FDCE" w14:textId="77777777" w:rsidR="00D022E2" w:rsidRDefault="00D022E2">
      <w:r>
        <w:br w:type="page"/>
      </w:r>
    </w:p>
    <w:tbl>
      <w:tblPr>
        <w:tblW w:w="0" w:type="auto"/>
        <w:tblBorders>
          <w:top w:val="single" w:sz="6" w:space="0" w:color="174489"/>
          <w:left w:val="single" w:sz="6" w:space="0" w:color="174489"/>
          <w:bottom w:val="single" w:sz="6" w:space="0" w:color="174489"/>
          <w:right w:val="single" w:sz="6" w:space="0" w:color="174489"/>
          <w:insideH w:val="single" w:sz="6" w:space="0" w:color="174489"/>
          <w:insideV w:val="single" w:sz="6" w:space="0" w:color="174489"/>
        </w:tblBorders>
        <w:tblLayout w:type="fixed"/>
        <w:tblLook w:val="04A0" w:firstRow="1" w:lastRow="0" w:firstColumn="1" w:lastColumn="0" w:noHBand="0" w:noVBand="1"/>
      </w:tblPr>
      <w:tblGrid>
        <w:gridCol w:w="2260"/>
        <w:gridCol w:w="1560"/>
        <w:gridCol w:w="1559"/>
        <w:gridCol w:w="4917"/>
      </w:tblGrid>
      <w:tr w:rsidR="001271D3" w:rsidRPr="00BF70A1" w14:paraId="77BF2605" w14:textId="77777777" w:rsidTr="00D022E2">
        <w:trPr>
          <w:trHeight w:val="978"/>
        </w:trPr>
        <w:tc>
          <w:tcPr>
            <w:tcW w:w="2260" w:type="dxa"/>
          </w:tcPr>
          <w:p w14:paraId="5081594C" w14:textId="46C51060" w:rsidR="00F27D67" w:rsidRPr="00D9612E" w:rsidRDefault="0095686F" w:rsidP="007274FB">
            <w:pPr>
              <w:rPr>
                <w:rFonts w:cstheme="minorHAnsi"/>
                <w:sz w:val="19"/>
                <w:szCs w:val="19"/>
              </w:rPr>
            </w:pPr>
            <w:r w:rsidRPr="00D9612E">
              <w:rPr>
                <w:rFonts w:cstheme="minorHAnsi"/>
                <w:color w:val="000000" w:themeColor="text1"/>
                <w:sz w:val="19"/>
                <w:szCs w:val="19"/>
              </w:rPr>
              <w:lastRenderedPageBreak/>
              <w:t xml:space="preserve">Operations and </w:t>
            </w:r>
            <w:r w:rsidR="00C97B68">
              <w:rPr>
                <w:rFonts w:cstheme="minorHAnsi"/>
                <w:color w:val="000000" w:themeColor="text1"/>
                <w:sz w:val="19"/>
                <w:szCs w:val="19"/>
              </w:rPr>
              <w:t>b</w:t>
            </w:r>
            <w:r w:rsidRPr="00D9612E">
              <w:rPr>
                <w:rFonts w:cstheme="minorHAnsi"/>
                <w:color w:val="000000" w:themeColor="text1"/>
                <w:sz w:val="19"/>
                <w:szCs w:val="19"/>
              </w:rPr>
              <w:t xml:space="preserve">usiness </w:t>
            </w:r>
            <w:r w:rsidR="00C97B68">
              <w:rPr>
                <w:rFonts w:cstheme="minorHAnsi"/>
                <w:color w:val="000000" w:themeColor="text1"/>
                <w:sz w:val="19"/>
                <w:szCs w:val="19"/>
              </w:rPr>
              <w:t>m</w:t>
            </w:r>
            <w:r w:rsidRPr="00D9612E">
              <w:rPr>
                <w:rFonts w:cstheme="minorHAnsi"/>
                <w:color w:val="000000" w:themeColor="text1"/>
                <w:sz w:val="19"/>
                <w:szCs w:val="19"/>
              </w:rPr>
              <w:t xml:space="preserve">anager / </w:t>
            </w:r>
            <w:r w:rsidR="00C97B68">
              <w:rPr>
                <w:rFonts w:cstheme="minorHAnsi"/>
                <w:color w:val="000000" w:themeColor="text1"/>
                <w:sz w:val="19"/>
                <w:szCs w:val="19"/>
              </w:rPr>
              <w:t>s</w:t>
            </w:r>
            <w:r w:rsidRPr="00D9612E">
              <w:rPr>
                <w:rFonts w:cstheme="minorHAnsi"/>
                <w:color w:val="000000" w:themeColor="text1"/>
                <w:sz w:val="19"/>
                <w:szCs w:val="19"/>
              </w:rPr>
              <w:t xml:space="preserve">enior </w:t>
            </w:r>
            <w:r w:rsidR="00C97B68">
              <w:rPr>
                <w:rFonts w:cstheme="minorHAnsi"/>
                <w:color w:val="000000" w:themeColor="text1"/>
                <w:sz w:val="19"/>
                <w:szCs w:val="19"/>
              </w:rPr>
              <w:t>l</w:t>
            </w:r>
            <w:r w:rsidRPr="00D9612E">
              <w:rPr>
                <w:rFonts w:cstheme="minorHAnsi"/>
                <w:color w:val="000000" w:themeColor="text1"/>
                <w:sz w:val="19"/>
                <w:szCs w:val="19"/>
              </w:rPr>
              <w:t xml:space="preserve">eadership </w:t>
            </w:r>
            <w:r w:rsidR="00C97B68">
              <w:rPr>
                <w:rFonts w:cstheme="minorHAnsi"/>
                <w:color w:val="000000" w:themeColor="text1"/>
                <w:sz w:val="19"/>
                <w:szCs w:val="19"/>
              </w:rPr>
              <w:t>t</w:t>
            </w:r>
            <w:r w:rsidRPr="00D9612E">
              <w:rPr>
                <w:rFonts w:cstheme="minorHAnsi"/>
                <w:color w:val="000000" w:themeColor="text1"/>
                <w:sz w:val="19"/>
                <w:szCs w:val="19"/>
              </w:rPr>
              <w:t xml:space="preserve">eam / </w:t>
            </w:r>
            <w:r w:rsidR="00C97B68">
              <w:rPr>
                <w:rFonts w:cstheme="minorHAnsi"/>
                <w:color w:val="000000" w:themeColor="text1"/>
                <w:sz w:val="19"/>
                <w:szCs w:val="19"/>
              </w:rPr>
              <w:t>s</w:t>
            </w:r>
            <w:r w:rsidRPr="00D9612E">
              <w:rPr>
                <w:rFonts w:cstheme="minorHAnsi"/>
                <w:color w:val="000000" w:themeColor="text1"/>
                <w:sz w:val="19"/>
                <w:szCs w:val="19"/>
              </w:rPr>
              <w:t xml:space="preserve">ite staff / IT </w:t>
            </w:r>
            <w:r w:rsidR="00C97B68">
              <w:rPr>
                <w:rFonts w:cstheme="minorHAnsi"/>
                <w:color w:val="000000" w:themeColor="text1"/>
                <w:sz w:val="19"/>
                <w:szCs w:val="19"/>
              </w:rPr>
              <w:t>s</w:t>
            </w:r>
            <w:r w:rsidRPr="00D9612E">
              <w:rPr>
                <w:rFonts w:cstheme="minorHAnsi"/>
                <w:color w:val="000000" w:themeColor="text1"/>
                <w:sz w:val="19"/>
                <w:szCs w:val="19"/>
              </w:rPr>
              <w:t xml:space="preserve">econd and </w:t>
            </w:r>
            <w:r w:rsidR="00C97B68">
              <w:rPr>
                <w:rFonts w:cstheme="minorHAnsi"/>
                <w:color w:val="000000" w:themeColor="text1"/>
                <w:sz w:val="19"/>
                <w:szCs w:val="19"/>
              </w:rPr>
              <w:t>fi</w:t>
            </w:r>
            <w:r w:rsidRPr="00D9612E">
              <w:rPr>
                <w:rFonts w:cstheme="minorHAnsi"/>
                <w:color w:val="000000" w:themeColor="text1"/>
                <w:sz w:val="19"/>
                <w:szCs w:val="19"/>
              </w:rPr>
              <w:t>rst line</w:t>
            </w:r>
          </w:p>
        </w:tc>
        <w:tc>
          <w:tcPr>
            <w:tcW w:w="1560" w:type="dxa"/>
            <w:shd w:val="clear" w:color="auto" w:fill="FFFFFF" w:themeFill="background1"/>
          </w:tcPr>
          <w:p w14:paraId="1A202473" w14:textId="77777777" w:rsidR="00F27D67" w:rsidRPr="009844CD" w:rsidRDefault="00F27D67" w:rsidP="007274FB">
            <w:pPr>
              <w:rPr>
                <w:rFonts w:cstheme="minorHAnsi"/>
                <w:b/>
                <w:sz w:val="19"/>
                <w:szCs w:val="19"/>
              </w:rPr>
            </w:pPr>
            <w:r w:rsidRPr="009844CD">
              <w:rPr>
                <w:rFonts w:cstheme="minorHAnsi"/>
                <w:b/>
                <w:sz w:val="19"/>
                <w:szCs w:val="19"/>
              </w:rPr>
              <w:t>Bronze</w:t>
            </w:r>
          </w:p>
          <w:p w14:paraId="4F5496C4" w14:textId="77777777" w:rsidR="001271D3" w:rsidRDefault="001271D3" w:rsidP="007274FB">
            <w:pPr>
              <w:rPr>
                <w:rFonts w:cstheme="minorHAnsi"/>
                <w:sz w:val="19"/>
                <w:szCs w:val="19"/>
              </w:rPr>
            </w:pPr>
          </w:p>
          <w:p w14:paraId="7C94BB7C" w14:textId="77777777" w:rsidR="001271D3" w:rsidRDefault="001271D3" w:rsidP="007274FB">
            <w:pPr>
              <w:rPr>
                <w:rFonts w:cstheme="minorHAnsi"/>
                <w:sz w:val="19"/>
                <w:szCs w:val="19"/>
              </w:rPr>
            </w:pPr>
          </w:p>
          <w:p w14:paraId="1276FA06" w14:textId="77777777" w:rsidR="001271D3" w:rsidRDefault="001271D3" w:rsidP="007274FB">
            <w:pPr>
              <w:rPr>
                <w:rFonts w:cstheme="minorHAnsi"/>
                <w:sz w:val="19"/>
                <w:szCs w:val="19"/>
              </w:rPr>
            </w:pPr>
          </w:p>
          <w:p w14:paraId="6DFF634B" w14:textId="77777777" w:rsidR="001271D3" w:rsidRDefault="001271D3" w:rsidP="007274FB">
            <w:pPr>
              <w:rPr>
                <w:rFonts w:cstheme="minorHAnsi"/>
                <w:sz w:val="19"/>
                <w:szCs w:val="19"/>
              </w:rPr>
            </w:pPr>
          </w:p>
          <w:p w14:paraId="37A5C310" w14:textId="77777777" w:rsidR="001271D3" w:rsidRDefault="001271D3" w:rsidP="007274FB">
            <w:pPr>
              <w:rPr>
                <w:rFonts w:cstheme="minorHAnsi"/>
                <w:sz w:val="19"/>
                <w:szCs w:val="19"/>
              </w:rPr>
            </w:pPr>
          </w:p>
          <w:p w14:paraId="7CAB1BBA" w14:textId="77777777" w:rsidR="001271D3" w:rsidRDefault="001271D3" w:rsidP="007274FB">
            <w:pPr>
              <w:rPr>
                <w:rFonts w:cstheme="minorHAnsi"/>
                <w:sz w:val="19"/>
                <w:szCs w:val="19"/>
              </w:rPr>
            </w:pPr>
          </w:p>
          <w:p w14:paraId="4E9A5E13" w14:textId="77777777" w:rsidR="001271D3" w:rsidRDefault="001271D3" w:rsidP="007274FB">
            <w:pPr>
              <w:rPr>
                <w:rFonts w:cstheme="minorHAnsi"/>
                <w:sz w:val="19"/>
                <w:szCs w:val="19"/>
              </w:rPr>
            </w:pPr>
          </w:p>
          <w:p w14:paraId="3EA5CA13" w14:textId="77777777" w:rsidR="001271D3" w:rsidRDefault="001271D3" w:rsidP="007274FB">
            <w:pPr>
              <w:rPr>
                <w:rFonts w:cstheme="minorHAnsi"/>
                <w:sz w:val="19"/>
                <w:szCs w:val="19"/>
              </w:rPr>
            </w:pPr>
          </w:p>
          <w:p w14:paraId="529A06A0" w14:textId="77777777" w:rsidR="001271D3" w:rsidRDefault="001271D3" w:rsidP="007274FB">
            <w:pPr>
              <w:rPr>
                <w:rFonts w:cstheme="minorHAnsi"/>
                <w:sz w:val="19"/>
                <w:szCs w:val="19"/>
              </w:rPr>
            </w:pPr>
          </w:p>
          <w:p w14:paraId="14E699AD" w14:textId="77777777" w:rsidR="001271D3" w:rsidRDefault="001271D3" w:rsidP="007274FB">
            <w:pPr>
              <w:rPr>
                <w:rFonts w:cstheme="minorHAnsi"/>
                <w:sz w:val="19"/>
                <w:szCs w:val="19"/>
              </w:rPr>
            </w:pPr>
          </w:p>
          <w:p w14:paraId="04BE9B7D" w14:textId="699A7F6A" w:rsidR="001271D3" w:rsidRDefault="001271D3" w:rsidP="007274FB">
            <w:pPr>
              <w:rPr>
                <w:rFonts w:cstheme="minorHAnsi"/>
                <w:sz w:val="19"/>
                <w:szCs w:val="19"/>
              </w:rPr>
            </w:pPr>
          </w:p>
          <w:p w14:paraId="6716F72C" w14:textId="1303413A" w:rsidR="00FD3CDD" w:rsidRDefault="00FD3CDD" w:rsidP="007274FB">
            <w:pPr>
              <w:rPr>
                <w:rFonts w:cstheme="minorHAnsi"/>
                <w:sz w:val="19"/>
                <w:szCs w:val="19"/>
              </w:rPr>
            </w:pPr>
          </w:p>
          <w:p w14:paraId="7EEA1AA5" w14:textId="51B213E3" w:rsidR="00FD3CDD" w:rsidRDefault="00FD3CDD" w:rsidP="007274FB">
            <w:pPr>
              <w:rPr>
                <w:rFonts w:cstheme="minorHAnsi"/>
                <w:sz w:val="19"/>
                <w:szCs w:val="19"/>
              </w:rPr>
            </w:pPr>
          </w:p>
          <w:p w14:paraId="37B1C12F" w14:textId="3BE4D160" w:rsidR="00FD3CDD" w:rsidRDefault="00FD3CDD" w:rsidP="007274FB">
            <w:pPr>
              <w:rPr>
                <w:rFonts w:cstheme="minorHAnsi"/>
                <w:sz w:val="19"/>
                <w:szCs w:val="19"/>
              </w:rPr>
            </w:pPr>
          </w:p>
          <w:p w14:paraId="544135DA" w14:textId="3A46F76B" w:rsidR="00FD3CDD" w:rsidRDefault="00FD3CDD" w:rsidP="007274FB">
            <w:pPr>
              <w:rPr>
                <w:rFonts w:cstheme="minorHAnsi"/>
                <w:sz w:val="19"/>
                <w:szCs w:val="19"/>
              </w:rPr>
            </w:pPr>
          </w:p>
          <w:p w14:paraId="4F8E8582" w14:textId="225B55F0" w:rsidR="00FD3CDD" w:rsidRDefault="00FD3CDD" w:rsidP="007274FB">
            <w:pPr>
              <w:rPr>
                <w:rFonts w:cstheme="minorHAnsi"/>
                <w:sz w:val="19"/>
                <w:szCs w:val="19"/>
              </w:rPr>
            </w:pPr>
          </w:p>
          <w:p w14:paraId="24FC9AA7" w14:textId="15397165" w:rsidR="00FD3CDD" w:rsidRDefault="00FD3CDD" w:rsidP="007274FB">
            <w:pPr>
              <w:rPr>
                <w:rFonts w:cstheme="minorHAnsi"/>
                <w:sz w:val="19"/>
                <w:szCs w:val="19"/>
              </w:rPr>
            </w:pPr>
          </w:p>
          <w:p w14:paraId="57BFF107" w14:textId="339E6F97" w:rsidR="00FD3CDD" w:rsidRDefault="00FD3CDD" w:rsidP="007274FB">
            <w:pPr>
              <w:rPr>
                <w:rFonts w:cstheme="minorHAnsi"/>
                <w:sz w:val="19"/>
                <w:szCs w:val="19"/>
              </w:rPr>
            </w:pPr>
          </w:p>
          <w:p w14:paraId="602BC2E7" w14:textId="5F8A58BB" w:rsidR="00FD3CDD" w:rsidRDefault="00FD3CDD" w:rsidP="007274FB">
            <w:pPr>
              <w:rPr>
                <w:rFonts w:cstheme="minorHAnsi"/>
                <w:sz w:val="19"/>
                <w:szCs w:val="19"/>
              </w:rPr>
            </w:pPr>
          </w:p>
          <w:p w14:paraId="597AE3AF" w14:textId="1A567C40" w:rsidR="00FD3CDD" w:rsidRDefault="00FD3CDD" w:rsidP="007274FB">
            <w:pPr>
              <w:rPr>
                <w:rFonts w:cstheme="minorHAnsi"/>
                <w:sz w:val="19"/>
                <w:szCs w:val="19"/>
              </w:rPr>
            </w:pPr>
          </w:p>
          <w:p w14:paraId="66BFA4E7" w14:textId="77777777" w:rsidR="001271D3" w:rsidRDefault="001271D3" w:rsidP="007274FB">
            <w:pPr>
              <w:rPr>
                <w:rFonts w:cstheme="minorHAnsi"/>
                <w:sz w:val="19"/>
                <w:szCs w:val="19"/>
              </w:rPr>
            </w:pPr>
          </w:p>
          <w:p w14:paraId="722B23D8" w14:textId="77777777" w:rsidR="001271D3" w:rsidRDefault="001271D3" w:rsidP="007274FB">
            <w:pPr>
              <w:rPr>
                <w:rFonts w:cstheme="minorHAnsi"/>
                <w:sz w:val="19"/>
                <w:szCs w:val="19"/>
              </w:rPr>
            </w:pPr>
          </w:p>
          <w:p w14:paraId="362C7F89" w14:textId="77777777" w:rsidR="001271D3" w:rsidRDefault="001271D3" w:rsidP="007274FB">
            <w:pPr>
              <w:rPr>
                <w:rFonts w:cstheme="minorHAnsi"/>
                <w:sz w:val="19"/>
                <w:szCs w:val="19"/>
              </w:rPr>
            </w:pPr>
          </w:p>
          <w:p w14:paraId="0C6DB131" w14:textId="77777777" w:rsidR="001271D3" w:rsidRDefault="001271D3" w:rsidP="007274FB">
            <w:pPr>
              <w:rPr>
                <w:rFonts w:cstheme="minorHAnsi"/>
                <w:sz w:val="19"/>
                <w:szCs w:val="19"/>
              </w:rPr>
            </w:pPr>
          </w:p>
          <w:p w14:paraId="66F0183C" w14:textId="77777777" w:rsidR="001271D3" w:rsidRDefault="001271D3" w:rsidP="007274FB">
            <w:pPr>
              <w:rPr>
                <w:rFonts w:cstheme="minorHAnsi"/>
                <w:sz w:val="19"/>
                <w:szCs w:val="19"/>
              </w:rPr>
            </w:pPr>
          </w:p>
          <w:p w14:paraId="2DFF878D" w14:textId="77777777" w:rsidR="001271D3" w:rsidRDefault="001271D3" w:rsidP="007274FB">
            <w:pPr>
              <w:rPr>
                <w:rFonts w:cstheme="minorHAnsi"/>
                <w:sz w:val="19"/>
                <w:szCs w:val="19"/>
              </w:rPr>
            </w:pPr>
          </w:p>
          <w:p w14:paraId="0C561D13" w14:textId="77777777" w:rsidR="001271D3" w:rsidRDefault="001271D3" w:rsidP="007274FB">
            <w:pPr>
              <w:rPr>
                <w:rFonts w:cstheme="minorHAnsi"/>
                <w:sz w:val="19"/>
                <w:szCs w:val="19"/>
              </w:rPr>
            </w:pPr>
          </w:p>
          <w:p w14:paraId="43A8A223" w14:textId="77777777" w:rsidR="001271D3" w:rsidRDefault="001271D3" w:rsidP="007274FB">
            <w:pPr>
              <w:rPr>
                <w:rFonts w:cstheme="minorHAnsi"/>
                <w:sz w:val="19"/>
                <w:szCs w:val="19"/>
              </w:rPr>
            </w:pPr>
          </w:p>
          <w:p w14:paraId="11B59AB0" w14:textId="77777777" w:rsidR="001271D3" w:rsidRDefault="001271D3" w:rsidP="007274FB">
            <w:pPr>
              <w:rPr>
                <w:rFonts w:cstheme="minorHAnsi"/>
                <w:sz w:val="19"/>
                <w:szCs w:val="19"/>
              </w:rPr>
            </w:pPr>
          </w:p>
          <w:p w14:paraId="027E700E" w14:textId="77777777" w:rsidR="001271D3" w:rsidRDefault="001271D3" w:rsidP="007274FB">
            <w:pPr>
              <w:rPr>
                <w:rFonts w:cstheme="minorHAnsi"/>
                <w:sz w:val="19"/>
                <w:szCs w:val="19"/>
              </w:rPr>
            </w:pPr>
          </w:p>
          <w:p w14:paraId="50B6C5AC" w14:textId="77777777" w:rsidR="001271D3" w:rsidRDefault="001271D3" w:rsidP="007274FB">
            <w:pPr>
              <w:rPr>
                <w:rFonts w:cstheme="minorHAnsi"/>
                <w:sz w:val="19"/>
                <w:szCs w:val="19"/>
              </w:rPr>
            </w:pPr>
          </w:p>
          <w:p w14:paraId="33261702" w14:textId="77777777" w:rsidR="001271D3" w:rsidRDefault="001271D3" w:rsidP="007274FB">
            <w:pPr>
              <w:rPr>
                <w:rFonts w:cstheme="minorHAnsi"/>
                <w:sz w:val="19"/>
                <w:szCs w:val="19"/>
              </w:rPr>
            </w:pPr>
          </w:p>
          <w:p w14:paraId="2678D704" w14:textId="77777777" w:rsidR="001271D3" w:rsidRDefault="001271D3" w:rsidP="007274FB">
            <w:pPr>
              <w:rPr>
                <w:rFonts w:cstheme="minorHAnsi"/>
                <w:sz w:val="19"/>
                <w:szCs w:val="19"/>
              </w:rPr>
            </w:pPr>
          </w:p>
          <w:p w14:paraId="634D9DCB" w14:textId="77777777" w:rsidR="001271D3" w:rsidRDefault="001271D3" w:rsidP="007274FB">
            <w:pPr>
              <w:rPr>
                <w:rFonts w:cstheme="minorHAnsi"/>
                <w:sz w:val="19"/>
                <w:szCs w:val="19"/>
              </w:rPr>
            </w:pPr>
          </w:p>
          <w:p w14:paraId="0B7E9FB3" w14:textId="77777777" w:rsidR="002950EB" w:rsidRDefault="002950EB" w:rsidP="007274FB">
            <w:pPr>
              <w:rPr>
                <w:rFonts w:cstheme="minorHAnsi"/>
                <w:sz w:val="19"/>
                <w:szCs w:val="19"/>
              </w:rPr>
            </w:pPr>
          </w:p>
          <w:p w14:paraId="15E8645C" w14:textId="77777777" w:rsidR="002950EB" w:rsidRDefault="002950EB" w:rsidP="007274FB">
            <w:pPr>
              <w:rPr>
                <w:rFonts w:cstheme="minorHAnsi"/>
                <w:sz w:val="19"/>
                <w:szCs w:val="19"/>
              </w:rPr>
            </w:pPr>
          </w:p>
          <w:p w14:paraId="491B948E" w14:textId="77777777" w:rsidR="002950EB" w:rsidRDefault="002950EB" w:rsidP="007274FB">
            <w:pPr>
              <w:rPr>
                <w:rFonts w:cstheme="minorHAnsi"/>
                <w:sz w:val="19"/>
                <w:szCs w:val="19"/>
              </w:rPr>
            </w:pPr>
          </w:p>
          <w:p w14:paraId="7B2B9E1C" w14:textId="77777777" w:rsidR="002950EB" w:rsidRDefault="002950EB" w:rsidP="007274FB">
            <w:pPr>
              <w:rPr>
                <w:rFonts w:cstheme="minorHAnsi"/>
                <w:sz w:val="19"/>
                <w:szCs w:val="19"/>
              </w:rPr>
            </w:pPr>
          </w:p>
          <w:p w14:paraId="5A62B059" w14:textId="77777777" w:rsidR="002950EB" w:rsidRDefault="002950EB" w:rsidP="007274FB">
            <w:pPr>
              <w:rPr>
                <w:rFonts w:cstheme="minorHAnsi"/>
                <w:sz w:val="19"/>
                <w:szCs w:val="19"/>
              </w:rPr>
            </w:pPr>
          </w:p>
          <w:p w14:paraId="0D4B9D8B" w14:textId="16F29BA1" w:rsidR="001271D3" w:rsidRPr="00D9612E" w:rsidRDefault="001271D3" w:rsidP="002950EB">
            <w:pPr>
              <w:rPr>
                <w:rFonts w:cstheme="minorHAnsi"/>
                <w:sz w:val="19"/>
                <w:szCs w:val="19"/>
              </w:rPr>
            </w:pPr>
          </w:p>
        </w:tc>
        <w:tc>
          <w:tcPr>
            <w:tcW w:w="1559" w:type="dxa"/>
          </w:tcPr>
          <w:p w14:paraId="39D6EBAA" w14:textId="77777777" w:rsidR="00F27D67" w:rsidRDefault="00F27D67" w:rsidP="007274FB">
            <w:pPr>
              <w:rPr>
                <w:rFonts w:cstheme="minorHAnsi"/>
                <w:sz w:val="19"/>
                <w:szCs w:val="19"/>
              </w:rPr>
            </w:pPr>
            <w:r w:rsidRPr="00D9612E">
              <w:rPr>
                <w:rFonts w:cstheme="minorHAnsi"/>
                <w:sz w:val="19"/>
                <w:szCs w:val="19"/>
              </w:rPr>
              <w:t>Operational</w:t>
            </w:r>
          </w:p>
          <w:p w14:paraId="2C4E9424" w14:textId="77777777" w:rsidR="00135497" w:rsidRDefault="00135497" w:rsidP="007274FB">
            <w:pPr>
              <w:rPr>
                <w:rFonts w:cstheme="minorHAnsi"/>
                <w:sz w:val="19"/>
                <w:szCs w:val="19"/>
              </w:rPr>
            </w:pPr>
          </w:p>
          <w:p w14:paraId="2178B958" w14:textId="77777777" w:rsidR="00135497" w:rsidRDefault="00135497" w:rsidP="007274FB">
            <w:pPr>
              <w:rPr>
                <w:rFonts w:cstheme="minorHAnsi"/>
                <w:sz w:val="19"/>
                <w:szCs w:val="19"/>
              </w:rPr>
            </w:pPr>
          </w:p>
          <w:p w14:paraId="35698680" w14:textId="77777777" w:rsidR="00135497" w:rsidRDefault="00135497" w:rsidP="007274FB">
            <w:pPr>
              <w:rPr>
                <w:rFonts w:cstheme="minorHAnsi"/>
                <w:sz w:val="19"/>
                <w:szCs w:val="19"/>
              </w:rPr>
            </w:pPr>
          </w:p>
          <w:p w14:paraId="589364B5" w14:textId="77777777" w:rsidR="00135497" w:rsidRDefault="00135497" w:rsidP="007274FB">
            <w:pPr>
              <w:rPr>
                <w:rFonts w:cstheme="minorHAnsi"/>
                <w:sz w:val="19"/>
                <w:szCs w:val="19"/>
              </w:rPr>
            </w:pPr>
          </w:p>
          <w:p w14:paraId="752C09D8" w14:textId="77777777" w:rsidR="00135497" w:rsidRDefault="00135497" w:rsidP="007274FB">
            <w:pPr>
              <w:rPr>
                <w:rFonts w:cstheme="minorHAnsi"/>
                <w:sz w:val="19"/>
                <w:szCs w:val="19"/>
              </w:rPr>
            </w:pPr>
          </w:p>
          <w:p w14:paraId="1D2ED86F" w14:textId="77777777" w:rsidR="00135497" w:rsidRDefault="00135497" w:rsidP="007274FB">
            <w:pPr>
              <w:rPr>
                <w:rFonts w:cstheme="minorHAnsi"/>
                <w:sz w:val="19"/>
                <w:szCs w:val="19"/>
              </w:rPr>
            </w:pPr>
          </w:p>
          <w:p w14:paraId="706F0DCB" w14:textId="77777777" w:rsidR="00135497" w:rsidRDefault="00135497" w:rsidP="007274FB">
            <w:pPr>
              <w:rPr>
                <w:rFonts w:cstheme="minorHAnsi"/>
                <w:sz w:val="19"/>
                <w:szCs w:val="19"/>
              </w:rPr>
            </w:pPr>
          </w:p>
          <w:p w14:paraId="1543FD76" w14:textId="77777777" w:rsidR="00135497" w:rsidRDefault="00135497" w:rsidP="007274FB">
            <w:pPr>
              <w:rPr>
                <w:rFonts w:cstheme="minorHAnsi"/>
                <w:sz w:val="19"/>
                <w:szCs w:val="19"/>
              </w:rPr>
            </w:pPr>
          </w:p>
          <w:p w14:paraId="29497841" w14:textId="77777777" w:rsidR="00135497" w:rsidRDefault="00135497" w:rsidP="007274FB">
            <w:pPr>
              <w:rPr>
                <w:rFonts w:cstheme="minorHAnsi"/>
                <w:sz w:val="19"/>
                <w:szCs w:val="19"/>
              </w:rPr>
            </w:pPr>
          </w:p>
          <w:p w14:paraId="3D197292" w14:textId="77777777" w:rsidR="00135497" w:rsidRDefault="00135497" w:rsidP="007274FB">
            <w:pPr>
              <w:rPr>
                <w:rFonts w:cstheme="minorHAnsi"/>
                <w:sz w:val="19"/>
                <w:szCs w:val="19"/>
              </w:rPr>
            </w:pPr>
          </w:p>
          <w:p w14:paraId="194CB704" w14:textId="77777777" w:rsidR="00135497" w:rsidRDefault="00135497" w:rsidP="007274FB">
            <w:pPr>
              <w:rPr>
                <w:rFonts w:cstheme="minorHAnsi"/>
                <w:sz w:val="19"/>
                <w:szCs w:val="19"/>
              </w:rPr>
            </w:pPr>
          </w:p>
          <w:p w14:paraId="26151EA2" w14:textId="77777777" w:rsidR="00135497" w:rsidRDefault="00135497" w:rsidP="007274FB">
            <w:pPr>
              <w:rPr>
                <w:rFonts w:cstheme="minorHAnsi"/>
                <w:sz w:val="19"/>
                <w:szCs w:val="19"/>
              </w:rPr>
            </w:pPr>
          </w:p>
          <w:p w14:paraId="7C55BD19" w14:textId="77777777" w:rsidR="00135497" w:rsidRDefault="00135497" w:rsidP="007274FB">
            <w:pPr>
              <w:rPr>
                <w:rFonts w:cstheme="minorHAnsi"/>
                <w:sz w:val="19"/>
                <w:szCs w:val="19"/>
              </w:rPr>
            </w:pPr>
          </w:p>
          <w:p w14:paraId="25E19B90" w14:textId="77777777" w:rsidR="00135497" w:rsidRDefault="00135497" w:rsidP="007274FB">
            <w:pPr>
              <w:rPr>
                <w:rFonts w:cstheme="minorHAnsi"/>
                <w:sz w:val="19"/>
                <w:szCs w:val="19"/>
              </w:rPr>
            </w:pPr>
          </w:p>
          <w:p w14:paraId="74C290A0" w14:textId="77777777" w:rsidR="00135497" w:rsidRDefault="00135497" w:rsidP="007274FB">
            <w:pPr>
              <w:rPr>
                <w:rFonts w:cstheme="minorHAnsi"/>
                <w:sz w:val="19"/>
                <w:szCs w:val="19"/>
              </w:rPr>
            </w:pPr>
          </w:p>
          <w:p w14:paraId="2D6BD717" w14:textId="77777777" w:rsidR="00135497" w:rsidRDefault="00135497" w:rsidP="007274FB">
            <w:pPr>
              <w:rPr>
                <w:rFonts w:cstheme="minorHAnsi"/>
                <w:sz w:val="19"/>
                <w:szCs w:val="19"/>
              </w:rPr>
            </w:pPr>
          </w:p>
          <w:p w14:paraId="65CC6121" w14:textId="77777777" w:rsidR="00135497" w:rsidRDefault="00135497" w:rsidP="007274FB">
            <w:pPr>
              <w:rPr>
                <w:rFonts w:cstheme="minorHAnsi"/>
                <w:sz w:val="19"/>
                <w:szCs w:val="19"/>
              </w:rPr>
            </w:pPr>
          </w:p>
          <w:p w14:paraId="601EE867" w14:textId="77777777" w:rsidR="00135497" w:rsidRDefault="00135497" w:rsidP="007274FB">
            <w:pPr>
              <w:rPr>
                <w:rFonts w:cstheme="minorHAnsi"/>
                <w:sz w:val="19"/>
                <w:szCs w:val="19"/>
              </w:rPr>
            </w:pPr>
          </w:p>
          <w:p w14:paraId="7ADD5F29" w14:textId="77777777" w:rsidR="00135497" w:rsidRDefault="00135497" w:rsidP="007274FB">
            <w:pPr>
              <w:rPr>
                <w:rFonts w:cstheme="minorHAnsi"/>
                <w:sz w:val="19"/>
                <w:szCs w:val="19"/>
              </w:rPr>
            </w:pPr>
          </w:p>
          <w:p w14:paraId="3E0EE06B" w14:textId="77777777" w:rsidR="00135497" w:rsidRDefault="00135497" w:rsidP="007274FB">
            <w:pPr>
              <w:rPr>
                <w:rFonts w:cstheme="minorHAnsi"/>
                <w:sz w:val="19"/>
                <w:szCs w:val="19"/>
              </w:rPr>
            </w:pPr>
          </w:p>
          <w:p w14:paraId="28E78450" w14:textId="0B56B8A5" w:rsidR="00135497" w:rsidRPr="00D9612E" w:rsidRDefault="00135497" w:rsidP="007274FB">
            <w:pPr>
              <w:rPr>
                <w:rFonts w:cstheme="minorHAnsi"/>
                <w:sz w:val="19"/>
                <w:szCs w:val="19"/>
              </w:rPr>
            </w:pPr>
          </w:p>
        </w:tc>
        <w:tc>
          <w:tcPr>
            <w:tcW w:w="4917" w:type="dxa"/>
          </w:tcPr>
          <w:p w14:paraId="54CBA7FC" w14:textId="456AD8D4" w:rsidR="00F27D67" w:rsidRPr="00D9612E" w:rsidRDefault="00F27D67" w:rsidP="007274FB">
            <w:pPr>
              <w:rPr>
                <w:rFonts w:cstheme="minorHAnsi"/>
                <w:sz w:val="19"/>
                <w:szCs w:val="19"/>
              </w:rPr>
            </w:pPr>
            <w:r w:rsidRPr="00D9612E">
              <w:rPr>
                <w:rFonts w:cstheme="minorHAnsi"/>
                <w:sz w:val="19"/>
                <w:szCs w:val="19"/>
              </w:rPr>
              <w:t xml:space="preserve">The </w:t>
            </w:r>
            <w:r w:rsidR="008D2B96">
              <w:rPr>
                <w:rFonts w:cstheme="minorHAnsi"/>
                <w:sz w:val="19"/>
                <w:szCs w:val="19"/>
              </w:rPr>
              <w:t>br</w:t>
            </w:r>
            <w:r w:rsidRPr="00D9612E">
              <w:rPr>
                <w:rFonts w:cstheme="minorHAnsi"/>
                <w:sz w:val="19"/>
                <w:szCs w:val="19"/>
              </w:rPr>
              <w:t xml:space="preserve">onze </w:t>
            </w:r>
            <w:r w:rsidR="008D2B96">
              <w:rPr>
                <w:rFonts w:cstheme="minorHAnsi"/>
                <w:sz w:val="19"/>
                <w:szCs w:val="19"/>
              </w:rPr>
              <w:t>c</w:t>
            </w:r>
            <w:r w:rsidRPr="00D9612E">
              <w:rPr>
                <w:rFonts w:cstheme="minorHAnsi"/>
                <w:sz w:val="19"/>
                <w:szCs w:val="19"/>
              </w:rPr>
              <w:t xml:space="preserve">ommander takes the operational decisions necessary to accomplish the </w:t>
            </w:r>
            <w:r w:rsidR="008D2B96">
              <w:rPr>
                <w:rFonts w:cstheme="minorHAnsi"/>
                <w:sz w:val="19"/>
                <w:szCs w:val="19"/>
              </w:rPr>
              <w:t>s</w:t>
            </w:r>
            <w:r w:rsidRPr="00D9612E">
              <w:rPr>
                <w:rFonts w:cstheme="minorHAnsi"/>
                <w:sz w:val="19"/>
                <w:szCs w:val="19"/>
              </w:rPr>
              <w:t xml:space="preserve">ilver </w:t>
            </w:r>
            <w:r w:rsidR="008D2B96">
              <w:rPr>
                <w:rFonts w:cstheme="minorHAnsi"/>
                <w:sz w:val="19"/>
                <w:szCs w:val="19"/>
              </w:rPr>
              <w:t>c</w:t>
            </w:r>
            <w:r w:rsidRPr="00D9612E">
              <w:rPr>
                <w:rFonts w:cstheme="minorHAnsi"/>
                <w:sz w:val="19"/>
                <w:szCs w:val="19"/>
              </w:rPr>
              <w:t>ommander’s tactical plan.</w:t>
            </w:r>
          </w:p>
          <w:p w14:paraId="23F84DDC" w14:textId="77777777" w:rsidR="00F27D67" w:rsidRPr="00D9612E" w:rsidRDefault="00F27D67" w:rsidP="007274FB">
            <w:pPr>
              <w:rPr>
                <w:rFonts w:cstheme="minorHAnsi"/>
                <w:sz w:val="19"/>
                <w:szCs w:val="19"/>
              </w:rPr>
            </w:pPr>
          </w:p>
          <w:p w14:paraId="07CFA633" w14:textId="77777777" w:rsidR="00F27D67" w:rsidRPr="00D9612E" w:rsidRDefault="00F27D67" w:rsidP="007274FB">
            <w:pPr>
              <w:rPr>
                <w:rFonts w:cstheme="minorHAnsi"/>
                <w:sz w:val="19"/>
                <w:szCs w:val="19"/>
              </w:rPr>
            </w:pPr>
            <w:r w:rsidRPr="00D9612E">
              <w:rPr>
                <w:rFonts w:cstheme="minorHAnsi"/>
                <w:sz w:val="19"/>
                <w:szCs w:val="19"/>
              </w:rPr>
              <w:t>Command responsibilities:</w:t>
            </w:r>
          </w:p>
          <w:p w14:paraId="4427AB9F" w14:textId="14EE3026" w:rsidR="00F27D67" w:rsidRPr="002950EB" w:rsidRDefault="00F27D67" w:rsidP="00FD3CDD">
            <w:pPr>
              <w:pStyle w:val="ListParagraph"/>
              <w:numPr>
                <w:ilvl w:val="0"/>
                <w:numId w:val="10"/>
              </w:numPr>
              <w:rPr>
                <w:rFonts w:cstheme="minorHAnsi"/>
                <w:sz w:val="19"/>
                <w:szCs w:val="19"/>
              </w:rPr>
            </w:pPr>
            <w:r w:rsidRPr="002950EB">
              <w:rPr>
                <w:rFonts w:cstheme="minorHAnsi"/>
                <w:sz w:val="19"/>
                <w:szCs w:val="19"/>
              </w:rPr>
              <w:t xml:space="preserve">assume operational command of the incident or specified supporting activity </w:t>
            </w:r>
          </w:p>
          <w:p w14:paraId="40EFDC56" w14:textId="4450C2F5" w:rsidR="00F27D67" w:rsidRPr="002950EB" w:rsidRDefault="00F27D67" w:rsidP="00FD3CDD">
            <w:pPr>
              <w:pStyle w:val="ListParagraph"/>
              <w:numPr>
                <w:ilvl w:val="0"/>
                <w:numId w:val="10"/>
              </w:numPr>
              <w:rPr>
                <w:rFonts w:cstheme="minorHAnsi"/>
                <w:sz w:val="19"/>
                <w:szCs w:val="19"/>
              </w:rPr>
            </w:pPr>
            <w:r w:rsidRPr="002950EB">
              <w:rPr>
                <w:rFonts w:cstheme="minorHAnsi"/>
                <w:sz w:val="19"/>
                <w:szCs w:val="19"/>
              </w:rPr>
              <w:t xml:space="preserve">have a clear understanding of the </w:t>
            </w:r>
            <w:r w:rsidR="008D2B96" w:rsidRPr="002950EB">
              <w:rPr>
                <w:rFonts w:cstheme="minorHAnsi"/>
                <w:sz w:val="19"/>
                <w:szCs w:val="19"/>
              </w:rPr>
              <w:t>g</w:t>
            </w:r>
            <w:r w:rsidRPr="002950EB">
              <w:rPr>
                <w:rFonts w:cstheme="minorHAnsi"/>
                <w:sz w:val="19"/>
                <w:szCs w:val="19"/>
              </w:rPr>
              <w:t xml:space="preserve">old </w:t>
            </w:r>
            <w:r w:rsidR="008D2B96" w:rsidRPr="002950EB">
              <w:rPr>
                <w:rFonts w:cstheme="minorHAnsi"/>
                <w:sz w:val="19"/>
                <w:szCs w:val="19"/>
              </w:rPr>
              <w:t>c</w:t>
            </w:r>
            <w:r w:rsidRPr="002950EB">
              <w:rPr>
                <w:rFonts w:cstheme="minorHAnsi"/>
                <w:sz w:val="19"/>
                <w:szCs w:val="19"/>
              </w:rPr>
              <w:t xml:space="preserve">ommander’s strategy, the </w:t>
            </w:r>
            <w:r w:rsidR="008D2B96" w:rsidRPr="002950EB">
              <w:rPr>
                <w:rFonts w:cstheme="minorHAnsi"/>
                <w:sz w:val="19"/>
                <w:szCs w:val="19"/>
              </w:rPr>
              <w:t>s</w:t>
            </w:r>
            <w:r w:rsidRPr="002950EB">
              <w:rPr>
                <w:rFonts w:cstheme="minorHAnsi"/>
                <w:sz w:val="19"/>
                <w:szCs w:val="19"/>
              </w:rPr>
              <w:t xml:space="preserve">ilver </w:t>
            </w:r>
            <w:r w:rsidR="008D2B96" w:rsidRPr="002950EB">
              <w:rPr>
                <w:rFonts w:cstheme="minorHAnsi"/>
                <w:sz w:val="19"/>
                <w:szCs w:val="19"/>
              </w:rPr>
              <w:t>c</w:t>
            </w:r>
            <w:r w:rsidRPr="002950EB">
              <w:rPr>
                <w:rFonts w:cstheme="minorHAnsi"/>
                <w:sz w:val="19"/>
                <w:szCs w:val="19"/>
              </w:rPr>
              <w:t xml:space="preserve">ommander’s tactical plan and their role within it </w:t>
            </w:r>
          </w:p>
          <w:p w14:paraId="4CE4A675" w14:textId="28BB09D8" w:rsidR="00F27D67" w:rsidRPr="002950EB" w:rsidRDefault="00F27D67" w:rsidP="00FD3CDD">
            <w:pPr>
              <w:pStyle w:val="ListParagraph"/>
              <w:numPr>
                <w:ilvl w:val="0"/>
                <w:numId w:val="10"/>
              </w:numPr>
              <w:rPr>
                <w:rFonts w:cstheme="minorHAnsi"/>
                <w:sz w:val="19"/>
                <w:szCs w:val="19"/>
              </w:rPr>
            </w:pPr>
            <w:r w:rsidRPr="002950EB">
              <w:rPr>
                <w:rFonts w:cstheme="minorHAnsi"/>
                <w:sz w:val="19"/>
                <w:szCs w:val="19"/>
              </w:rPr>
              <w:t xml:space="preserve">be suitably located to maintain effective operational command of their area of responsibility </w:t>
            </w:r>
          </w:p>
          <w:p w14:paraId="7AD2C0D3" w14:textId="520249D8" w:rsidR="00F27D67" w:rsidRPr="002950EB" w:rsidRDefault="00F27D67" w:rsidP="00FD3CDD">
            <w:pPr>
              <w:pStyle w:val="ListParagraph"/>
              <w:numPr>
                <w:ilvl w:val="0"/>
                <w:numId w:val="10"/>
              </w:numPr>
              <w:rPr>
                <w:rFonts w:cstheme="minorHAnsi"/>
                <w:sz w:val="19"/>
                <w:szCs w:val="19"/>
              </w:rPr>
            </w:pPr>
            <w:r w:rsidRPr="002950EB">
              <w:rPr>
                <w:rFonts w:cstheme="minorHAnsi"/>
                <w:sz w:val="19"/>
                <w:szCs w:val="19"/>
              </w:rPr>
              <w:t>review, update and communicate any changes that may affect the tactical plan</w:t>
            </w:r>
          </w:p>
          <w:p w14:paraId="023C5531" w14:textId="77777777" w:rsidR="00F27D67" w:rsidRPr="00D9612E" w:rsidRDefault="00F27D67" w:rsidP="007274FB">
            <w:pPr>
              <w:rPr>
                <w:rFonts w:cstheme="minorHAnsi"/>
                <w:sz w:val="19"/>
                <w:szCs w:val="19"/>
              </w:rPr>
            </w:pPr>
          </w:p>
          <w:p w14:paraId="5F9CFA10" w14:textId="77777777" w:rsidR="00F27D67" w:rsidRDefault="00F27D67" w:rsidP="007274FB">
            <w:pPr>
              <w:rPr>
                <w:rFonts w:cstheme="minorHAnsi"/>
                <w:sz w:val="19"/>
                <w:szCs w:val="19"/>
              </w:rPr>
            </w:pPr>
            <w:r w:rsidRPr="00D9612E">
              <w:rPr>
                <w:rFonts w:cstheme="minorHAnsi"/>
                <w:sz w:val="19"/>
                <w:szCs w:val="19"/>
              </w:rPr>
              <w:t>Specific responsibilities:</w:t>
            </w:r>
          </w:p>
          <w:p w14:paraId="7E457347" w14:textId="42AF591E" w:rsidR="008D2B96" w:rsidRPr="00D9612E" w:rsidRDefault="008D2B96" w:rsidP="00D022E2">
            <w:pPr>
              <w:spacing w:after="40"/>
              <w:rPr>
                <w:rFonts w:cstheme="minorHAnsi"/>
                <w:sz w:val="19"/>
                <w:szCs w:val="19"/>
              </w:rPr>
            </w:pPr>
            <w:r>
              <w:rPr>
                <w:rFonts w:cstheme="minorHAnsi"/>
                <w:sz w:val="19"/>
                <w:szCs w:val="19"/>
              </w:rPr>
              <w:t>The bronze commander is responsible for:</w:t>
            </w:r>
          </w:p>
          <w:p w14:paraId="6421D05A" w14:textId="77777777" w:rsidR="00D022E2" w:rsidRDefault="00F27D67" w:rsidP="0021440C">
            <w:pPr>
              <w:pStyle w:val="DATBullets"/>
            </w:pPr>
            <w:r w:rsidRPr="00D022E2">
              <w:t>the implementation of the Business Continuity and Critical Incident Procedure</w:t>
            </w:r>
          </w:p>
          <w:p w14:paraId="310FAE82" w14:textId="4637C232" w:rsidR="00F27D67" w:rsidRPr="00D022E2" w:rsidRDefault="00F27D67" w:rsidP="0021440C">
            <w:pPr>
              <w:pStyle w:val="DATBullets"/>
            </w:pPr>
            <w:r w:rsidRPr="00D022E2">
              <w:t xml:space="preserve">acting as a key member of the </w:t>
            </w:r>
            <w:r w:rsidR="008D2B96" w:rsidRPr="00D022E2">
              <w:t>s</w:t>
            </w:r>
            <w:r w:rsidRPr="00D022E2">
              <w:t xml:space="preserve">enior </w:t>
            </w:r>
            <w:r w:rsidR="008D2B96" w:rsidRPr="00D022E2">
              <w:t>l</w:t>
            </w:r>
            <w:r w:rsidRPr="00D022E2">
              <w:t xml:space="preserve">eadership </w:t>
            </w:r>
            <w:r w:rsidR="008D2B96" w:rsidRPr="00D022E2">
              <w:t>t</w:t>
            </w:r>
            <w:r w:rsidRPr="00D022E2">
              <w:t xml:space="preserve">eam and reporting directly to the </w:t>
            </w:r>
            <w:r w:rsidR="008D2B96" w:rsidRPr="00D022E2">
              <w:t>pr</w:t>
            </w:r>
            <w:r w:rsidRPr="00D022E2">
              <w:t>incipal</w:t>
            </w:r>
          </w:p>
          <w:p w14:paraId="41A66E98" w14:textId="77777777" w:rsidR="00F27D67" w:rsidRPr="00D9612E" w:rsidRDefault="00F27D67" w:rsidP="0021440C">
            <w:pPr>
              <w:pStyle w:val="DATBullets"/>
            </w:pPr>
            <w:r w:rsidRPr="00D9612E">
              <w:t>developing continuity arrangements and strategies, e.g. alternative relocation sites and use of temporary staff</w:t>
            </w:r>
          </w:p>
          <w:p w14:paraId="28ED8DFE" w14:textId="77777777" w:rsidR="00F27D67" w:rsidRPr="00D9612E" w:rsidRDefault="00F27D67" w:rsidP="0021440C">
            <w:pPr>
              <w:pStyle w:val="DATBullets"/>
            </w:pPr>
            <w:r w:rsidRPr="00D9612E">
              <w:t>ensuring staff, students, governors, and any other relevant individuals, are involved in the development of the procedure</w:t>
            </w:r>
          </w:p>
          <w:p w14:paraId="3C6D1BC5" w14:textId="2431741F" w:rsidR="00F27D67" w:rsidRPr="00D9612E" w:rsidRDefault="00455036" w:rsidP="0021440C">
            <w:pPr>
              <w:pStyle w:val="DATBullets"/>
            </w:pPr>
            <w:r>
              <w:t>arranging</w:t>
            </w:r>
            <w:r w:rsidR="00F27D67" w:rsidRPr="00D9612E">
              <w:t xml:space="preserve"> practice run-throughs of the procedure for different emergency situations</w:t>
            </w:r>
          </w:p>
          <w:p w14:paraId="40CF2DE2" w14:textId="77777777" w:rsidR="00F27D67" w:rsidRPr="00D9612E" w:rsidRDefault="00F27D67" w:rsidP="0021440C">
            <w:pPr>
              <w:pStyle w:val="DATBullets"/>
            </w:pPr>
            <w:r w:rsidRPr="00D9612E">
              <w:t>conducting debriefs following an incident or practice run through to identify ways in which the procedure can be improved</w:t>
            </w:r>
          </w:p>
          <w:p w14:paraId="671FFE5B" w14:textId="77777777" w:rsidR="00F27D67" w:rsidRPr="00D9612E" w:rsidRDefault="00F27D67" w:rsidP="0021440C">
            <w:pPr>
              <w:pStyle w:val="DATBullets"/>
            </w:pPr>
            <w:r w:rsidRPr="00D9612E">
              <w:t>maintaining a log of all key decisions and actions taken in relation to an incident</w:t>
            </w:r>
          </w:p>
          <w:p w14:paraId="516DDF4B" w14:textId="77777777" w:rsidR="00F27D67" w:rsidRPr="00D9612E" w:rsidRDefault="00F27D67" w:rsidP="0021440C">
            <w:pPr>
              <w:pStyle w:val="DATBullets"/>
            </w:pPr>
            <w:r w:rsidRPr="00D9612E">
              <w:t>ensuring relevant staff members are trained to undertake their responsibilities in relation to the procedure</w:t>
            </w:r>
          </w:p>
          <w:p w14:paraId="6D261A38" w14:textId="77777777" w:rsidR="00F27D67" w:rsidRDefault="00230002" w:rsidP="0021440C">
            <w:pPr>
              <w:pStyle w:val="DATBullets"/>
            </w:pPr>
            <w:r>
              <w:t>m</w:t>
            </w:r>
            <w:r w:rsidR="00F27D67" w:rsidRPr="00D9612E">
              <w:t>aintaining the welfare of all staff and students</w:t>
            </w:r>
          </w:p>
          <w:p w14:paraId="5739A28D" w14:textId="77777777" w:rsidR="00FD3CDD" w:rsidRPr="007274FB" w:rsidRDefault="00FD3CDD" w:rsidP="0021440C">
            <w:pPr>
              <w:pStyle w:val="DATBullets"/>
            </w:pPr>
            <w:r w:rsidRPr="007274FB">
              <w:t>announcing when an incident is taking place and activating the response as appropriate</w:t>
            </w:r>
          </w:p>
          <w:p w14:paraId="591DD0CA" w14:textId="77777777" w:rsidR="00FD3CDD" w:rsidRPr="007274FB" w:rsidRDefault="00FD3CDD" w:rsidP="0021440C">
            <w:pPr>
              <w:pStyle w:val="DATBullets"/>
            </w:pPr>
            <w:r w:rsidRPr="007274FB">
              <w:t>leading the academy’s initial and ongoing response to an incident</w:t>
            </w:r>
          </w:p>
          <w:p w14:paraId="67DFBFDB" w14:textId="77777777" w:rsidR="00FD3CDD" w:rsidRPr="007274FB" w:rsidRDefault="00FD3CDD" w:rsidP="0021440C">
            <w:pPr>
              <w:pStyle w:val="DATBullets"/>
            </w:pPr>
            <w:r w:rsidRPr="007274FB">
              <w:t xml:space="preserve">contacting the </w:t>
            </w:r>
            <w:r>
              <w:t>e</w:t>
            </w:r>
            <w:r w:rsidRPr="007274FB">
              <w:t xml:space="preserve">xecutive </w:t>
            </w:r>
            <w:r>
              <w:t>d</w:t>
            </w:r>
            <w:r w:rsidRPr="007274FB">
              <w:t xml:space="preserve">irector: </w:t>
            </w:r>
            <w:r>
              <w:t>c</w:t>
            </w:r>
            <w:r w:rsidRPr="007274FB">
              <w:t>ommunications, to lead on the academy’s communication response with key stakeholders and liaison with the media</w:t>
            </w:r>
          </w:p>
          <w:p w14:paraId="0DD012AC" w14:textId="77777777" w:rsidR="00FD3CDD" w:rsidRPr="007274FB" w:rsidRDefault="00FD3CDD" w:rsidP="0021440C">
            <w:pPr>
              <w:pStyle w:val="DATBullets"/>
            </w:pPr>
            <w:r w:rsidRPr="007274FB">
              <w:t>notifying relevant stakeholders of the incident, procedure activation and ongoing response</w:t>
            </w:r>
          </w:p>
          <w:p w14:paraId="0269095C" w14:textId="77777777" w:rsidR="00FD3CDD" w:rsidRPr="007274FB" w:rsidRDefault="00FD3CDD" w:rsidP="0021440C">
            <w:pPr>
              <w:pStyle w:val="DATBullets"/>
            </w:pPr>
            <w:r w:rsidRPr="007274FB">
              <w:t xml:space="preserve">providing direction and </w:t>
            </w:r>
            <w:r>
              <w:t>s</w:t>
            </w:r>
            <w:r w:rsidRPr="007274FB">
              <w:t xml:space="preserve">enior </w:t>
            </w:r>
            <w:r>
              <w:t>l</w:t>
            </w:r>
            <w:r w:rsidRPr="007274FB">
              <w:t xml:space="preserve">eadership </w:t>
            </w:r>
            <w:r>
              <w:t>t</w:t>
            </w:r>
            <w:r w:rsidRPr="007274FB">
              <w:t>eam to the whole academy community</w:t>
            </w:r>
          </w:p>
          <w:p w14:paraId="1298BCBB" w14:textId="77777777" w:rsidR="00FD3CDD" w:rsidRPr="007274FB" w:rsidRDefault="00FD3CDD" w:rsidP="0021440C">
            <w:pPr>
              <w:pStyle w:val="DATBullets"/>
            </w:pPr>
            <w:r w:rsidRPr="007274FB">
              <w:t>managing the deployment of resources</w:t>
            </w:r>
          </w:p>
          <w:p w14:paraId="088D0F28" w14:textId="77777777" w:rsidR="00FD3CDD" w:rsidRPr="007274FB" w:rsidRDefault="00FD3CDD" w:rsidP="0021440C">
            <w:pPr>
              <w:pStyle w:val="DATBullets"/>
            </w:pPr>
            <w:r w:rsidRPr="007274FB">
              <w:t>prioritising the recovery of key activities disrupted by the incident</w:t>
            </w:r>
          </w:p>
          <w:p w14:paraId="268B2502" w14:textId="77777777" w:rsidR="00FD3CDD" w:rsidRPr="007274FB" w:rsidRDefault="00FD3CDD" w:rsidP="0021440C">
            <w:pPr>
              <w:pStyle w:val="DATBullets"/>
            </w:pPr>
            <w:r w:rsidRPr="007274FB">
              <w:t xml:space="preserve">liaising with the </w:t>
            </w:r>
            <w:r>
              <w:t>o</w:t>
            </w:r>
            <w:r w:rsidRPr="007274FB">
              <w:t xml:space="preserve">perational </w:t>
            </w:r>
            <w:r>
              <w:t>i</w:t>
            </w:r>
            <w:r w:rsidRPr="007274FB">
              <w:t xml:space="preserve">ncident </w:t>
            </w:r>
            <w:r>
              <w:t>r</w:t>
            </w:r>
            <w:r w:rsidRPr="007274FB">
              <w:t xml:space="preserve">esponse </w:t>
            </w:r>
            <w:r>
              <w:t>t</w:t>
            </w:r>
            <w:r w:rsidRPr="007274FB">
              <w:t>eam</w:t>
            </w:r>
          </w:p>
          <w:p w14:paraId="43178F66" w14:textId="77777777" w:rsidR="00FD3CDD" w:rsidRPr="007274FB" w:rsidRDefault="00FD3CDD" w:rsidP="0021440C">
            <w:pPr>
              <w:pStyle w:val="DATBullets"/>
            </w:pPr>
            <w:r w:rsidRPr="007274FB">
              <w:t>maintaining the welfare of all staff and students</w:t>
            </w:r>
          </w:p>
          <w:p w14:paraId="79E51571" w14:textId="77777777" w:rsidR="00FD3CDD" w:rsidRPr="007274FB" w:rsidRDefault="00FD3CDD" w:rsidP="0021440C">
            <w:pPr>
              <w:pStyle w:val="DATBullets"/>
            </w:pPr>
            <w:r w:rsidRPr="007274FB">
              <w:t>assisting with the recovery of the academy</w:t>
            </w:r>
          </w:p>
          <w:p w14:paraId="647484A3" w14:textId="77777777" w:rsidR="00FD3CDD" w:rsidRPr="007274FB" w:rsidRDefault="00FD3CDD" w:rsidP="0021440C">
            <w:pPr>
              <w:pStyle w:val="DATBullets"/>
            </w:pPr>
            <w:r w:rsidRPr="007274FB">
              <w:t xml:space="preserve">communicating to and from the </w:t>
            </w:r>
            <w:r>
              <w:t>senior leadership team</w:t>
            </w:r>
          </w:p>
          <w:p w14:paraId="65115354" w14:textId="77777777" w:rsidR="00FD3CDD" w:rsidRPr="007274FB" w:rsidRDefault="00FD3CDD" w:rsidP="0021440C">
            <w:pPr>
              <w:pStyle w:val="DATBullets"/>
            </w:pPr>
            <w:r w:rsidRPr="007274FB">
              <w:t>maintaining the welfare of all staff and students</w:t>
            </w:r>
          </w:p>
          <w:p w14:paraId="7F1C3235" w14:textId="21EF7A75" w:rsidR="00FD3CDD" w:rsidRPr="00D9612E" w:rsidRDefault="00FD3CDD" w:rsidP="0021440C">
            <w:pPr>
              <w:pStyle w:val="DATBullets"/>
            </w:pPr>
            <w:r w:rsidRPr="007274FB">
              <w:t xml:space="preserve">linking with </w:t>
            </w:r>
            <w:r w:rsidR="00135497">
              <w:t>director of estates and capital</w:t>
            </w:r>
            <w:r w:rsidR="00135497" w:rsidRPr="00D9612E">
              <w:t xml:space="preserve"> </w:t>
            </w:r>
            <w:r w:rsidRPr="007274FB">
              <w:t>for support</w:t>
            </w:r>
          </w:p>
        </w:tc>
      </w:tr>
    </w:tbl>
    <w:p w14:paraId="36D2D57B" w14:textId="77777777" w:rsidR="00FD3CDD" w:rsidRDefault="00FD3CDD">
      <w:r>
        <w:br w:type="page"/>
      </w:r>
    </w:p>
    <w:tbl>
      <w:tblPr>
        <w:tblW w:w="0" w:type="auto"/>
        <w:tblBorders>
          <w:top w:val="single" w:sz="6" w:space="0" w:color="174489"/>
          <w:left w:val="single" w:sz="6" w:space="0" w:color="174489"/>
          <w:bottom w:val="single" w:sz="6" w:space="0" w:color="174489"/>
          <w:right w:val="single" w:sz="6" w:space="0" w:color="174489"/>
          <w:insideH w:val="single" w:sz="6" w:space="0" w:color="174489"/>
          <w:insideV w:val="single" w:sz="6" w:space="0" w:color="174489"/>
        </w:tblBorders>
        <w:tblLayout w:type="fixed"/>
        <w:tblLook w:val="04A0" w:firstRow="1" w:lastRow="0" w:firstColumn="1" w:lastColumn="0" w:noHBand="0" w:noVBand="1"/>
      </w:tblPr>
      <w:tblGrid>
        <w:gridCol w:w="2260"/>
        <w:gridCol w:w="1616"/>
        <w:gridCol w:w="1569"/>
        <w:gridCol w:w="4851"/>
      </w:tblGrid>
      <w:tr w:rsidR="00F27D67" w:rsidRPr="00BF70A1" w14:paraId="68D6396B" w14:textId="77777777" w:rsidTr="001271D3">
        <w:trPr>
          <w:trHeight w:val="567"/>
        </w:trPr>
        <w:tc>
          <w:tcPr>
            <w:tcW w:w="10296" w:type="dxa"/>
            <w:gridSpan w:val="4"/>
          </w:tcPr>
          <w:p w14:paraId="7439CF65" w14:textId="3E149632" w:rsidR="00F27D67" w:rsidRPr="001271D3" w:rsidRDefault="00F27D67" w:rsidP="007274FB">
            <w:pPr>
              <w:rPr>
                <w:b/>
                <w:sz w:val="19"/>
                <w:szCs w:val="19"/>
              </w:rPr>
            </w:pPr>
            <w:r w:rsidRPr="001271D3">
              <w:rPr>
                <w:b/>
              </w:rPr>
              <w:lastRenderedPageBreak/>
              <w:br w:type="page"/>
            </w:r>
            <w:r w:rsidRPr="001271D3">
              <w:rPr>
                <w:b/>
                <w:sz w:val="19"/>
                <w:szCs w:val="19"/>
              </w:rPr>
              <w:t xml:space="preserve">Additional responsibilities </w:t>
            </w:r>
          </w:p>
        </w:tc>
      </w:tr>
      <w:tr w:rsidR="00455036" w:rsidRPr="00BF70A1" w14:paraId="2C3BCBD2" w14:textId="77777777" w:rsidTr="001271D3">
        <w:trPr>
          <w:trHeight w:val="752"/>
        </w:trPr>
        <w:tc>
          <w:tcPr>
            <w:tcW w:w="2260" w:type="dxa"/>
          </w:tcPr>
          <w:p w14:paraId="09F49497" w14:textId="4F259310" w:rsidR="00455036" w:rsidRPr="007274FB" w:rsidRDefault="00455036" w:rsidP="00455036">
            <w:pPr>
              <w:rPr>
                <w:sz w:val="19"/>
                <w:szCs w:val="19"/>
              </w:rPr>
            </w:pPr>
          </w:p>
        </w:tc>
        <w:tc>
          <w:tcPr>
            <w:tcW w:w="1616" w:type="dxa"/>
            <w:shd w:val="clear" w:color="auto" w:fill="auto"/>
          </w:tcPr>
          <w:p w14:paraId="06F52257" w14:textId="6C99D4A2" w:rsidR="00455036" w:rsidRPr="007274FB" w:rsidRDefault="0029649A" w:rsidP="00455036">
            <w:pPr>
              <w:rPr>
                <w:sz w:val="19"/>
                <w:szCs w:val="19"/>
              </w:rPr>
            </w:pPr>
            <w:r>
              <w:rPr>
                <w:sz w:val="19"/>
                <w:szCs w:val="19"/>
              </w:rPr>
              <w:t>Exec d</w:t>
            </w:r>
            <w:r w:rsidR="00135497">
              <w:rPr>
                <w:sz w:val="19"/>
                <w:szCs w:val="19"/>
              </w:rPr>
              <w:t>irector</w:t>
            </w:r>
            <w:r w:rsidR="007446BA">
              <w:rPr>
                <w:sz w:val="19"/>
                <w:szCs w:val="19"/>
              </w:rPr>
              <w:t xml:space="preserve">: </w:t>
            </w:r>
            <w:r>
              <w:rPr>
                <w:sz w:val="19"/>
                <w:szCs w:val="19"/>
              </w:rPr>
              <w:t>e</w:t>
            </w:r>
            <w:r w:rsidR="00135497">
              <w:rPr>
                <w:sz w:val="19"/>
                <w:szCs w:val="19"/>
              </w:rPr>
              <w:t xml:space="preserve">states and </w:t>
            </w:r>
            <w:r>
              <w:rPr>
                <w:sz w:val="19"/>
                <w:szCs w:val="19"/>
              </w:rPr>
              <w:t>c</w:t>
            </w:r>
            <w:r w:rsidR="00135497">
              <w:rPr>
                <w:sz w:val="19"/>
                <w:szCs w:val="19"/>
              </w:rPr>
              <w:t>apital</w:t>
            </w:r>
          </w:p>
        </w:tc>
        <w:tc>
          <w:tcPr>
            <w:tcW w:w="1569" w:type="dxa"/>
          </w:tcPr>
          <w:p w14:paraId="0533054A" w14:textId="77777777" w:rsidR="00455036" w:rsidRPr="007274FB" w:rsidRDefault="00455036" w:rsidP="00455036">
            <w:pPr>
              <w:rPr>
                <w:sz w:val="19"/>
                <w:szCs w:val="19"/>
              </w:rPr>
            </w:pPr>
            <w:r w:rsidRPr="007274FB">
              <w:rPr>
                <w:sz w:val="19"/>
                <w:szCs w:val="19"/>
              </w:rPr>
              <w:t>Operational</w:t>
            </w:r>
          </w:p>
        </w:tc>
        <w:tc>
          <w:tcPr>
            <w:tcW w:w="4851" w:type="dxa"/>
          </w:tcPr>
          <w:p w14:paraId="115EA105" w14:textId="77777777" w:rsidR="00455036" w:rsidRPr="007274FB" w:rsidRDefault="00455036" w:rsidP="0021440C">
            <w:pPr>
              <w:pStyle w:val="DATBullets"/>
              <w:numPr>
                <w:ilvl w:val="0"/>
                <w:numId w:val="11"/>
              </w:numPr>
            </w:pPr>
            <w:r w:rsidRPr="007274FB">
              <w:t>maintaining the security of the academy premises during an incident</w:t>
            </w:r>
          </w:p>
          <w:p w14:paraId="7653F054" w14:textId="230002EA" w:rsidR="00455036" w:rsidRPr="007274FB" w:rsidRDefault="00455036" w:rsidP="0021440C">
            <w:pPr>
              <w:pStyle w:val="DATBullets"/>
              <w:numPr>
                <w:ilvl w:val="0"/>
                <w:numId w:val="11"/>
              </w:numPr>
            </w:pPr>
            <w:r w:rsidRPr="007274FB">
              <w:t xml:space="preserve">communicating with the </w:t>
            </w:r>
            <w:r w:rsidR="007446BA">
              <w:t>senior leadership team</w:t>
            </w:r>
            <w:r w:rsidRPr="007274FB">
              <w:t xml:space="preserve"> during an incident with regards to any building or site issues</w:t>
            </w:r>
          </w:p>
          <w:p w14:paraId="0D37AEDB" w14:textId="0CA4AE61" w:rsidR="00455036" w:rsidRPr="007274FB" w:rsidRDefault="00455036" w:rsidP="0021440C">
            <w:pPr>
              <w:pStyle w:val="DATBullets"/>
              <w:numPr>
                <w:ilvl w:val="0"/>
                <w:numId w:val="11"/>
              </w:numPr>
            </w:pPr>
            <w:r w:rsidRPr="007274FB">
              <w:t xml:space="preserve">linking in with </w:t>
            </w:r>
            <w:r w:rsidR="00135497">
              <w:rPr>
                <w:rFonts w:cstheme="minorHAnsi"/>
                <w:color w:val="000000" w:themeColor="text1"/>
              </w:rPr>
              <w:t>director of estates and capital</w:t>
            </w:r>
            <w:r w:rsidR="00135497" w:rsidRPr="00D9612E">
              <w:rPr>
                <w:rFonts w:cstheme="minorHAnsi"/>
                <w:color w:val="000000" w:themeColor="text1"/>
              </w:rPr>
              <w:t xml:space="preserve"> </w:t>
            </w:r>
            <w:r w:rsidRPr="007274FB">
              <w:t>and updating as appropriate</w:t>
            </w:r>
          </w:p>
        </w:tc>
      </w:tr>
      <w:tr w:rsidR="00455036" w:rsidRPr="00BF70A1" w14:paraId="13D7EFAC" w14:textId="77777777" w:rsidTr="001271D3">
        <w:trPr>
          <w:trHeight w:val="2262"/>
        </w:trPr>
        <w:tc>
          <w:tcPr>
            <w:tcW w:w="2260" w:type="dxa"/>
          </w:tcPr>
          <w:p w14:paraId="0D06FCFA" w14:textId="312E0D85" w:rsidR="00455036" w:rsidRPr="007274FB" w:rsidRDefault="00455036" w:rsidP="00FD3CDD">
            <w:pPr>
              <w:rPr>
                <w:sz w:val="19"/>
                <w:szCs w:val="19"/>
              </w:rPr>
            </w:pPr>
          </w:p>
        </w:tc>
        <w:tc>
          <w:tcPr>
            <w:tcW w:w="1616" w:type="dxa"/>
            <w:shd w:val="clear" w:color="auto" w:fill="auto"/>
          </w:tcPr>
          <w:p w14:paraId="6023B372" w14:textId="3EDD55C2" w:rsidR="00455036" w:rsidRPr="007274FB" w:rsidRDefault="00455036" w:rsidP="00455036">
            <w:pPr>
              <w:rPr>
                <w:sz w:val="19"/>
                <w:szCs w:val="19"/>
              </w:rPr>
            </w:pPr>
            <w:r w:rsidRPr="007274FB">
              <w:rPr>
                <w:sz w:val="19"/>
                <w:szCs w:val="19"/>
              </w:rPr>
              <w:t xml:space="preserve">Head of </w:t>
            </w:r>
            <w:r w:rsidR="0068734D">
              <w:rPr>
                <w:sz w:val="19"/>
                <w:szCs w:val="19"/>
              </w:rPr>
              <w:t>g</w:t>
            </w:r>
            <w:r w:rsidRPr="007274FB">
              <w:rPr>
                <w:sz w:val="19"/>
                <w:szCs w:val="19"/>
              </w:rPr>
              <w:t xml:space="preserve">overnance and </w:t>
            </w:r>
            <w:r w:rsidR="0068734D">
              <w:rPr>
                <w:sz w:val="19"/>
                <w:szCs w:val="19"/>
              </w:rPr>
              <w:t>e</w:t>
            </w:r>
            <w:r w:rsidRPr="007274FB">
              <w:rPr>
                <w:sz w:val="19"/>
                <w:szCs w:val="19"/>
              </w:rPr>
              <w:t xml:space="preserve">xecutive </w:t>
            </w:r>
            <w:r w:rsidR="0068734D">
              <w:rPr>
                <w:sz w:val="19"/>
                <w:szCs w:val="19"/>
              </w:rPr>
              <w:t>s</w:t>
            </w:r>
            <w:r w:rsidRPr="007274FB">
              <w:rPr>
                <w:sz w:val="19"/>
                <w:szCs w:val="19"/>
              </w:rPr>
              <w:t>ervice</w:t>
            </w:r>
          </w:p>
        </w:tc>
        <w:tc>
          <w:tcPr>
            <w:tcW w:w="1569" w:type="dxa"/>
          </w:tcPr>
          <w:p w14:paraId="54A81832" w14:textId="77777777" w:rsidR="00455036" w:rsidRPr="007274FB" w:rsidRDefault="00455036" w:rsidP="00455036">
            <w:pPr>
              <w:rPr>
                <w:sz w:val="19"/>
                <w:szCs w:val="19"/>
              </w:rPr>
            </w:pPr>
            <w:r w:rsidRPr="007274FB">
              <w:rPr>
                <w:sz w:val="19"/>
                <w:szCs w:val="19"/>
              </w:rPr>
              <w:t>Operational</w:t>
            </w:r>
          </w:p>
        </w:tc>
        <w:tc>
          <w:tcPr>
            <w:tcW w:w="4851" w:type="dxa"/>
          </w:tcPr>
          <w:p w14:paraId="4FB512B3" w14:textId="78DE575C" w:rsidR="00455036" w:rsidRPr="007274FB" w:rsidRDefault="00455036" w:rsidP="0021440C">
            <w:pPr>
              <w:pStyle w:val="DATBullets"/>
              <w:numPr>
                <w:ilvl w:val="0"/>
                <w:numId w:val="12"/>
              </w:numPr>
            </w:pPr>
            <w:r w:rsidRPr="007274FB">
              <w:t xml:space="preserve">working alongside the </w:t>
            </w:r>
            <w:r>
              <w:t>h</w:t>
            </w:r>
            <w:r w:rsidRPr="007274FB">
              <w:t>ead of IT to ensure the resilience of the academy’s ICT equipment and data security</w:t>
            </w:r>
          </w:p>
          <w:p w14:paraId="709B4360" w14:textId="0FCC46C2" w:rsidR="00455036" w:rsidRPr="007274FB" w:rsidRDefault="00455036" w:rsidP="0021440C">
            <w:pPr>
              <w:pStyle w:val="DATBullets"/>
              <w:numPr>
                <w:ilvl w:val="0"/>
                <w:numId w:val="12"/>
              </w:numPr>
            </w:pPr>
            <w:r w:rsidRPr="007274FB">
              <w:t xml:space="preserve">working with the </w:t>
            </w:r>
            <w:r>
              <w:t>h</w:t>
            </w:r>
            <w:r w:rsidRPr="007274FB">
              <w:t>ead of IT  to develop proportionate responses to a compromise of ICT equipment or loss of data</w:t>
            </w:r>
          </w:p>
          <w:p w14:paraId="0F74BEBA" w14:textId="77777777" w:rsidR="00455036" w:rsidRPr="007274FB" w:rsidRDefault="00455036" w:rsidP="0021440C">
            <w:pPr>
              <w:pStyle w:val="DATBullets"/>
              <w:numPr>
                <w:ilvl w:val="0"/>
                <w:numId w:val="12"/>
              </w:numPr>
            </w:pPr>
            <w:r w:rsidRPr="007274FB">
              <w:t>leading the academy’s response to a breach of ICT equipment and potential loss of data, in accordance with the Data and E-Security Breach Prevention and Management Procedure</w:t>
            </w:r>
          </w:p>
          <w:p w14:paraId="0CC59AFF" w14:textId="77777777" w:rsidR="00455036" w:rsidRPr="007274FB" w:rsidRDefault="00455036" w:rsidP="0021440C">
            <w:pPr>
              <w:pStyle w:val="DATBullets"/>
              <w:numPr>
                <w:ilvl w:val="0"/>
                <w:numId w:val="12"/>
              </w:numPr>
            </w:pPr>
            <w:r w:rsidRPr="007274FB">
              <w:t>working alongside our external provider GDPR Sentry 0113 804 2035  info@gdprsentry.com for GDPR support</w:t>
            </w:r>
          </w:p>
        </w:tc>
      </w:tr>
    </w:tbl>
    <w:p w14:paraId="5E125474" w14:textId="77777777" w:rsidR="00F27D67" w:rsidRPr="001A77AF" w:rsidRDefault="00F27D67" w:rsidP="007274FB"/>
    <w:p w14:paraId="003EBE1C" w14:textId="77777777" w:rsidR="00F27D67" w:rsidRPr="00FD3CDD" w:rsidRDefault="00F27D67" w:rsidP="007274FB">
      <w:pPr>
        <w:rPr>
          <w:sz w:val="19"/>
          <w:szCs w:val="19"/>
        </w:rPr>
      </w:pPr>
      <w:r w:rsidRPr="00FD3CDD">
        <w:rPr>
          <w:sz w:val="19"/>
          <w:szCs w:val="19"/>
        </w:rPr>
        <w:t>*Reference: National critical incident management guidance</w:t>
      </w:r>
    </w:p>
    <w:p w14:paraId="020FF518" w14:textId="77777777" w:rsidR="00F27D67" w:rsidRPr="001A77AF" w:rsidRDefault="00F27D67" w:rsidP="007274FB"/>
    <w:p w14:paraId="393A40AF" w14:textId="77777777" w:rsidR="00F27D67" w:rsidRDefault="00F27D67" w:rsidP="00F27D67">
      <w:pPr>
        <w:pStyle w:val="DATText"/>
      </w:pPr>
    </w:p>
    <w:p w14:paraId="0AD04CD0" w14:textId="77777777" w:rsidR="00F27D67" w:rsidRDefault="00F27D67">
      <w:pPr>
        <w:sectPr w:rsidR="00F27D67" w:rsidSect="007274FB">
          <w:headerReference w:type="default" r:id="rId13"/>
          <w:footerReference w:type="even" r:id="rId14"/>
          <w:footerReference w:type="default" r:id="rId15"/>
          <w:headerReference w:type="first" r:id="rId16"/>
          <w:footerReference w:type="first" r:id="rId17"/>
          <w:pgSz w:w="11900" w:h="16840"/>
          <w:pgMar w:top="567" w:right="794" w:bottom="907" w:left="794" w:header="0" w:footer="0" w:gutter="0"/>
          <w:pgNumType w:start="1"/>
          <w:cols w:space="720"/>
          <w:titlePg/>
          <w:docGrid w:linePitch="360"/>
        </w:sectPr>
      </w:pPr>
      <w:r>
        <w:br w:type="page"/>
      </w:r>
    </w:p>
    <w:p w14:paraId="741F738B" w14:textId="77777777" w:rsidR="00F27D67" w:rsidRDefault="00F27D67" w:rsidP="007274FB">
      <w:pPr>
        <w:pStyle w:val="DATHeader"/>
      </w:pPr>
      <w:bookmarkStart w:id="9" w:name="_Toc31019374"/>
      <w:r>
        <w:lastRenderedPageBreak/>
        <w:t>6.0</w:t>
      </w:r>
      <w:r>
        <w:tab/>
        <w:t>Critical academy activities</w:t>
      </w:r>
      <w:bookmarkEnd w:id="9"/>
    </w:p>
    <w:p w14:paraId="75A08D3C" w14:textId="35BE8190" w:rsidR="00F27D67" w:rsidRDefault="00F27D67" w:rsidP="007274FB">
      <w:pPr>
        <w:pStyle w:val="DATText"/>
        <w:ind w:left="709" w:right="198"/>
      </w:pPr>
      <w:r>
        <w:t>The academy has identified critical activities which take priority for recovery in an incident</w:t>
      </w:r>
      <w:r w:rsidR="00E53C0E">
        <w:t>,</w:t>
      </w:r>
      <w:r>
        <w:t xml:space="preserve"> on the basis that, if these were not recovered, it would have the greatest impact on the academy community, such that it would be unable to deliver the service or there would be significant harm, or risk, caused to individuals. These are detailed below:</w:t>
      </w:r>
    </w:p>
    <w:p w14:paraId="2B572CCF" w14:textId="77777777" w:rsidR="00F27D67" w:rsidRDefault="00F27D67" w:rsidP="007274FB">
      <w:pPr>
        <w:pStyle w:val="DATText"/>
        <w:rPr>
          <w:b/>
          <w:color w:val="174489"/>
          <w:sz w:val="27"/>
          <w:szCs w:val="27"/>
        </w:rPr>
      </w:pPr>
    </w:p>
    <w:tbl>
      <w:tblPr>
        <w:tblStyle w:val="TableGrid"/>
        <w:tblW w:w="0" w:type="auto"/>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2268"/>
        <w:gridCol w:w="5508"/>
        <w:gridCol w:w="632"/>
        <w:gridCol w:w="633"/>
        <w:gridCol w:w="632"/>
        <w:gridCol w:w="633"/>
        <w:gridCol w:w="632"/>
        <w:gridCol w:w="633"/>
        <w:gridCol w:w="3455"/>
      </w:tblGrid>
      <w:tr w:rsidR="00F27D67" w:rsidRPr="00963689" w14:paraId="7BCB2C18" w14:textId="77777777" w:rsidTr="007274FB">
        <w:trPr>
          <w:trHeight w:val="177"/>
          <w:tblHeader/>
        </w:trPr>
        <w:tc>
          <w:tcPr>
            <w:tcW w:w="2268" w:type="dxa"/>
            <w:vMerge w:val="restart"/>
            <w:vAlign w:val="center"/>
          </w:tcPr>
          <w:p w14:paraId="4A5EDE56" w14:textId="77777777" w:rsidR="00F27D67" w:rsidRPr="00CB7B73" w:rsidRDefault="00F27D67" w:rsidP="007274FB">
            <w:pPr>
              <w:pStyle w:val="DATTableColHeader"/>
            </w:pPr>
            <w:r>
              <w:t>Critical activity</w:t>
            </w:r>
          </w:p>
        </w:tc>
        <w:tc>
          <w:tcPr>
            <w:tcW w:w="5508" w:type="dxa"/>
            <w:vMerge w:val="restart"/>
            <w:vAlign w:val="center"/>
          </w:tcPr>
          <w:p w14:paraId="34845A9E" w14:textId="77777777" w:rsidR="00F27D67" w:rsidRPr="006C0B8C" w:rsidRDefault="00F27D67" w:rsidP="007274FB">
            <w:pPr>
              <w:pStyle w:val="DATTableColHeader"/>
            </w:pPr>
            <w:r>
              <w:t>Resources required</w:t>
            </w:r>
          </w:p>
        </w:tc>
        <w:tc>
          <w:tcPr>
            <w:tcW w:w="3795" w:type="dxa"/>
            <w:gridSpan w:val="6"/>
            <w:vAlign w:val="center"/>
          </w:tcPr>
          <w:p w14:paraId="54951CEA" w14:textId="77777777" w:rsidR="00F27D67" w:rsidRDefault="00F27D67" w:rsidP="007274FB">
            <w:pPr>
              <w:pStyle w:val="DATTableColHeader"/>
              <w:jc w:val="center"/>
            </w:pPr>
            <w:r>
              <w:t>Need for resources</w:t>
            </w:r>
          </w:p>
        </w:tc>
        <w:tc>
          <w:tcPr>
            <w:tcW w:w="3455" w:type="dxa"/>
            <w:vMerge w:val="restart"/>
            <w:vAlign w:val="center"/>
          </w:tcPr>
          <w:p w14:paraId="77831BB7" w14:textId="77777777" w:rsidR="00F27D67" w:rsidRDefault="00F27D67" w:rsidP="007274FB">
            <w:pPr>
              <w:pStyle w:val="DATTableColHeader"/>
            </w:pPr>
            <w:r>
              <w:t>Comments</w:t>
            </w:r>
          </w:p>
        </w:tc>
      </w:tr>
      <w:tr w:rsidR="00F27D67" w:rsidRPr="00963689" w14:paraId="7184141E" w14:textId="77777777" w:rsidTr="007274FB">
        <w:trPr>
          <w:cantSplit/>
          <w:trHeight w:val="1134"/>
          <w:tblHeader/>
        </w:trPr>
        <w:tc>
          <w:tcPr>
            <w:tcW w:w="2268" w:type="dxa"/>
            <w:vMerge/>
          </w:tcPr>
          <w:p w14:paraId="3C679539" w14:textId="77777777" w:rsidR="00F27D67" w:rsidRDefault="00F27D67" w:rsidP="007274FB">
            <w:pPr>
              <w:pStyle w:val="DATTableColHeader"/>
            </w:pPr>
          </w:p>
        </w:tc>
        <w:tc>
          <w:tcPr>
            <w:tcW w:w="5508" w:type="dxa"/>
            <w:vMerge/>
          </w:tcPr>
          <w:p w14:paraId="6CD472F6" w14:textId="77777777" w:rsidR="00F27D67" w:rsidRDefault="00F27D67" w:rsidP="007274FB">
            <w:pPr>
              <w:pStyle w:val="DATTableColHeader"/>
            </w:pPr>
          </w:p>
        </w:tc>
        <w:tc>
          <w:tcPr>
            <w:tcW w:w="632" w:type="dxa"/>
            <w:textDirection w:val="btLr"/>
          </w:tcPr>
          <w:p w14:paraId="2D4B3D9B" w14:textId="77777777" w:rsidR="00F27D67" w:rsidRDefault="00F27D67" w:rsidP="007274FB">
            <w:pPr>
              <w:pStyle w:val="DATTableText"/>
              <w:jc w:val="center"/>
            </w:pPr>
            <w:r>
              <w:t>4 hours</w:t>
            </w:r>
          </w:p>
        </w:tc>
        <w:tc>
          <w:tcPr>
            <w:tcW w:w="633" w:type="dxa"/>
            <w:textDirection w:val="btLr"/>
          </w:tcPr>
          <w:p w14:paraId="3A872F10" w14:textId="77777777" w:rsidR="00F27D67" w:rsidRDefault="00F27D67" w:rsidP="007274FB">
            <w:pPr>
              <w:pStyle w:val="DATTableText"/>
              <w:jc w:val="center"/>
            </w:pPr>
            <w:r>
              <w:t>24 hours</w:t>
            </w:r>
          </w:p>
        </w:tc>
        <w:tc>
          <w:tcPr>
            <w:tcW w:w="632" w:type="dxa"/>
            <w:textDirection w:val="btLr"/>
          </w:tcPr>
          <w:p w14:paraId="6F2544CA" w14:textId="77777777" w:rsidR="00F27D67" w:rsidRDefault="00F27D67" w:rsidP="007274FB">
            <w:pPr>
              <w:pStyle w:val="DATTableText"/>
              <w:jc w:val="center"/>
            </w:pPr>
            <w:r>
              <w:t>24-48 hours</w:t>
            </w:r>
          </w:p>
        </w:tc>
        <w:tc>
          <w:tcPr>
            <w:tcW w:w="633" w:type="dxa"/>
            <w:textDirection w:val="btLr"/>
          </w:tcPr>
          <w:p w14:paraId="03CCDA45" w14:textId="77777777" w:rsidR="00F27D67" w:rsidRDefault="00F27D67" w:rsidP="007274FB">
            <w:pPr>
              <w:pStyle w:val="DATTableText"/>
              <w:jc w:val="center"/>
            </w:pPr>
            <w:r>
              <w:t>1 week</w:t>
            </w:r>
          </w:p>
        </w:tc>
        <w:tc>
          <w:tcPr>
            <w:tcW w:w="632" w:type="dxa"/>
            <w:textDirection w:val="btLr"/>
          </w:tcPr>
          <w:p w14:paraId="64DE374C" w14:textId="77777777" w:rsidR="00F27D67" w:rsidRDefault="00F27D67" w:rsidP="007274FB">
            <w:pPr>
              <w:pStyle w:val="DATTableText"/>
              <w:jc w:val="center"/>
            </w:pPr>
            <w:r>
              <w:t>2 weeks</w:t>
            </w:r>
          </w:p>
        </w:tc>
        <w:tc>
          <w:tcPr>
            <w:tcW w:w="633" w:type="dxa"/>
            <w:textDirection w:val="btLr"/>
          </w:tcPr>
          <w:p w14:paraId="3BFC3B39" w14:textId="77777777" w:rsidR="00F27D67" w:rsidRDefault="00F27D67" w:rsidP="007274FB">
            <w:pPr>
              <w:pStyle w:val="DATTableText"/>
              <w:jc w:val="center"/>
            </w:pPr>
            <w:r>
              <w:t>1 month</w:t>
            </w:r>
          </w:p>
        </w:tc>
        <w:tc>
          <w:tcPr>
            <w:tcW w:w="3455" w:type="dxa"/>
            <w:vMerge/>
          </w:tcPr>
          <w:p w14:paraId="5678C0AA" w14:textId="77777777" w:rsidR="00F27D67" w:rsidRDefault="00F27D67" w:rsidP="007274FB">
            <w:pPr>
              <w:pStyle w:val="DATTableColHeader"/>
            </w:pPr>
          </w:p>
        </w:tc>
      </w:tr>
      <w:tr w:rsidR="00F27D67" w14:paraId="4215915B" w14:textId="77777777" w:rsidTr="007274FB">
        <w:tc>
          <w:tcPr>
            <w:tcW w:w="2268" w:type="dxa"/>
          </w:tcPr>
          <w:p w14:paraId="7304C559" w14:textId="77777777" w:rsidR="00F27D67" w:rsidRDefault="00F27D67" w:rsidP="007274FB">
            <w:pPr>
              <w:pStyle w:val="DATTableText"/>
              <w:jc w:val="both"/>
            </w:pPr>
            <w:r w:rsidRPr="005F0AD0">
              <w:t>Teaching</w:t>
            </w:r>
          </w:p>
        </w:tc>
        <w:tc>
          <w:tcPr>
            <w:tcW w:w="5508" w:type="dxa"/>
          </w:tcPr>
          <w:p w14:paraId="1913CA51" w14:textId="77777777" w:rsidR="00F27D67" w:rsidRPr="00CD0099" w:rsidRDefault="00F27D67" w:rsidP="007274FB">
            <w:pPr>
              <w:pStyle w:val="DATTableText"/>
              <w:jc w:val="both"/>
            </w:pPr>
          </w:p>
        </w:tc>
        <w:sdt>
          <w:sdtPr>
            <w:id w:val="-1905443908"/>
            <w14:checkbox>
              <w14:checked w14:val="0"/>
              <w14:checkedState w14:val="2612" w14:font="MS Gothic"/>
              <w14:uncheckedState w14:val="2610" w14:font="MS Gothic"/>
            </w14:checkbox>
          </w:sdtPr>
          <w:sdtEndPr/>
          <w:sdtContent>
            <w:tc>
              <w:tcPr>
                <w:tcW w:w="632" w:type="dxa"/>
              </w:tcPr>
              <w:p w14:paraId="274536F5" w14:textId="77777777" w:rsidR="00F27D67" w:rsidRDefault="00F27D67" w:rsidP="007274FB">
                <w:pPr>
                  <w:pStyle w:val="DATTableText"/>
                  <w:jc w:val="center"/>
                </w:pPr>
                <w:r>
                  <w:rPr>
                    <w:rFonts w:ascii="MS Gothic" w:eastAsia="MS Gothic" w:hAnsi="MS Gothic" w:hint="eastAsia"/>
                  </w:rPr>
                  <w:t>☐</w:t>
                </w:r>
              </w:p>
            </w:tc>
          </w:sdtContent>
        </w:sdt>
        <w:sdt>
          <w:sdtPr>
            <w:id w:val="-1254584366"/>
            <w14:checkbox>
              <w14:checked w14:val="0"/>
              <w14:checkedState w14:val="2612" w14:font="MS Gothic"/>
              <w14:uncheckedState w14:val="2610" w14:font="MS Gothic"/>
            </w14:checkbox>
          </w:sdtPr>
          <w:sdtEndPr/>
          <w:sdtContent>
            <w:tc>
              <w:tcPr>
                <w:tcW w:w="633" w:type="dxa"/>
              </w:tcPr>
              <w:p w14:paraId="255A0AF4" w14:textId="77777777" w:rsidR="00F27D67" w:rsidRDefault="00F27D67" w:rsidP="007274FB">
                <w:pPr>
                  <w:pStyle w:val="DATTableText"/>
                  <w:jc w:val="center"/>
                </w:pPr>
                <w:r>
                  <w:rPr>
                    <w:rFonts w:ascii="MS Gothic" w:eastAsia="MS Gothic" w:hAnsi="MS Gothic" w:hint="eastAsia"/>
                  </w:rPr>
                  <w:t>☐</w:t>
                </w:r>
              </w:p>
            </w:tc>
          </w:sdtContent>
        </w:sdt>
        <w:sdt>
          <w:sdtPr>
            <w:id w:val="113188155"/>
            <w14:checkbox>
              <w14:checked w14:val="0"/>
              <w14:checkedState w14:val="2612" w14:font="MS Gothic"/>
              <w14:uncheckedState w14:val="2610" w14:font="MS Gothic"/>
            </w14:checkbox>
          </w:sdtPr>
          <w:sdtEndPr/>
          <w:sdtContent>
            <w:tc>
              <w:tcPr>
                <w:tcW w:w="632" w:type="dxa"/>
              </w:tcPr>
              <w:p w14:paraId="0A630417" w14:textId="77777777" w:rsidR="00F27D67" w:rsidRDefault="00F27D67" w:rsidP="007274FB">
                <w:pPr>
                  <w:pStyle w:val="DATTableText"/>
                  <w:jc w:val="center"/>
                </w:pPr>
                <w:r>
                  <w:rPr>
                    <w:rFonts w:ascii="MS Gothic" w:eastAsia="MS Gothic" w:hAnsi="MS Gothic" w:hint="eastAsia"/>
                  </w:rPr>
                  <w:t>☐</w:t>
                </w:r>
              </w:p>
            </w:tc>
          </w:sdtContent>
        </w:sdt>
        <w:sdt>
          <w:sdtPr>
            <w:id w:val="-1699161265"/>
            <w14:checkbox>
              <w14:checked w14:val="0"/>
              <w14:checkedState w14:val="2612" w14:font="MS Gothic"/>
              <w14:uncheckedState w14:val="2610" w14:font="MS Gothic"/>
            </w14:checkbox>
          </w:sdtPr>
          <w:sdtEndPr/>
          <w:sdtContent>
            <w:tc>
              <w:tcPr>
                <w:tcW w:w="633" w:type="dxa"/>
              </w:tcPr>
              <w:p w14:paraId="13A0AAD8" w14:textId="77777777" w:rsidR="00F27D67" w:rsidRDefault="00F27D67" w:rsidP="007274FB">
                <w:pPr>
                  <w:pStyle w:val="DATTableText"/>
                  <w:jc w:val="center"/>
                </w:pPr>
                <w:r>
                  <w:rPr>
                    <w:rFonts w:ascii="MS Gothic" w:eastAsia="MS Gothic" w:hAnsi="MS Gothic" w:hint="eastAsia"/>
                  </w:rPr>
                  <w:t>☐</w:t>
                </w:r>
              </w:p>
            </w:tc>
          </w:sdtContent>
        </w:sdt>
        <w:sdt>
          <w:sdtPr>
            <w:id w:val="-240257334"/>
            <w14:checkbox>
              <w14:checked w14:val="0"/>
              <w14:checkedState w14:val="2612" w14:font="MS Gothic"/>
              <w14:uncheckedState w14:val="2610" w14:font="MS Gothic"/>
            </w14:checkbox>
          </w:sdtPr>
          <w:sdtEndPr/>
          <w:sdtContent>
            <w:tc>
              <w:tcPr>
                <w:tcW w:w="632" w:type="dxa"/>
              </w:tcPr>
              <w:p w14:paraId="15C6D4B2" w14:textId="77777777" w:rsidR="00F27D67" w:rsidRDefault="00F27D67" w:rsidP="007274FB">
                <w:pPr>
                  <w:pStyle w:val="DATTableText"/>
                  <w:jc w:val="center"/>
                </w:pPr>
                <w:r>
                  <w:rPr>
                    <w:rFonts w:ascii="MS Gothic" w:eastAsia="MS Gothic" w:hAnsi="MS Gothic" w:hint="eastAsia"/>
                  </w:rPr>
                  <w:t>☐</w:t>
                </w:r>
              </w:p>
            </w:tc>
          </w:sdtContent>
        </w:sdt>
        <w:sdt>
          <w:sdtPr>
            <w:id w:val="-828597216"/>
            <w14:checkbox>
              <w14:checked w14:val="0"/>
              <w14:checkedState w14:val="2612" w14:font="MS Gothic"/>
              <w14:uncheckedState w14:val="2610" w14:font="MS Gothic"/>
            </w14:checkbox>
          </w:sdtPr>
          <w:sdtEndPr/>
          <w:sdtContent>
            <w:tc>
              <w:tcPr>
                <w:tcW w:w="633" w:type="dxa"/>
              </w:tcPr>
              <w:p w14:paraId="07DA7B4C" w14:textId="77777777" w:rsidR="00F27D67" w:rsidRDefault="00F27D67" w:rsidP="007274FB">
                <w:pPr>
                  <w:pStyle w:val="DATTableText"/>
                  <w:jc w:val="center"/>
                </w:pPr>
                <w:r>
                  <w:rPr>
                    <w:rFonts w:ascii="MS Gothic" w:eastAsia="MS Gothic" w:hAnsi="MS Gothic" w:hint="eastAsia"/>
                  </w:rPr>
                  <w:t>☐</w:t>
                </w:r>
              </w:p>
            </w:tc>
          </w:sdtContent>
        </w:sdt>
        <w:tc>
          <w:tcPr>
            <w:tcW w:w="3455" w:type="dxa"/>
          </w:tcPr>
          <w:p w14:paraId="63B8C2C9" w14:textId="77777777" w:rsidR="00F27D67" w:rsidRDefault="00F27D67" w:rsidP="007274FB">
            <w:pPr>
              <w:pStyle w:val="DATTableText"/>
              <w:jc w:val="both"/>
            </w:pPr>
          </w:p>
        </w:tc>
      </w:tr>
      <w:tr w:rsidR="00F27D67" w14:paraId="1CB8BC93" w14:textId="77777777" w:rsidTr="007274FB">
        <w:tc>
          <w:tcPr>
            <w:tcW w:w="2268" w:type="dxa"/>
          </w:tcPr>
          <w:p w14:paraId="50761EF5" w14:textId="77777777" w:rsidR="00F27D67" w:rsidRDefault="00F27D67" w:rsidP="007274FB">
            <w:pPr>
              <w:pStyle w:val="DATTableText"/>
              <w:jc w:val="both"/>
            </w:pPr>
            <w:r w:rsidRPr="005F0AD0">
              <w:t>Safeguarding</w:t>
            </w:r>
          </w:p>
        </w:tc>
        <w:tc>
          <w:tcPr>
            <w:tcW w:w="5508" w:type="dxa"/>
          </w:tcPr>
          <w:p w14:paraId="5E8E811B" w14:textId="77777777" w:rsidR="00F27D67" w:rsidRDefault="00F27D67" w:rsidP="007274FB">
            <w:pPr>
              <w:pStyle w:val="DATTableText"/>
              <w:jc w:val="both"/>
            </w:pPr>
          </w:p>
        </w:tc>
        <w:sdt>
          <w:sdtPr>
            <w:id w:val="-116520254"/>
            <w14:checkbox>
              <w14:checked w14:val="0"/>
              <w14:checkedState w14:val="2612" w14:font="MS Gothic"/>
              <w14:uncheckedState w14:val="2610" w14:font="MS Gothic"/>
            </w14:checkbox>
          </w:sdtPr>
          <w:sdtEndPr/>
          <w:sdtContent>
            <w:tc>
              <w:tcPr>
                <w:tcW w:w="632" w:type="dxa"/>
              </w:tcPr>
              <w:p w14:paraId="1BFBDC6D" w14:textId="77777777" w:rsidR="00F27D67" w:rsidRPr="00227FB4" w:rsidRDefault="00F27D67" w:rsidP="007274FB">
                <w:pPr>
                  <w:pStyle w:val="DATTableText"/>
                  <w:jc w:val="center"/>
                </w:pPr>
                <w:r>
                  <w:rPr>
                    <w:rFonts w:ascii="MS Gothic" w:eastAsia="MS Gothic" w:hAnsi="MS Gothic" w:hint="eastAsia"/>
                  </w:rPr>
                  <w:t>☐</w:t>
                </w:r>
              </w:p>
            </w:tc>
          </w:sdtContent>
        </w:sdt>
        <w:sdt>
          <w:sdtPr>
            <w:id w:val="-679282728"/>
            <w14:checkbox>
              <w14:checked w14:val="0"/>
              <w14:checkedState w14:val="2612" w14:font="MS Gothic"/>
              <w14:uncheckedState w14:val="2610" w14:font="MS Gothic"/>
            </w14:checkbox>
          </w:sdtPr>
          <w:sdtEndPr/>
          <w:sdtContent>
            <w:tc>
              <w:tcPr>
                <w:tcW w:w="633" w:type="dxa"/>
              </w:tcPr>
              <w:p w14:paraId="2843FF7D" w14:textId="77777777" w:rsidR="00F27D67" w:rsidRPr="00227FB4" w:rsidRDefault="00F27D67" w:rsidP="007274FB">
                <w:pPr>
                  <w:pStyle w:val="DATTableText"/>
                  <w:jc w:val="center"/>
                </w:pPr>
                <w:r>
                  <w:rPr>
                    <w:rFonts w:ascii="MS Gothic" w:eastAsia="MS Gothic" w:hAnsi="MS Gothic" w:hint="eastAsia"/>
                  </w:rPr>
                  <w:t>☐</w:t>
                </w:r>
              </w:p>
            </w:tc>
          </w:sdtContent>
        </w:sdt>
        <w:sdt>
          <w:sdtPr>
            <w:id w:val="-1991475942"/>
            <w14:checkbox>
              <w14:checked w14:val="0"/>
              <w14:checkedState w14:val="2612" w14:font="MS Gothic"/>
              <w14:uncheckedState w14:val="2610" w14:font="MS Gothic"/>
            </w14:checkbox>
          </w:sdtPr>
          <w:sdtEndPr/>
          <w:sdtContent>
            <w:tc>
              <w:tcPr>
                <w:tcW w:w="632" w:type="dxa"/>
              </w:tcPr>
              <w:p w14:paraId="53AD3999" w14:textId="77777777" w:rsidR="00F27D67" w:rsidRPr="00227FB4" w:rsidRDefault="00F27D67" w:rsidP="007274FB">
                <w:pPr>
                  <w:pStyle w:val="DATTableText"/>
                  <w:jc w:val="center"/>
                </w:pPr>
                <w:r>
                  <w:rPr>
                    <w:rFonts w:ascii="MS Gothic" w:eastAsia="MS Gothic" w:hAnsi="MS Gothic" w:hint="eastAsia"/>
                  </w:rPr>
                  <w:t>☐</w:t>
                </w:r>
              </w:p>
            </w:tc>
          </w:sdtContent>
        </w:sdt>
        <w:sdt>
          <w:sdtPr>
            <w:id w:val="1641918972"/>
            <w14:checkbox>
              <w14:checked w14:val="0"/>
              <w14:checkedState w14:val="2612" w14:font="MS Gothic"/>
              <w14:uncheckedState w14:val="2610" w14:font="MS Gothic"/>
            </w14:checkbox>
          </w:sdtPr>
          <w:sdtEndPr/>
          <w:sdtContent>
            <w:tc>
              <w:tcPr>
                <w:tcW w:w="633" w:type="dxa"/>
              </w:tcPr>
              <w:p w14:paraId="37877E98" w14:textId="77777777" w:rsidR="00F27D67" w:rsidRPr="00227FB4" w:rsidRDefault="00F27D67" w:rsidP="007274FB">
                <w:pPr>
                  <w:pStyle w:val="DATTableText"/>
                  <w:jc w:val="center"/>
                </w:pPr>
                <w:r>
                  <w:rPr>
                    <w:rFonts w:ascii="MS Gothic" w:eastAsia="MS Gothic" w:hAnsi="MS Gothic" w:hint="eastAsia"/>
                  </w:rPr>
                  <w:t>☐</w:t>
                </w:r>
              </w:p>
            </w:tc>
          </w:sdtContent>
        </w:sdt>
        <w:sdt>
          <w:sdtPr>
            <w:id w:val="1455056786"/>
            <w14:checkbox>
              <w14:checked w14:val="0"/>
              <w14:checkedState w14:val="2612" w14:font="MS Gothic"/>
              <w14:uncheckedState w14:val="2610" w14:font="MS Gothic"/>
            </w14:checkbox>
          </w:sdtPr>
          <w:sdtEndPr/>
          <w:sdtContent>
            <w:tc>
              <w:tcPr>
                <w:tcW w:w="632" w:type="dxa"/>
              </w:tcPr>
              <w:p w14:paraId="64106927" w14:textId="77777777" w:rsidR="00F27D67" w:rsidRPr="00227FB4" w:rsidRDefault="00F27D67" w:rsidP="007274FB">
                <w:pPr>
                  <w:pStyle w:val="DATTableText"/>
                  <w:jc w:val="center"/>
                </w:pPr>
                <w:r>
                  <w:rPr>
                    <w:rFonts w:ascii="MS Gothic" w:eastAsia="MS Gothic" w:hAnsi="MS Gothic" w:hint="eastAsia"/>
                  </w:rPr>
                  <w:t>☐</w:t>
                </w:r>
              </w:p>
            </w:tc>
          </w:sdtContent>
        </w:sdt>
        <w:sdt>
          <w:sdtPr>
            <w:id w:val="-1591071305"/>
            <w14:checkbox>
              <w14:checked w14:val="0"/>
              <w14:checkedState w14:val="2612" w14:font="MS Gothic"/>
              <w14:uncheckedState w14:val="2610" w14:font="MS Gothic"/>
            </w14:checkbox>
          </w:sdtPr>
          <w:sdtEndPr/>
          <w:sdtContent>
            <w:tc>
              <w:tcPr>
                <w:tcW w:w="633" w:type="dxa"/>
              </w:tcPr>
              <w:p w14:paraId="649EF87F" w14:textId="77777777" w:rsidR="00F27D67" w:rsidRPr="00227FB4" w:rsidRDefault="00F27D67" w:rsidP="007274FB">
                <w:pPr>
                  <w:pStyle w:val="DATTableText"/>
                  <w:jc w:val="center"/>
                </w:pPr>
                <w:r>
                  <w:rPr>
                    <w:rFonts w:ascii="MS Gothic" w:eastAsia="MS Gothic" w:hAnsi="MS Gothic" w:hint="eastAsia"/>
                  </w:rPr>
                  <w:t>☐</w:t>
                </w:r>
              </w:p>
            </w:tc>
          </w:sdtContent>
        </w:sdt>
        <w:tc>
          <w:tcPr>
            <w:tcW w:w="3455" w:type="dxa"/>
          </w:tcPr>
          <w:p w14:paraId="41B01F97" w14:textId="77777777" w:rsidR="00F27D67" w:rsidRPr="00227FB4" w:rsidRDefault="00F27D67" w:rsidP="007274FB">
            <w:pPr>
              <w:pStyle w:val="DATTableText"/>
              <w:jc w:val="both"/>
            </w:pPr>
          </w:p>
        </w:tc>
      </w:tr>
      <w:tr w:rsidR="00F27D67" w14:paraId="2A46319A" w14:textId="77777777" w:rsidTr="007274FB">
        <w:tc>
          <w:tcPr>
            <w:tcW w:w="2268" w:type="dxa"/>
          </w:tcPr>
          <w:p w14:paraId="76270946" w14:textId="77777777" w:rsidR="00F27D67" w:rsidRPr="005F0AD0" w:rsidRDefault="00F27D67" w:rsidP="007274FB">
            <w:pPr>
              <w:pStyle w:val="DATTableText"/>
              <w:jc w:val="both"/>
            </w:pPr>
            <w:r w:rsidRPr="005F0AD0">
              <w:t>Catering</w:t>
            </w:r>
          </w:p>
        </w:tc>
        <w:tc>
          <w:tcPr>
            <w:tcW w:w="5508" w:type="dxa"/>
          </w:tcPr>
          <w:p w14:paraId="529BB345" w14:textId="77777777" w:rsidR="00F27D67" w:rsidRDefault="00F27D67" w:rsidP="007274FB">
            <w:pPr>
              <w:pStyle w:val="DATTableText"/>
              <w:jc w:val="both"/>
            </w:pPr>
          </w:p>
        </w:tc>
        <w:sdt>
          <w:sdtPr>
            <w:id w:val="445589427"/>
            <w14:checkbox>
              <w14:checked w14:val="0"/>
              <w14:checkedState w14:val="2612" w14:font="MS Gothic"/>
              <w14:uncheckedState w14:val="2610" w14:font="MS Gothic"/>
            </w14:checkbox>
          </w:sdtPr>
          <w:sdtEndPr/>
          <w:sdtContent>
            <w:tc>
              <w:tcPr>
                <w:tcW w:w="632" w:type="dxa"/>
              </w:tcPr>
              <w:p w14:paraId="3A394D30" w14:textId="77777777" w:rsidR="00F27D67" w:rsidRPr="00227FB4" w:rsidRDefault="00F27D67" w:rsidP="007274FB">
                <w:pPr>
                  <w:pStyle w:val="DATTableText"/>
                  <w:jc w:val="center"/>
                </w:pPr>
                <w:r>
                  <w:rPr>
                    <w:rFonts w:ascii="MS Gothic" w:eastAsia="MS Gothic" w:hAnsi="MS Gothic" w:hint="eastAsia"/>
                  </w:rPr>
                  <w:t>☐</w:t>
                </w:r>
              </w:p>
            </w:tc>
          </w:sdtContent>
        </w:sdt>
        <w:sdt>
          <w:sdtPr>
            <w:id w:val="1118174773"/>
            <w14:checkbox>
              <w14:checked w14:val="0"/>
              <w14:checkedState w14:val="2612" w14:font="MS Gothic"/>
              <w14:uncheckedState w14:val="2610" w14:font="MS Gothic"/>
            </w14:checkbox>
          </w:sdtPr>
          <w:sdtEndPr/>
          <w:sdtContent>
            <w:tc>
              <w:tcPr>
                <w:tcW w:w="633" w:type="dxa"/>
              </w:tcPr>
              <w:p w14:paraId="4352EC3A" w14:textId="77777777" w:rsidR="00F27D67" w:rsidRPr="00227FB4" w:rsidRDefault="00F27D67" w:rsidP="007274FB">
                <w:pPr>
                  <w:pStyle w:val="DATTableText"/>
                  <w:jc w:val="center"/>
                </w:pPr>
                <w:r>
                  <w:rPr>
                    <w:rFonts w:ascii="MS Gothic" w:eastAsia="MS Gothic" w:hAnsi="MS Gothic" w:hint="eastAsia"/>
                  </w:rPr>
                  <w:t>☐</w:t>
                </w:r>
              </w:p>
            </w:tc>
          </w:sdtContent>
        </w:sdt>
        <w:sdt>
          <w:sdtPr>
            <w:id w:val="-1321273552"/>
            <w14:checkbox>
              <w14:checked w14:val="0"/>
              <w14:checkedState w14:val="2612" w14:font="MS Gothic"/>
              <w14:uncheckedState w14:val="2610" w14:font="MS Gothic"/>
            </w14:checkbox>
          </w:sdtPr>
          <w:sdtEndPr/>
          <w:sdtContent>
            <w:tc>
              <w:tcPr>
                <w:tcW w:w="632" w:type="dxa"/>
              </w:tcPr>
              <w:p w14:paraId="5F3D32FA" w14:textId="77777777" w:rsidR="00F27D67" w:rsidRPr="00227FB4" w:rsidRDefault="00F27D67" w:rsidP="007274FB">
                <w:pPr>
                  <w:pStyle w:val="DATTableText"/>
                  <w:jc w:val="center"/>
                </w:pPr>
                <w:r>
                  <w:rPr>
                    <w:rFonts w:ascii="MS Gothic" w:eastAsia="MS Gothic" w:hAnsi="MS Gothic" w:hint="eastAsia"/>
                  </w:rPr>
                  <w:t>☐</w:t>
                </w:r>
              </w:p>
            </w:tc>
          </w:sdtContent>
        </w:sdt>
        <w:sdt>
          <w:sdtPr>
            <w:id w:val="1244375661"/>
            <w14:checkbox>
              <w14:checked w14:val="0"/>
              <w14:checkedState w14:val="2612" w14:font="MS Gothic"/>
              <w14:uncheckedState w14:val="2610" w14:font="MS Gothic"/>
            </w14:checkbox>
          </w:sdtPr>
          <w:sdtEndPr/>
          <w:sdtContent>
            <w:tc>
              <w:tcPr>
                <w:tcW w:w="633" w:type="dxa"/>
              </w:tcPr>
              <w:p w14:paraId="49D98CB7" w14:textId="77777777" w:rsidR="00F27D67" w:rsidRPr="00227FB4" w:rsidRDefault="00F27D67" w:rsidP="007274FB">
                <w:pPr>
                  <w:pStyle w:val="DATTableText"/>
                  <w:jc w:val="center"/>
                </w:pPr>
                <w:r>
                  <w:rPr>
                    <w:rFonts w:ascii="MS Gothic" w:eastAsia="MS Gothic" w:hAnsi="MS Gothic" w:hint="eastAsia"/>
                  </w:rPr>
                  <w:t>☐</w:t>
                </w:r>
              </w:p>
            </w:tc>
          </w:sdtContent>
        </w:sdt>
        <w:sdt>
          <w:sdtPr>
            <w:id w:val="1807507886"/>
            <w14:checkbox>
              <w14:checked w14:val="0"/>
              <w14:checkedState w14:val="2612" w14:font="MS Gothic"/>
              <w14:uncheckedState w14:val="2610" w14:font="MS Gothic"/>
            </w14:checkbox>
          </w:sdtPr>
          <w:sdtEndPr/>
          <w:sdtContent>
            <w:tc>
              <w:tcPr>
                <w:tcW w:w="632" w:type="dxa"/>
              </w:tcPr>
              <w:p w14:paraId="39F837E6" w14:textId="77777777" w:rsidR="00F27D67" w:rsidRPr="00227FB4" w:rsidRDefault="00F27D67" w:rsidP="007274FB">
                <w:pPr>
                  <w:pStyle w:val="DATTableText"/>
                  <w:jc w:val="center"/>
                </w:pPr>
                <w:r>
                  <w:rPr>
                    <w:rFonts w:ascii="MS Gothic" w:eastAsia="MS Gothic" w:hAnsi="MS Gothic" w:hint="eastAsia"/>
                  </w:rPr>
                  <w:t>☐</w:t>
                </w:r>
              </w:p>
            </w:tc>
          </w:sdtContent>
        </w:sdt>
        <w:sdt>
          <w:sdtPr>
            <w:id w:val="-1497567394"/>
            <w14:checkbox>
              <w14:checked w14:val="0"/>
              <w14:checkedState w14:val="2612" w14:font="MS Gothic"/>
              <w14:uncheckedState w14:val="2610" w14:font="MS Gothic"/>
            </w14:checkbox>
          </w:sdtPr>
          <w:sdtEndPr/>
          <w:sdtContent>
            <w:tc>
              <w:tcPr>
                <w:tcW w:w="633" w:type="dxa"/>
              </w:tcPr>
              <w:p w14:paraId="02855038" w14:textId="77777777" w:rsidR="00F27D67" w:rsidRPr="00227FB4" w:rsidRDefault="00F27D67" w:rsidP="007274FB">
                <w:pPr>
                  <w:pStyle w:val="DATTableText"/>
                  <w:jc w:val="center"/>
                </w:pPr>
                <w:r>
                  <w:rPr>
                    <w:rFonts w:ascii="MS Gothic" w:eastAsia="MS Gothic" w:hAnsi="MS Gothic" w:hint="eastAsia"/>
                  </w:rPr>
                  <w:t>☐</w:t>
                </w:r>
              </w:p>
            </w:tc>
          </w:sdtContent>
        </w:sdt>
        <w:tc>
          <w:tcPr>
            <w:tcW w:w="3455" w:type="dxa"/>
          </w:tcPr>
          <w:p w14:paraId="4F6329C4" w14:textId="77777777" w:rsidR="00F27D67" w:rsidRPr="00227FB4" w:rsidRDefault="00F27D67" w:rsidP="007274FB">
            <w:pPr>
              <w:pStyle w:val="DATTableText"/>
              <w:jc w:val="both"/>
            </w:pPr>
          </w:p>
        </w:tc>
      </w:tr>
      <w:tr w:rsidR="00F27D67" w14:paraId="5EF4BCFE" w14:textId="77777777" w:rsidTr="007274FB">
        <w:tc>
          <w:tcPr>
            <w:tcW w:w="2268" w:type="dxa"/>
          </w:tcPr>
          <w:p w14:paraId="61E9B2EA" w14:textId="77777777" w:rsidR="00F27D67" w:rsidRPr="005F0AD0" w:rsidRDefault="00F27D67" w:rsidP="007274FB">
            <w:pPr>
              <w:pStyle w:val="DATTableText"/>
              <w:jc w:val="both"/>
            </w:pPr>
            <w:r w:rsidRPr="005F0AD0">
              <w:t>ICT systems</w:t>
            </w:r>
          </w:p>
        </w:tc>
        <w:tc>
          <w:tcPr>
            <w:tcW w:w="5508" w:type="dxa"/>
          </w:tcPr>
          <w:p w14:paraId="5D81B045" w14:textId="77777777" w:rsidR="00F27D67" w:rsidRDefault="00F27D67" w:rsidP="007274FB">
            <w:pPr>
              <w:pStyle w:val="DATTableText"/>
              <w:jc w:val="both"/>
            </w:pPr>
          </w:p>
        </w:tc>
        <w:sdt>
          <w:sdtPr>
            <w:id w:val="1413358387"/>
            <w14:checkbox>
              <w14:checked w14:val="0"/>
              <w14:checkedState w14:val="2612" w14:font="MS Gothic"/>
              <w14:uncheckedState w14:val="2610" w14:font="MS Gothic"/>
            </w14:checkbox>
          </w:sdtPr>
          <w:sdtEndPr/>
          <w:sdtContent>
            <w:tc>
              <w:tcPr>
                <w:tcW w:w="632" w:type="dxa"/>
              </w:tcPr>
              <w:p w14:paraId="53542B2B" w14:textId="77777777" w:rsidR="00F27D67" w:rsidRPr="00227FB4" w:rsidRDefault="00F27D67" w:rsidP="007274FB">
                <w:pPr>
                  <w:pStyle w:val="DATTableText"/>
                  <w:jc w:val="center"/>
                </w:pPr>
                <w:r>
                  <w:rPr>
                    <w:rFonts w:ascii="MS Gothic" w:eastAsia="MS Gothic" w:hAnsi="MS Gothic" w:hint="eastAsia"/>
                  </w:rPr>
                  <w:t>☐</w:t>
                </w:r>
              </w:p>
            </w:tc>
          </w:sdtContent>
        </w:sdt>
        <w:sdt>
          <w:sdtPr>
            <w:id w:val="-1691593734"/>
            <w14:checkbox>
              <w14:checked w14:val="0"/>
              <w14:checkedState w14:val="2612" w14:font="MS Gothic"/>
              <w14:uncheckedState w14:val="2610" w14:font="MS Gothic"/>
            </w14:checkbox>
          </w:sdtPr>
          <w:sdtEndPr/>
          <w:sdtContent>
            <w:tc>
              <w:tcPr>
                <w:tcW w:w="633" w:type="dxa"/>
              </w:tcPr>
              <w:p w14:paraId="5F09043C" w14:textId="77777777" w:rsidR="00F27D67" w:rsidRPr="00227FB4" w:rsidRDefault="00F27D67" w:rsidP="007274FB">
                <w:pPr>
                  <w:pStyle w:val="DATTableText"/>
                  <w:jc w:val="center"/>
                </w:pPr>
                <w:r>
                  <w:rPr>
                    <w:rFonts w:ascii="MS Gothic" w:eastAsia="MS Gothic" w:hAnsi="MS Gothic" w:hint="eastAsia"/>
                  </w:rPr>
                  <w:t>☐</w:t>
                </w:r>
              </w:p>
            </w:tc>
          </w:sdtContent>
        </w:sdt>
        <w:sdt>
          <w:sdtPr>
            <w:id w:val="-482389562"/>
            <w14:checkbox>
              <w14:checked w14:val="0"/>
              <w14:checkedState w14:val="2612" w14:font="MS Gothic"/>
              <w14:uncheckedState w14:val="2610" w14:font="MS Gothic"/>
            </w14:checkbox>
          </w:sdtPr>
          <w:sdtEndPr/>
          <w:sdtContent>
            <w:tc>
              <w:tcPr>
                <w:tcW w:w="632" w:type="dxa"/>
              </w:tcPr>
              <w:p w14:paraId="77F4560C" w14:textId="77777777" w:rsidR="00F27D67" w:rsidRPr="00227FB4" w:rsidRDefault="00F27D67" w:rsidP="007274FB">
                <w:pPr>
                  <w:pStyle w:val="DATTableText"/>
                  <w:jc w:val="center"/>
                </w:pPr>
                <w:r>
                  <w:rPr>
                    <w:rFonts w:ascii="MS Gothic" w:eastAsia="MS Gothic" w:hAnsi="MS Gothic" w:hint="eastAsia"/>
                  </w:rPr>
                  <w:t>☐</w:t>
                </w:r>
              </w:p>
            </w:tc>
          </w:sdtContent>
        </w:sdt>
        <w:sdt>
          <w:sdtPr>
            <w:id w:val="1690332115"/>
            <w14:checkbox>
              <w14:checked w14:val="0"/>
              <w14:checkedState w14:val="2612" w14:font="MS Gothic"/>
              <w14:uncheckedState w14:val="2610" w14:font="MS Gothic"/>
            </w14:checkbox>
          </w:sdtPr>
          <w:sdtEndPr/>
          <w:sdtContent>
            <w:tc>
              <w:tcPr>
                <w:tcW w:w="633" w:type="dxa"/>
              </w:tcPr>
              <w:p w14:paraId="73960BE8" w14:textId="77777777" w:rsidR="00F27D67" w:rsidRPr="00227FB4" w:rsidRDefault="00F27D67" w:rsidP="007274FB">
                <w:pPr>
                  <w:pStyle w:val="DATTableText"/>
                  <w:jc w:val="center"/>
                </w:pPr>
                <w:r>
                  <w:rPr>
                    <w:rFonts w:ascii="MS Gothic" w:eastAsia="MS Gothic" w:hAnsi="MS Gothic" w:hint="eastAsia"/>
                  </w:rPr>
                  <w:t>☐</w:t>
                </w:r>
              </w:p>
            </w:tc>
          </w:sdtContent>
        </w:sdt>
        <w:sdt>
          <w:sdtPr>
            <w:id w:val="-1000355789"/>
            <w14:checkbox>
              <w14:checked w14:val="0"/>
              <w14:checkedState w14:val="2612" w14:font="MS Gothic"/>
              <w14:uncheckedState w14:val="2610" w14:font="MS Gothic"/>
            </w14:checkbox>
          </w:sdtPr>
          <w:sdtEndPr/>
          <w:sdtContent>
            <w:tc>
              <w:tcPr>
                <w:tcW w:w="632" w:type="dxa"/>
              </w:tcPr>
              <w:p w14:paraId="5E53C5BB" w14:textId="77777777" w:rsidR="00F27D67" w:rsidRPr="00227FB4" w:rsidRDefault="00F27D67" w:rsidP="007274FB">
                <w:pPr>
                  <w:pStyle w:val="DATTableText"/>
                  <w:jc w:val="center"/>
                </w:pPr>
                <w:r>
                  <w:rPr>
                    <w:rFonts w:ascii="MS Gothic" w:eastAsia="MS Gothic" w:hAnsi="MS Gothic" w:hint="eastAsia"/>
                  </w:rPr>
                  <w:t>☐</w:t>
                </w:r>
              </w:p>
            </w:tc>
          </w:sdtContent>
        </w:sdt>
        <w:sdt>
          <w:sdtPr>
            <w:id w:val="-1568875474"/>
            <w14:checkbox>
              <w14:checked w14:val="0"/>
              <w14:checkedState w14:val="2612" w14:font="MS Gothic"/>
              <w14:uncheckedState w14:val="2610" w14:font="MS Gothic"/>
            </w14:checkbox>
          </w:sdtPr>
          <w:sdtEndPr/>
          <w:sdtContent>
            <w:tc>
              <w:tcPr>
                <w:tcW w:w="633" w:type="dxa"/>
              </w:tcPr>
              <w:p w14:paraId="4ED579EA" w14:textId="77777777" w:rsidR="00F27D67" w:rsidRPr="00227FB4" w:rsidRDefault="00F27D67" w:rsidP="007274FB">
                <w:pPr>
                  <w:pStyle w:val="DATTableText"/>
                  <w:jc w:val="center"/>
                </w:pPr>
                <w:r>
                  <w:rPr>
                    <w:rFonts w:ascii="MS Gothic" w:eastAsia="MS Gothic" w:hAnsi="MS Gothic" w:hint="eastAsia"/>
                  </w:rPr>
                  <w:t>☐</w:t>
                </w:r>
              </w:p>
            </w:tc>
          </w:sdtContent>
        </w:sdt>
        <w:tc>
          <w:tcPr>
            <w:tcW w:w="3455" w:type="dxa"/>
          </w:tcPr>
          <w:p w14:paraId="6EB2DDD2" w14:textId="77777777" w:rsidR="00F27D67" w:rsidRPr="00227FB4" w:rsidRDefault="00F27D67" w:rsidP="007274FB">
            <w:pPr>
              <w:pStyle w:val="DATTableText"/>
              <w:jc w:val="both"/>
            </w:pPr>
          </w:p>
        </w:tc>
      </w:tr>
      <w:tr w:rsidR="00F27D67" w14:paraId="38D8B1B0" w14:textId="77777777" w:rsidTr="007274FB">
        <w:tc>
          <w:tcPr>
            <w:tcW w:w="2268" w:type="dxa"/>
          </w:tcPr>
          <w:p w14:paraId="6E035847" w14:textId="77777777" w:rsidR="00F27D67" w:rsidRPr="005F0AD0" w:rsidRDefault="00F27D67" w:rsidP="007274FB">
            <w:pPr>
              <w:pStyle w:val="DATTableText"/>
              <w:jc w:val="both"/>
            </w:pPr>
            <w:r w:rsidRPr="005F0AD0">
              <w:t>Examinations</w:t>
            </w:r>
          </w:p>
        </w:tc>
        <w:tc>
          <w:tcPr>
            <w:tcW w:w="5508" w:type="dxa"/>
          </w:tcPr>
          <w:p w14:paraId="115E8D3D" w14:textId="77777777" w:rsidR="00F27D67" w:rsidRDefault="00F27D67" w:rsidP="007274FB">
            <w:pPr>
              <w:pStyle w:val="DATTableText"/>
              <w:jc w:val="both"/>
            </w:pPr>
          </w:p>
        </w:tc>
        <w:sdt>
          <w:sdtPr>
            <w:id w:val="919368130"/>
            <w14:checkbox>
              <w14:checked w14:val="0"/>
              <w14:checkedState w14:val="2612" w14:font="MS Gothic"/>
              <w14:uncheckedState w14:val="2610" w14:font="MS Gothic"/>
            </w14:checkbox>
          </w:sdtPr>
          <w:sdtEndPr/>
          <w:sdtContent>
            <w:tc>
              <w:tcPr>
                <w:tcW w:w="632" w:type="dxa"/>
              </w:tcPr>
              <w:p w14:paraId="735D10EF" w14:textId="77777777" w:rsidR="00F27D67" w:rsidRPr="00227FB4" w:rsidRDefault="00F27D67" w:rsidP="007274FB">
                <w:pPr>
                  <w:pStyle w:val="DATTableText"/>
                  <w:jc w:val="center"/>
                </w:pPr>
                <w:r>
                  <w:rPr>
                    <w:rFonts w:ascii="MS Gothic" w:eastAsia="MS Gothic" w:hAnsi="MS Gothic" w:hint="eastAsia"/>
                  </w:rPr>
                  <w:t>☐</w:t>
                </w:r>
              </w:p>
            </w:tc>
          </w:sdtContent>
        </w:sdt>
        <w:sdt>
          <w:sdtPr>
            <w:id w:val="-1949696666"/>
            <w14:checkbox>
              <w14:checked w14:val="0"/>
              <w14:checkedState w14:val="2612" w14:font="MS Gothic"/>
              <w14:uncheckedState w14:val="2610" w14:font="MS Gothic"/>
            </w14:checkbox>
          </w:sdtPr>
          <w:sdtEndPr/>
          <w:sdtContent>
            <w:tc>
              <w:tcPr>
                <w:tcW w:w="633" w:type="dxa"/>
              </w:tcPr>
              <w:p w14:paraId="545F8E5E" w14:textId="77777777" w:rsidR="00F27D67" w:rsidRPr="00227FB4" w:rsidRDefault="00F27D67" w:rsidP="007274FB">
                <w:pPr>
                  <w:pStyle w:val="DATTableText"/>
                  <w:jc w:val="center"/>
                </w:pPr>
                <w:r>
                  <w:rPr>
                    <w:rFonts w:ascii="MS Gothic" w:eastAsia="MS Gothic" w:hAnsi="MS Gothic" w:hint="eastAsia"/>
                  </w:rPr>
                  <w:t>☐</w:t>
                </w:r>
              </w:p>
            </w:tc>
          </w:sdtContent>
        </w:sdt>
        <w:sdt>
          <w:sdtPr>
            <w:id w:val="487525783"/>
            <w14:checkbox>
              <w14:checked w14:val="0"/>
              <w14:checkedState w14:val="2612" w14:font="MS Gothic"/>
              <w14:uncheckedState w14:val="2610" w14:font="MS Gothic"/>
            </w14:checkbox>
          </w:sdtPr>
          <w:sdtEndPr/>
          <w:sdtContent>
            <w:tc>
              <w:tcPr>
                <w:tcW w:w="632" w:type="dxa"/>
              </w:tcPr>
              <w:p w14:paraId="70E59B90" w14:textId="77777777" w:rsidR="00F27D67" w:rsidRPr="00227FB4" w:rsidRDefault="00F27D67" w:rsidP="007274FB">
                <w:pPr>
                  <w:pStyle w:val="DATTableText"/>
                  <w:jc w:val="center"/>
                </w:pPr>
                <w:r>
                  <w:rPr>
                    <w:rFonts w:ascii="MS Gothic" w:eastAsia="MS Gothic" w:hAnsi="MS Gothic" w:hint="eastAsia"/>
                  </w:rPr>
                  <w:t>☐</w:t>
                </w:r>
              </w:p>
            </w:tc>
          </w:sdtContent>
        </w:sdt>
        <w:sdt>
          <w:sdtPr>
            <w:id w:val="370121633"/>
            <w14:checkbox>
              <w14:checked w14:val="0"/>
              <w14:checkedState w14:val="2612" w14:font="MS Gothic"/>
              <w14:uncheckedState w14:val="2610" w14:font="MS Gothic"/>
            </w14:checkbox>
          </w:sdtPr>
          <w:sdtEndPr/>
          <w:sdtContent>
            <w:tc>
              <w:tcPr>
                <w:tcW w:w="633" w:type="dxa"/>
              </w:tcPr>
              <w:p w14:paraId="338DE756" w14:textId="77777777" w:rsidR="00F27D67" w:rsidRPr="00227FB4" w:rsidRDefault="00F27D67" w:rsidP="007274FB">
                <w:pPr>
                  <w:pStyle w:val="DATTableText"/>
                  <w:jc w:val="center"/>
                </w:pPr>
                <w:r>
                  <w:rPr>
                    <w:rFonts w:ascii="MS Gothic" w:eastAsia="MS Gothic" w:hAnsi="MS Gothic" w:hint="eastAsia"/>
                  </w:rPr>
                  <w:t>☐</w:t>
                </w:r>
              </w:p>
            </w:tc>
          </w:sdtContent>
        </w:sdt>
        <w:sdt>
          <w:sdtPr>
            <w:id w:val="877970921"/>
            <w14:checkbox>
              <w14:checked w14:val="0"/>
              <w14:checkedState w14:val="2612" w14:font="MS Gothic"/>
              <w14:uncheckedState w14:val="2610" w14:font="MS Gothic"/>
            </w14:checkbox>
          </w:sdtPr>
          <w:sdtEndPr/>
          <w:sdtContent>
            <w:tc>
              <w:tcPr>
                <w:tcW w:w="632" w:type="dxa"/>
              </w:tcPr>
              <w:p w14:paraId="65F0AA2D" w14:textId="77777777" w:rsidR="00F27D67" w:rsidRPr="00227FB4" w:rsidRDefault="00F27D67" w:rsidP="007274FB">
                <w:pPr>
                  <w:pStyle w:val="DATTableText"/>
                  <w:jc w:val="center"/>
                </w:pPr>
                <w:r>
                  <w:rPr>
                    <w:rFonts w:ascii="MS Gothic" w:eastAsia="MS Gothic" w:hAnsi="MS Gothic" w:hint="eastAsia"/>
                  </w:rPr>
                  <w:t>☐</w:t>
                </w:r>
              </w:p>
            </w:tc>
          </w:sdtContent>
        </w:sdt>
        <w:sdt>
          <w:sdtPr>
            <w:id w:val="995380103"/>
            <w14:checkbox>
              <w14:checked w14:val="0"/>
              <w14:checkedState w14:val="2612" w14:font="MS Gothic"/>
              <w14:uncheckedState w14:val="2610" w14:font="MS Gothic"/>
            </w14:checkbox>
          </w:sdtPr>
          <w:sdtEndPr/>
          <w:sdtContent>
            <w:tc>
              <w:tcPr>
                <w:tcW w:w="633" w:type="dxa"/>
              </w:tcPr>
              <w:p w14:paraId="5CBD7BAE" w14:textId="77777777" w:rsidR="00F27D67" w:rsidRPr="00227FB4" w:rsidRDefault="00F27D67" w:rsidP="007274FB">
                <w:pPr>
                  <w:pStyle w:val="DATTableText"/>
                  <w:jc w:val="center"/>
                </w:pPr>
                <w:r>
                  <w:rPr>
                    <w:rFonts w:ascii="MS Gothic" w:eastAsia="MS Gothic" w:hAnsi="MS Gothic" w:hint="eastAsia"/>
                  </w:rPr>
                  <w:t>☐</w:t>
                </w:r>
              </w:p>
            </w:tc>
          </w:sdtContent>
        </w:sdt>
        <w:tc>
          <w:tcPr>
            <w:tcW w:w="3455" w:type="dxa"/>
          </w:tcPr>
          <w:p w14:paraId="6C3E9B4C" w14:textId="77777777" w:rsidR="00F27D67" w:rsidRPr="00227FB4" w:rsidRDefault="00F27D67" w:rsidP="007274FB">
            <w:pPr>
              <w:pStyle w:val="DATTableText"/>
              <w:jc w:val="both"/>
            </w:pPr>
          </w:p>
        </w:tc>
      </w:tr>
      <w:tr w:rsidR="00F27D67" w14:paraId="7FF1F50E" w14:textId="77777777" w:rsidTr="007274FB">
        <w:tc>
          <w:tcPr>
            <w:tcW w:w="2268" w:type="dxa"/>
          </w:tcPr>
          <w:p w14:paraId="6C25892C" w14:textId="47F8AA30" w:rsidR="00F27D67" w:rsidRPr="005F0AD0" w:rsidRDefault="00FD3CDD" w:rsidP="007274FB">
            <w:pPr>
              <w:pStyle w:val="DATTableText"/>
              <w:jc w:val="both"/>
            </w:pPr>
            <w:r>
              <w:t>Estates</w:t>
            </w:r>
          </w:p>
        </w:tc>
        <w:tc>
          <w:tcPr>
            <w:tcW w:w="5508" w:type="dxa"/>
          </w:tcPr>
          <w:p w14:paraId="770C4DD3" w14:textId="77777777" w:rsidR="00F27D67" w:rsidRDefault="00F27D67" w:rsidP="007274FB">
            <w:pPr>
              <w:pStyle w:val="DATTableText"/>
              <w:jc w:val="both"/>
            </w:pPr>
          </w:p>
        </w:tc>
        <w:sdt>
          <w:sdtPr>
            <w:id w:val="1167130369"/>
            <w14:checkbox>
              <w14:checked w14:val="0"/>
              <w14:checkedState w14:val="2612" w14:font="MS Gothic"/>
              <w14:uncheckedState w14:val="2610" w14:font="MS Gothic"/>
            </w14:checkbox>
          </w:sdtPr>
          <w:sdtEndPr/>
          <w:sdtContent>
            <w:tc>
              <w:tcPr>
                <w:tcW w:w="632" w:type="dxa"/>
              </w:tcPr>
              <w:p w14:paraId="2E1286C6" w14:textId="77777777" w:rsidR="00F27D67" w:rsidRPr="00227FB4" w:rsidRDefault="00F27D67" w:rsidP="007274FB">
                <w:pPr>
                  <w:pStyle w:val="DATTableText"/>
                  <w:jc w:val="center"/>
                </w:pPr>
                <w:r>
                  <w:rPr>
                    <w:rFonts w:ascii="MS Gothic" w:eastAsia="MS Gothic" w:hAnsi="MS Gothic" w:hint="eastAsia"/>
                  </w:rPr>
                  <w:t>☐</w:t>
                </w:r>
              </w:p>
            </w:tc>
          </w:sdtContent>
        </w:sdt>
        <w:sdt>
          <w:sdtPr>
            <w:id w:val="-1440282441"/>
            <w14:checkbox>
              <w14:checked w14:val="0"/>
              <w14:checkedState w14:val="2612" w14:font="MS Gothic"/>
              <w14:uncheckedState w14:val="2610" w14:font="MS Gothic"/>
            </w14:checkbox>
          </w:sdtPr>
          <w:sdtEndPr/>
          <w:sdtContent>
            <w:tc>
              <w:tcPr>
                <w:tcW w:w="633" w:type="dxa"/>
              </w:tcPr>
              <w:p w14:paraId="17C91BCB" w14:textId="77777777" w:rsidR="00F27D67" w:rsidRPr="00227FB4" w:rsidRDefault="00F27D67" w:rsidP="007274FB">
                <w:pPr>
                  <w:pStyle w:val="DATTableText"/>
                  <w:jc w:val="center"/>
                </w:pPr>
                <w:r>
                  <w:rPr>
                    <w:rFonts w:ascii="MS Gothic" w:eastAsia="MS Gothic" w:hAnsi="MS Gothic" w:hint="eastAsia"/>
                  </w:rPr>
                  <w:t>☐</w:t>
                </w:r>
              </w:p>
            </w:tc>
          </w:sdtContent>
        </w:sdt>
        <w:sdt>
          <w:sdtPr>
            <w:id w:val="829253789"/>
            <w14:checkbox>
              <w14:checked w14:val="0"/>
              <w14:checkedState w14:val="2612" w14:font="MS Gothic"/>
              <w14:uncheckedState w14:val="2610" w14:font="MS Gothic"/>
            </w14:checkbox>
          </w:sdtPr>
          <w:sdtEndPr/>
          <w:sdtContent>
            <w:tc>
              <w:tcPr>
                <w:tcW w:w="632" w:type="dxa"/>
              </w:tcPr>
              <w:p w14:paraId="193C07A0" w14:textId="77777777" w:rsidR="00F27D67" w:rsidRPr="00227FB4" w:rsidRDefault="00F27D67" w:rsidP="007274FB">
                <w:pPr>
                  <w:pStyle w:val="DATTableText"/>
                  <w:jc w:val="center"/>
                </w:pPr>
                <w:r>
                  <w:rPr>
                    <w:rFonts w:ascii="MS Gothic" w:eastAsia="MS Gothic" w:hAnsi="MS Gothic" w:hint="eastAsia"/>
                  </w:rPr>
                  <w:t>☐</w:t>
                </w:r>
              </w:p>
            </w:tc>
          </w:sdtContent>
        </w:sdt>
        <w:sdt>
          <w:sdtPr>
            <w:id w:val="465863149"/>
            <w14:checkbox>
              <w14:checked w14:val="0"/>
              <w14:checkedState w14:val="2612" w14:font="MS Gothic"/>
              <w14:uncheckedState w14:val="2610" w14:font="MS Gothic"/>
            </w14:checkbox>
          </w:sdtPr>
          <w:sdtEndPr/>
          <w:sdtContent>
            <w:tc>
              <w:tcPr>
                <w:tcW w:w="633" w:type="dxa"/>
              </w:tcPr>
              <w:p w14:paraId="2EFD468A" w14:textId="77777777" w:rsidR="00F27D67" w:rsidRPr="00227FB4" w:rsidRDefault="00F27D67" w:rsidP="007274FB">
                <w:pPr>
                  <w:pStyle w:val="DATTableText"/>
                  <w:jc w:val="center"/>
                </w:pPr>
                <w:r>
                  <w:rPr>
                    <w:rFonts w:ascii="MS Gothic" w:eastAsia="MS Gothic" w:hAnsi="MS Gothic" w:hint="eastAsia"/>
                  </w:rPr>
                  <w:t>☐</w:t>
                </w:r>
              </w:p>
            </w:tc>
          </w:sdtContent>
        </w:sdt>
        <w:sdt>
          <w:sdtPr>
            <w:id w:val="1530836552"/>
            <w14:checkbox>
              <w14:checked w14:val="0"/>
              <w14:checkedState w14:val="2612" w14:font="MS Gothic"/>
              <w14:uncheckedState w14:val="2610" w14:font="MS Gothic"/>
            </w14:checkbox>
          </w:sdtPr>
          <w:sdtEndPr/>
          <w:sdtContent>
            <w:tc>
              <w:tcPr>
                <w:tcW w:w="632" w:type="dxa"/>
              </w:tcPr>
              <w:p w14:paraId="4587E590" w14:textId="77777777" w:rsidR="00F27D67" w:rsidRPr="00227FB4" w:rsidRDefault="00F27D67" w:rsidP="007274FB">
                <w:pPr>
                  <w:pStyle w:val="DATTableText"/>
                  <w:jc w:val="center"/>
                </w:pPr>
                <w:r>
                  <w:rPr>
                    <w:rFonts w:ascii="MS Gothic" w:eastAsia="MS Gothic" w:hAnsi="MS Gothic" w:hint="eastAsia"/>
                  </w:rPr>
                  <w:t>☐</w:t>
                </w:r>
              </w:p>
            </w:tc>
          </w:sdtContent>
        </w:sdt>
        <w:sdt>
          <w:sdtPr>
            <w:id w:val="-897975684"/>
            <w14:checkbox>
              <w14:checked w14:val="0"/>
              <w14:checkedState w14:val="2612" w14:font="MS Gothic"/>
              <w14:uncheckedState w14:val="2610" w14:font="MS Gothic"/>
            </w14:checkbox>
          </w:sdtPr>
          <w:sdtEndPr/>
          <w:sdtContent>
            <w:tc>
              <w:tcPr>
                <w:tcW w:w="633" w:type="dxa"/>
              </w:tcPr>
              <w:p w14:paraId="097E9F74" w14:textId="77777777" w:rsidR="00F27D67" w:rsidRPr="00227FB4" w:rsidRDefault="00F27D67" w:rsidP="007274FB">
                <w:pPr>
                  <w:pStyle w:val="DATTableText"/>
                  <w:jc w:val="center"/>
                </w:pPr>
                <w:r>
                  <w:rPr>
                    <w:rFonts w:ascii="MS Gothic" w:eastAsia="MS Gothic" w:hAnsi="MS Gothic" w:hint="eastAsia"/>
                  </w:rPr>
                  <w:t>☐</w:t>
                </w:r>
              </w:p>
            </w:tc>
          </w:sdtContent>
        </w:sdt>
        <w:tc>
          <w:tcPr>
            <w:tcW w:w="3455" w:type="dxa"/>
          </w:tcPr>
          <w:p w14:paraId="59B7EC52" w14:textId="77777777" w:rsidR="00F27D67" w:rsidRPr="00227FB4" w:rsidRDefault="00F27D67" w:rsidP="007274FB">
            <w:pPr>
              <w:pStyle w:val="DATTableText"/>
              <w:jc w:val="both"/>
            </w:pPr>
          </w:p>
        </w:tc>
      </w:tr>
      <w:tr w:rsidR="00F27D67" w14:paraId="1AF7C4F9" w14:textId="77777777" w:rsidTr="007274FB">
        <w:tc>
          <w:tcPr>
            <w:tcW w:w="2268" w:type="dxa"/>
          </w:tcPr>
          <w:p w14:paraId="0053102D" w14:textId="77777777" w:rsidR="00F27D67" w:rsidRPr="005F0AD0" w:rsidRDefault="00F27D67" w:rsidP="007274FB">
            <w:pPr>
              <w:pStyle w:val="DATTableText"/>
              <w:jc w:val="both"/>
            </w:pPr>
          </w:p>
        </w:tc>
        <w:tc>
          <w:tcPr>
            <w:tcW w:w="5508" w:type="dxa"/>
          </w:tcPr>
          <w:p w14:paraId="0DA04C04" w14:textId="77777777" w:rsidR="00F27D67" w:rsidRDefault="00F27D67" w:rsidP="007274FB">
            <w:pPr>
              <w:pStyle w:val="DATTableText"/>
              <w:jc w:val="both"/>
            </w:pPr>
          </w:p>
        </w:tc>
        <w:sdt>
          <w:sdtPr>
            <w:id w:val="-1127091919"/>
            <w14:checkbox>
              <w14:checked w14:val="0"/>
              <w14:checkedState w14:val="2612" w14:font="MS Gothic"/>
              <w14:uncheckedState w14:val="2610" w14:font="MS Gothic"/>
            </w14:checkbox>
          </w:sdtPr>
          <w:sdtEndPr/>
          <w:sdtContent>
            <w:tc>
              <w:tcPr>
                <w:tcW w:w="632" w:type="dxa"/>
              </w:tcPr>
              <w:p w14:paraId="5990FBBC" w14:textId="77777777" w:rsidR="00F27D67" w:rsidRPr="00227FB4" w:rsidRDefault="00F27D67" w:rsidP="007274FB">
                <w:pPr>
                  <w:pStyle w:val="DATTableText"/>
                  <w:jc w:val="center"/>
                </w:pPr>
                <w:r>
                  <w:rPr>
                    <w:rFonts w:ascii="MS Gothic" w:eastAsia="MS Gothic" w:hAnsi="MS Gothic" w:hint="eastAsia"/>
                  </w:rPr>
                  <w:t>☐</w:t>
                </w:r>
              </w:p>
            </w:tc>
          </w:sdtContent>
        </w:sdt>
        <w:sdt>
          <w:sdtPr>
            <w:id w:val="1622720942"/>
            <w14:checkbox>
              <w14:checked w14:val="0"/>
              <w14:checkedState w14:val="2612" w14:font="MS Gothic"/>
              <w14:uncheckedState w14:val="2610" w14:font="MS Gothic"/>
            </w14:checkbox>
          </w:sdtPr>
          <w:sdtEndPr/>
          <w:sdtContent>
            <w:tc>
              <w:tcPr>
                <w:tcW w:w="633" w:type="dxa"/>
              </w:tcPr>
              <w:p w14:paraId="2A16520B" w14:textId="77777777" w:rsidR="00F27D67" w:rsidRPr="00227FB4" w:rsidRDefault="00F27D67" w:rsidP="007274FB">
                <w:pPr>
                  <w:pStyle w:val="DATTableText"/>
                  <w:jc w:val="center"/>
                </w:pPr>
                <w:r>
                  <w:rPr>
                    <w:rFonts w:ascii="MS Gothic" w:eastAsia="MS Gothic" w:hAnsi="MS Gothic" w:hint="eastAsia"/>
                  </w:rPr>
                  <w:t>☐</w:t>
                </w:r>
              </w:p>
            </w:tc>
          </w:sdtContent>
        </w:sdt>
        <w:sdt>
          <w:sdtPr>
            <w:id w:val="-384339307"/>
            <w14:checkbox>
              <w14:checked w14:val="0"/>
              <w14:checkedState w14:val="2612" w14:font="MS Gothic"/>
              <w14:uncheckedState w14:val="2610" w14:font="MS Gothic"/>
            </w14:checkbox>
          </w:sdtPr>
          <w:sdtEndPr/>
          <w:sdtContent>
            <w:tc>
              <w:tcPr>
                <w:tcW w:w="632" w:type="dxa"/>
              </w:tcPr>
              <w:p w14:paraId="35562785" w14:textId="77777777" w:rsidR="00F27D67" w:rsidRPr="00227FB4" w:rsidRDefault="00F27D67" w:rsidP="007274FB">
                <w:pPr>
                  <w:pStyle w:val="DATTableText"/>
                  <w:jc w:val="center"/>
                </w:pPr>
                <w:r>
                  <w:rPr>
                    <w:rFonts w:ascii="MS Gothic" w:eastAsia="MS Gothic" w:hAnsi="MS Gothic" w:hint="eastAsia"/>
                  </w:rPr>
                  <w:t>☐</w:t>
                </w:r>
              </w:p>
            </w:tc>
          </w:sdtContent>
        </w:sdt>
        <w:sdt>
          <w:sdtPr>
            <w:id w:val="737906090"/>
            <w14:checkbox>
              <w14:checked w14:val="0"/>
              <w14:checkedState w14:val="2612" w14:font="MS Gothic"/>
              <w14:uncheckedState w14:val="2610" w14:font="MS Gothic"/>
            </w14:checkbox>
          </w:sdtPr>
          <w:sdtEndPr/>
          <w:sdtContent>
            <w:tc>
              <w:tcPr>
                <w:tcW w:w="633" w:type="dxa"/>
              </w:tcPr>
              <w:p w14:paraId="4536E3A5" w14:textId="77777777" w:rsidR="00F27D67" w:rsidRPr="00227FB4" w:rsidRDefault="00F27D67" w:rsidP="007274FB">
                <w:pPr>
                  <w:pStyle w:val="DATTableText"/>
                  <w:jc w:val="center"/>
                </w:pPr>
                <w:r>
                  <w:rPr>
                    <w:rFonts w:ascii="MS Gothic" w:eastAsia="MS Gothic" w:hAnsi="MS Gothic" w:hint="eastAsia"/>
                  </w:rPr>
                  <w:t>☐</w:t>
                </w:r>
              </w:p>
            </w:tc>
          </w:sdtContent>
        </w:sdt>
        <w:sdt>
          <w:sdtPr>
            <w:id w:val="-1865363447"/>
            <w14:checkbox>
              <w14:checked w14:val="0"/>
              <w14:checkedState w14:val="2612" w14:font="MS Gothic"/>
              <w14:uncheckedState w14:val="2610" w14:font="MS Gothic"/>
            </w14:checkbox>
          </w:sdtPr>
          <w:sdtEndPr/>
          <w:sdtContent>
            <w:tc>
              <w:tcPr>
                <w:tcW w:w="632" w:type="dxa"/>
              </w:tcPr>
              <w:p w14:paraId="65C811F9" w14:textId="77777777" w:rsidR="00F27D67" w:rsidRPr="00227FB4" w:rsidRDefault="00F27D67" w:rsidP="007274FB">
                <w:pPr>
                  <w:pStyle w:val="DATTableText"/>
                  <w:jc w:val="center"/>
                </w:pPr>
                <w:r>
                  <w:rPr>
                    <w:rFonts w:ascii="MS Gothic" w:eastAsia="MS Gothic" w:hAnsi="MS Gothic" w:hint="eastAsia"/>
                  </w:rPr>
                  <w:t>☐</w:t>
                </w:r>
              </w:p>
            </w:tc>
          </w:sdtContent>
        </w:sdt>
        <w:sdt>
          <w:sdtPr>
            <w:id w:val="220798174"/>
            <w14:checkbox>
              <w14:checked w14:val="0"/>
              <w14:checkedState w14:val="2612" w14:font="MS Gothic"/>
              <w14:uncheckedState w14:val="2610" w14:font="MS Gothic"/>
            </w14:checkbox>
          </w:sdtPr>
          <w:sdtEndPr/>
          <w:sdtContent>
            <w:tc>
              <w:tcPr>
                <w:tcW w:w="633" w:type="dxa"/>
              </w:tcPr>
              <w:p w14:paraId="47665FEA" w14:textId="77777777" w:rsidR="00F27D67" w:rsidRPr="00227FB4" w:rsidRDefault="00F27D67" w:rsidP="007274FB">
                <w:pPr>
                  <w:pStyle w:val="DATTableText"/>
                  <w:jc w:val="center"/>
                </w:pPr>
                <w:r>
                  <w:rPr>
                    <w:rFonts w:ascii="MS Gothic" w:eastAsia="MS Gothic" w:hAnsi="MS Gothic" w:hint="eastAsia"/>
                  </w:rPr>
                  <w:t>☐</w:t>
                </w:r>
              </w:p>
            </w:tc>
          </w:sdtContent>
        </w:sdt>
        <w:tc>
          <w:tcPr>
            <w:tcW w:w="3455" w:type="dxa"/>
          </w:tcPr>
          <w:p w14:paraId="3D7A6169" w14:textId="77777777" w:rsidR="00F27D67" w:rsidRPr="00227FB4" w:rsidRDefault="00F27D67" w:rsidP="007274FB">
            <w:pPr>
              <w:pStyle w:val="DATTableText"/>
              <w:jc w:val="both"/>
            </w:pPr>
          </w:p>
        </w:tc>
      </w:tr>
      <w:tr w:rsidR="00F27D67" w14:paraId="6947F312" w14:textId="77777777" w:rsidTr="007274FB">
        <w:tc>
          <w:tcPr>
            <w:tcW w:w="2268" w:type="dxa"/>
          </w:tcPr>
          <w:p w14:paraId="2E4C5767" w14:textId="77777777" w:rsidR="00F27D67" w:rsidRPr="005F0AD0" w:rsidRDefault="00F27D67" w:rsidP="007274FB">
            <w:pPr>
              <w:pStyle w:val="DATTableText"/>
              <w:jc w:val="both"/>
            </w:pPr>
          </w:p>
        </w:tc>
        <w:tc>
          <w:tcPr>
            <w:tcW w:w="5508" w:type="dxa"/>
          </w:tcPr>
          <w:p w14:paraId="41C1E72E" w14:textId="77777777" w:rsidR="00F27D67" w:rsidRDefault="00F27D67" w:rsidP="007274FB">
            <w:pPr>
              <w:pStyle w:val="DATTableText"/>
              <w:jc w:val="both"/>
            </w:pPr>
          </w:p>
        </w:tc>
        <w:sdt>
          <w:sdtPr>
            <w:id w:val="539565702"/>
            <w14:checkbox>
              <w14:checked w14:val="0"/>
              <w14:checkedState w14:val="2612" w14:font="MS Gothic"/>
              <w14:uncheckedState w14:val="2610" w14:font="MS Gothic"/>
            </w14:checkbox>
          </w:sdtPr>
          <w:sdtEndPr/>
          <w:sdtContent>
            <w:tc>
              <w:tcPr>
                <w:tcW w:w="632" w:type="dxa"/>
              </w:tcPr>
              <w:p w14:paraId="46CEA49B" w14:textId="77777777" w:rsidR="00F27D67" w:rsidRPr="00227FB4" w:rsidRDefault="00F27D67" w:rsidP="007274FB">
                <w:pPr>
                  <w:pStyle w:val="DATTableText"/>
                  <w:jc w:val="center"/>
                </w:pPr>
                <w:r>
                  <w:rPr>
                    <w:rFonts w:ascii="MS Gothic" w:eastAsia="MS Gothic" w:hAnsi="MS Gothic" w:hint="eastAsia"/>
                  </w:rPr>
                  <w:t>☐</w:t>
                </w:r>
              </w:p>
            </w:tc>
          </w:sdtContent>
        </w:sdt>
        <w:sdt>
          <w:sdtPr>
            <w:id w:val="358006673"/>
            <w14:checkbox>
              <w14:checked w14:val="0"/>
              <w14:checkedState w14:val="2612" w14:font="MS Gothic"/>
              <w14:uncheckedState w14:val="2610" w14:font="MS Gothic"/>
            </w14:checkbox>
          </w:sdtPr>
          <w:sdtEndPr/>
          <w:sdtContent>
            <w:tc>
              <w:tcPr>
                <w:tcW w:w="633" w:type="dxa"/>
              </w:tcPr>
              <w:p w14:paraId="008DA06F" w14:textId="77777777" w:rsidR="00F27D67" w:rsidRPr="00227FB4" w:rsidRDefault="00F27D67" w:rsidP="007274FB">
                <w:pPr>
                  <w:pStyle w:val="DATTableText"/>
                  <w:jc w:val="center"/>
                </w:pPr>
                <w:r>
                  <w:rPr>
                    <w:rFonts w:ascii="MS Gothic" w:eastAsia="MS Gothic" w:hAnsi="MS Gothic" w:hint="eastAsia"/>
                  </w:rPr>
                  <w:t>☐</w:t>
                </w:r>
              </w:p>
            </w:tc>
          </w:sdtContent>
        </w:sdt>
        <w:sdt>
          <w:sdtPr>
            <w:id w:val="-890806052"/>
            <w14:checkbox>
              <w14:checked w14:val="0"/>
              <w14:checkedState w14:val="2612" w14:font="MS Gothic"/>
              <w14:uncheckedState w14:val="2610" w14:font="MS Gothic"/>
            </w14:checkbox>
          </w:sdtPr>
          <w:sdtEndPr/>
          <w:sdtContent>
            <w:tc>
              <w:tcPr>
                <w:tcW w:w="632" w:type="dxa"/>
              </w:tcPr>
              <w:p w14:paraId="545078CC" w14:textId="77777777" w:rsidR="00F27D67" w:rsidRPr="00227FB4" w:rsidRDefault="00F27D67" w:rsidP="007274FB">
                <w:pPr>
                  <w:pStyle w:val="DATTableText"/>
                  <w:jc w:val="center"/>
                </w:pPr>
                <w:r>
                  <w:rPr>
                    <w:rFonts w:ascii="MS Gothic" w:eastAsia="MS Gothic" w:hAnsi="MS Gothic" w:hint="eastAsia"/>
                  </w:rPr>
                  <w:t>☐</w:t>
                </w:r>
              </w:p>
            </w:tc>
          </w:sdtContent>
        </w:sdt>
        <w:sdt>
          <w:sdtPr>
            <w:id w:val="-606583092"/>
            <w14:checkbox>
              <w14:checked w14:val="0"/>
              <w14:checkedState w14:val="2612" w14:font="MS Gothic"/>
              <w14:uncheckedState w14:val="2610" w14:font="MS Gothic"/>
            </w14:checkbox>
          </w:sdtPr>
          <w:sdtEndPr/>
          <w:sdtContent>
            <w:tc>
              <w:tcPr>
                <w:tcW w:w="633" w:type="dxa"/>
              </w:tcPr>
              <w:p w14:paraId="2E3705F9" w14:textId="77777777" w:rsidR="00F27D67" w:rsidRPr="00227FB4" w:rsidRDefault="00F27D67" w:rsidP="007274FB">
                <w:pPr>
                  <w:pStyle w:val="DATTableText"/>
                  <w:jc w:val="center"/>
                </w:pPr>
                <w:r>
                  <w:rPr>
                    <w:rFonts w:ascii="MS Gothic" w:eastAsia="MS Gothic" w:hAnsi="MS Gothic" w:hint="eastAsia"/>
                  </w:rPr>
                  <w:t>☐</w:t>
                </w:r>
              </w:p>
            </w:tc>
          </w:sdtContent>
        </w:sdt>
        <w:sdt>
          <w:sdtPr>
            <w:id w:val="1087117395"/>
            <w14:checkbox>
              <w14:checked w14:val="0"/>
              <w14:checkedState w14:val="2612" w14:font="MS Gothic"/>
              <w14:uncheckedState w14:val="2610" w14:font="MS Gothic"/>
            </w14:checkbox>
          </w:sdtPr>
          <w:sdtEndPr/>
          <w:sdtContent>
            <w:tc>
              <w:tcPr>
                <w:tcW w:w="632" w:type="dxa"/>
              </w:tcPr>
              <w:p w14:paraId="0FECFAED" w14:textId="77777777" w:rsidR="00F27D67" w:rsidRPr="00227FB4" w:rsidRDefault="00F27D67" w:rsidP="007274FB">
                <w:pPr>
                  <w:pStyle w:val="DATTableText"/>
                  <w:jc w:val="center"/>
                </w:pPr>
                <w:r>
                  <w:rPr>
                    <w:rFonts w:ascii="MS Gothic" w:eastAsia="MS Gothic" w:hAnsi="MS Gothic" w:hint="eastAsia"/>
                  </w:rPr>
                  <w:t>☐</w:t>
                </w:r>
              </w:p>
            </w:tc>
          </w:sdtContent>
        </w:sdt>
        <w:sdt>
          <w:sdtPr>
            <w:id w:val="1404112223"/>
            <w14:checkbox>
              <w14:checked w14:val="0"/>
              <w14:checkedState w14:val="2612" w14:font="MS Gothic"/>
              <w14:uncheckedState w14:val="2610" w14:font="MS Gothic"/>
            </w14:checkbox>
          </w:sdtPr>
          <w:sdtEndPr/>
          <w:sdtContent>
            <w:tc>
              <w:tcPr>
                <w:tcW w:w="633" w:type="dxa"/>
              </w:tcPr>
              <w:p w14:paraId="116304EE" w14:textId="77777777" w:rsidR="00F27D67" w:rsidRPr="00227FB4" w:rsidRDefault="00F27D67" w:rsidP="007274FB">
                <w:pPr>
                  <w:pStyle w:val="DATTableText"/>
                  <w:jc w:val="center"/>
                </w:pPr>
                <w:r>
                  <w:rPr>
                    <w:rFonts w:ascii="MS Gothic" w:eastAsia="MS Gothic" w:hAnsi="MS Gothic" w:hint="eastAsia"/>
                  </w:rPr>
                  <w:t>☐</w:t>
                </w:r>
              </w:p>
            </w:tc>
          </w:sdtContent>
        </w:sdt>
        <w:tc>
          <w:tcPr>
            <w:tcW w:w="3455" w:type="dxa"/>
          </w:tcPr>
          <w:p w14:paraId="1EC0E618" w14:textId="77777777" w:rsidR="00F27D67" w:rsidRPr="00227FB4" w:rsidRDefault="00F27D67" w:rsidP="007274FB">
            <w:pPr>
              <w:pStyle w:val="DATTableText"/>
              <w:jc w:val="both"/>
            </w:pPr>
          </w:p>
        </w:tc>
      </w:tr>
      <w:tr w:rsidR="00F27D67" w14:paraId="307F90B2" w14:textId="77777777" w:rsidTr="007274FB">
        <w:tc>
          <w:tcPr>
            <w:tcW w:w="2268" w:type="dxa"/>
          </w:tcPr>
          <w:p w14:paraId="0844D6E7" w14:textId="77777777" w:rsidR="00F27D67" w:rsidRPr="005F0AD0" w:rsidRDefault="00F27D67" w:rsidP="007274FB">
            <w:pPr>
              <w:pStyle w:val="DATTableText"/>
              <w:jc w:val="both"/>
            </w:pPr>
          </w:p>
        </w:tc>
        <w:tc>
          <w:tcPr>
            <w:tcW w:w="5508" w:type="dxa"/>
          </w:tcPr>
          <w:p w14:paraId="53F51BD5" w14:textId="77777777" w:rsidR="00F27D67" w:rsidRDefault="00F27D67" w:rsidP="007274FB">
            <w:pPr>
              <w:pStyle w:val="DATTableText"/>
              <w:jc w:val="both"/>
            </w:pPr>
          </w:p>
        </w:tc>
        <w:sdt>
          <w:sdtPr>
            <w:id w:val="-143817754"/>
            <w14:checkbox>
              <w14:checked w14:val="0"/>
              <w14:checkedState w14:val="2612" w14:font="MS Gothic"/>
              <w14:uncheckedState w14:val="2610" w14:font="MS Gothic"/>
            </w14:checkbox>
          </w:sdtPr>
          <w:sdtEndPr/>
          <w:sdtContent>
            <w:tc>
              <w:tcPr>
                <w:tcW w:w="632" w:type="dxa"/>
              </w:tcPr>
              <w:p w14:paraId="7D3991E4" w14:textId="77777777" w:rsidR="00F27D67" w:rsidRPr="00227FB4" w:rsidRDefault="00F27D67" w:rsidP="007274FB">
                <w:pPr>
                  <w:pStyle w:val="DATTableText"/>
                  <w:jc w:val="center"/>
                </w:pPr>
                <w:r>
                  <w:rPr>
                    <w:rFonts w:ascii="MS Gothic" w:eastAsia="MS Gothic" w:hAnsi="MS Gothic" w:hint="eastAsia"/>
                  </w:rPr>
                  <w:t>☐</w:t>
                </w:r>
              </w:p>
            </w:tc>
          </w:sdtContent>
        </w:sdt>
        <w:sdt>
          <w:sdtPr>
            <w:id w:val="1009176827"/>
            <w14:checkbox>
              <w14:checked w14:val="0"/>
              <w14:checkedState w14:val="2612" w14:font="MS Gothic"/>
              <w14:uncheckedState w14:val="2610" w14:font="MS Gothic"/>
            </w14:checkbox>
          </w:sdtPr>
          <w:sdtEndPr/>
          <w:sdtContent>
            <w:tc>
              <w:tcPr>
                <w:tcW w:w="633" w:type="dxa"/>
              </w:tcPr>
              <w:p w14:paraId="249EDE07" w14:textId="77777777" w:rsidR="00F27D67" w:rsidRPr="00227FB4" w:rsidRDefault="00F27D67" w:rsidP="007274FB">
                <w:pPr>
                  <w:pStyle w:val="DATTableText"/>
                  <w:jc w:val="center"/>
                </w:pPr>
                <w:r>
                  <w:rPr>
                    <w:rFonts w:ascii="MS Gothic" w:eastAsia="MS Gothic" w:hAnsi="MS Gothic" w:hint="eastAsia"/>
                  </w:rPr>
                  <w:t>☐</w:t>
                </w:r>
              </w:p>
            </w:tc>
          </w:sdtContent>
        </w:sdt>
        <w:sdt>
          <w:sdtPr>
            <w:id w:val="-608047988"/>
            <w14:checkbox>
              <w14:checked w14:val="0"/>
              <w14:checkedState w14:val="2612" w14:font="MS Gothic"/>
              <w14:uncheckedState w14:val="2610" w14:font="MS Gothic"/>
            </w14:checkbox>
          </w:sdtPr>
          <w:sdtEndPr/>
          <w:sdtContent>
            <w:tc>
              <w:tcPr>
                <w:tcW w:w="632" w:type="dxa"/>
              </w:tcPr>
              <w:p w14:paraId="7DB8724E" w14:textId="77777777" w:rsidR="00F27D67" w:rsidRPr="00227FB4" w:rsidRDefault="00F27D67" w:rsidP="007274FB">
                <w:pPr>
                  <w:pStyle w:val="DATTableText"/>
                  <w:jc w:val="center"/>
                </w:pPr>
                <w:r>
                  <w:rPr>
                    <w:rFonts w:ascii="MS Gothic" w:eastAsia="MS Gothic" w:hAnsi="MS Gothic" w:hint="eastAsia"/>
                  </w:rPr>
                  <w:t>☐</w:t>
                </w:r>
              </w:p>
            </w:tc>
          </w:sdtContent>
        </w:sdt>
        <w:sdt>
          <w:sdtPr>
            <w:id w:val="1024369970"/>
            <w14:checkbox>
              <w14:checked w14:val="0"/>
              <w14:checkedState w14:val="2612" w14:font="MS Gothic"/>
              <w14:uncheckedState w14:val="2610" w14:font="MS Gothic"/>
            </w14:checkbox>
          </w:sdtPr>
          <w:sdtEndPr/>
          <w:sdtContent>
            <w:tc>
              <w:tcPr>
                <w:tcW w:w="633" w:type="dxa"/>
              </w:tcPr>
              <w:p w14:paraId="28060A48" w14:textId="77777777" w:rsidR="00F27D67" w:rsidRPr="00227FB4" w:rsidRDefault="00F27D67" w:rsidP="007274FB">
                <w:pPr>
                  <w:pStyle w:val="DATTableText"/>
                  <w:jc w:val="center"/>
                </w:pPr>
                <w:r>
                  <w:rPr>
                    <w:rFonts w:ascii="MS Gothic" w:eastAsia="MS Gothic" w:hAnsi="MS Gothic" w:hint="eastAsia"/>
                  </w:rPr>
                  <w:t>☐</w:t>
                </w:r>
              </w:p>
            </w:tc>
          </w:sdtContent>
        </w:sdt>
        <w:sdt>
          <w:sdtPr>
            <w:id w:val="-1488781888"/>
            <w14:checkbox>
              <w14:checked w14:val="0"/>
              <w14:checkedState w14:val="2612" w14:font="MS Gothic"/>
              <w14:uncheckedState w14:val="2610" w14:font="MS Gothic"/>
            </w14:checkbox>
          </w:sdtPr>
          <w:sdtEndPr/>
          <w:sdtContent>
            <w:tc>
              <w:tcPr>
                <w:tcW w:w="632" w:type="dxa"/>
              </w:tcPr>
              <w:p w14:paraId="0AC52E06" w14:textId="77777777" w:rsidR="00F27D67" w:rsidRPr="00227FB4" w:rsidRDefault="00F27D67" w:rsidP="007274FB">
                <w:pPr>
                  <w:pStyle w:val="DATTableText"/>
                  <w:jc w:val="center"/>
                </w:pPr>
                <w:r>
                  <w:rPr>
                    <w:rFonts w:ascii="MS Gothic" w:eastAsia="MS Gothic" w:hAnsi="MS Gothic" w:hint="eastAsia"/>
                  </w:rPr>
                  <w:t>☐</w:t>
                </w:r>
              </w:p>
            </w:tc>
          </w:sdtContent>
        </w:sdt>
        <w:sdt>
          <w:sdtPr>
            <w:id w:val="212167841"/>
            <w14:checkbox>
              <w14:checked w14:val="0"/>
              <w14:checkedState w14:val="2612" w14:font="MS Gothic"/>
              <w14:uncheckedState w14:val="2610" w14:font="MS Gothic"/>
            </w14:checkbox>
          </w:sdtPr>
          <w:sdtEndPr/>
          <w:sdtContent>
            <w:tc>
              <w:tcPr>
                <w:tcW w:w="633" w:type="dxa"/>
              </w:tcPr>
              <w:p w14:paraId="498342B1" w14:textId="77777777" w:rsidR="00F27D67" w:rsidRPr="00227FB4" w:rsidRDefault="00F27D67" w:rsidP="007274FB">
                <w:pPr>
                  <w:pStyle w:val="DATTableText"/>
                  <w:jc w:val="center"/>
                </w:pPr>
                <w:r>
                  <w:rPr>
                    <w:rFonts w:ascii="MS Gothic" w:eastAsia="MS Gothic" w:hAnsi="MS Gothic" w:hint="eastAsia"/>
                  </w:rPr>
                  <w:t>☐</w:t>
                </w:r>
              </w:p>
            </w:tc>
          </w:sdtContent>
        </w:sdt>
        <w:tc>
          <w:tcPr>
            <w:tcW w:w="3455" w:type="dxa"/>
          </w:tcPr>
          <w:p w14:paraId="4BA26813" w14:textId="77777777" w:rsidR="00F27D67" w:rsidRPr="00227FB4" w:rsidRDefault="00F27D67" w:rsidP="007274FB">
            <w:pPr>
              <w:pStyle w:val="DATTableText"/>
              <w:jc w:val="both"/>
            </w:pPr>
          </w:p>
        </w:tc>
      </w:tr>
      <w:tr w:rsidR="00F27D67" w14:paraId="5303DB91" w14:textId="77777777" w:rsidTr="007274FB">
        <w:tc>
          <w:tcPr>
            <w:tcW w:w="2268" w:type="dxa"/>
          </w:tcPr>
          <w:p w14:paraId="28DED6CE" w14:textId="77777777" w:rsidR="00F27D67" w:rsidRPr="005F0AD0" w:rsidRDefault="00F27D67" w:rsidP="007274FB">
            <w:pPr>
              <w:pStyle w:val="DATTableText"/>
              <w:jc w:val="both"/>
            </w:pPr>
          </w:p>
        </w:tc>
        <w:tc>
          <w:tcPr>
            <w:tcW w:w="5508" w:type="dxa"/>
          </w:tcPr>
          <w:p w14:paraId="07E36406" w14:textId="77777777" w:rsidR="00F27D67" w:rsidRDefault="00F27D67" w:rsidP="007274FB">
            <w:pPr>
              <w:pStyle w:val="DATTableText"/>
              <w:jc w:val="both"/>
            </w:pPr>
          </w:p>
        </w:tc>
        <w:sdt>
          <w:sdtPr>
            <w:id w:val="-200787889"/>
            <w14:checkbox>
              <w14:checked w14:val="0"/>
              <w14:checkedState w14:val="2612" w14:font="MS Gothic"/>
              <w14:uncheckedState w14:val="2610" w14:font="MS Gothic"/>
            </w14:checkbox>
          </w:sdtPr>
          <w:sdtEndPr/>
          <w:sdtContent>
            <w:tc>
              <w:tcPr>
                <w:tcW w:w="632" w:type="dxa"/>
              </w:tcPr>
              <w:p w14:paraId="3980DCB9" w14:textId="77777777" w:rsidR="00F27D67" w:rsidRDefault="00F27D67" w:rsidP="007274FB">
                <w:pPr>
                  <w:pStyle w:val="DATTableText"/>
                  <w:jc w:val="center"/>
                  <w:rPr>
                    <w:rFonts w:ascii="MS Gothic" w:eastAsia="MS Gothic" w:hAnsi="MS Gothic"/>
                  </w:rPr>
                </w:pPr>
                <w:r>
                  <w:rPr>
                    <w:rFonts w:ascii="MS Gothic" w:eastAsia="MS Gothic" w:hAnsi="MS Gothic" w:hint="eastAsia"/>
                  </w:rPr>
                  <w:t>☐</w:t>
                </w:r>
              </w:p>
            </w:tc>
          </w:sdtContent>
        </w:sdt>
        <w:sdt>
          <w:sdtPr>
            <w:id w:val="2064914130"/>
            <w14:checkbox>
              <w14:checked w14:val="0"/>
              <w14:checkedState w14:val="2612" w14:font="MS Gothic"/>
              <w14:uncheckedState w14:val="2610" w14:font="MS Gothic"/>
            </w14:checkbox>
          </w:sdtPr>
          <w:sdtEndPr/>
          <w:sdtContent>
            <w:tc>
              <w:tcPr>
                <w:tcW w:w="633" w:type="dxa"/>
              </w:tcPr>
              <w:p w14:paraId="1FA074EF" w14:textId="77777777" w:rsidR="00F27D67" w:rsidRDefault="00F27D67" w:rsidP="007274FB">
                <w:pPr>
                  <w:pStyle w:val="DATTableText"/>
                  <w:jc w:val="center"/>
                  <w:rPr>
                    <w:rFonts w:ascii="MS Gothic" w:eastAsia="MS Gothic" w:hAnsi="MS Gothic"/>
                  </w:rPr>
                </w:pPr>
                <w:r>
                  <w:rPr>
                    <w:rFonts w:ascii="MS Gothic" w:eastAsia="MS Gothic" w:hAnsi="MS Gothic" w:hint="eastAsia"/>
                  </w:rPr>
                  <w:t>☐</w:t>
                </w:r>
              </w:p>
            </w:tc>
          </w:sdtContent>
        </w:sdt>
        <w:sdt>
          <w:sdtPr>
            <w:id w:val="-1013756630"/>
            <w14:checkbox>
              <w14:checked w14:val="0"/>
              <w14:checkedState w14:val="2612" w14:font="MS Gothic"/>
              <w14:uncheckedState w14:val="2610" w14:font="MS Gothic"/>
            </w14:checkbox>
          </w:sdtPr>
          <w:sdtEndPr/>
          <w:sdtContent>
            <w:tc>
              <w:tcPr>
                <w:tcW w:w="632" w:type="dxa"/>
              </w:tcPr>
              <w:p w14:paraId="69B2B27D" w14:textId="77777777" w:rsidR="00F27D67" w:rsidRDefault="00F27D67" w:rsidP="007274FB">
                <w:pPr>
                  <w:pStyle w:val="DATTableText"/>
                  <w:jc w:val="center"/>
                  <w:rPr>
                    <w:rFonts w:ascii="MS Gothic" w:eastAsia="MS Gothic" w:hAnsi="MS Gothic"/>
                  </w:rPr>
                </w:pPr>
                <w:r>
                  <w:rPr>
                    <w:rFonts w:ascii="MS Gothic" w:eastAsia="MS Gothic" w:hAnsi="MS Gothic" w:hint="eastAsia"/>
                  </w:rPr>
                  <w:t>☐</w:t>
                </w:r>
              </w:p>
            </w:tc>
          </w:sdtContent>
        </w:sdt>
        <w:sdt>
          <w:sdtPr>
            <w:id w:val="-1988318139"/>
            <w14:checkbox>
              <w14:checked w14:val="0"/>
              <w14:checkedState w14:val="2612" w14:font="MS Gothic"/>
              <w14:uncheckedState w14:val="2610" w14:font="MS Gothic"/>
            </w14:checkbox>
          </w:sdtPr>
          <w:sdtEndPr/>
          <w:sdtContent>
            <w:tc>
              <w:tcPr>
                <w:tcW w:w="633" w:type="dxa"/>
              </w:tcPr>
              <w:p w14:paraId="0776520F" w14:textId="77777777" w:rsidR="00F27D67" w:rsidRDefault="00F27D67" w:rsidP="007274FB">
                <w:pPr>
                  <w:pStyle w:val="DATTableText"/>
                  <w:jc w:val="center"/>
                  <w:rPr>
                    <w:rFonts w:ascii="MS Gothic" w:eastAsia="MS Gothic" w:hAnsi="MS Gothic"/>
                  </w:rPr>
                </w:pPr>
                <w:r>
                  <w:rPr>
                    <w:rFonts w:ascii="MS Gothic" w:eastAsia="MS Gothic" w:hAnsi="MS Gothic" w:hint="eastAsia"/>
                  </w:rPr>
                  <w:t>☐</w:t>
                </w:r>
              </w:p>
            </w:tc>
          </w:sdtContent>
        </w:sdt>
        <w:sdt>
          <w:sdtPr>
            <w:id w:val="737291027"/>
            <w14:checkbox>
              <w14:checked w14:val="0"/>
              <w14:checkedState w14:val="2612" w14:font="MS Gothic"/>
              <w14:uncheckedState w14:val="2610" w14:font="MS Gothic"/>
            </w14:checkbox>
          </w:sdtPr>
          <w:sdtEndPr/>
          <w:sdtContent>
            <w:tc>
              <w:tcPr>
                <w:tcW w:w="632" w:type="dxa"/>
              </w:tcPr>
              <w:p w14:paraId="6136CB76" w14:textId="77777777" w:rsidR="00F27D67" w:rsidRDefault="00F27D67" w:rsidP="007274FB">
                <w:pPr>
                  <w:pStyle w:val="DATTableText"/>
                  <w:jc w:val="center"/>
                  <w:rPr>
                    <w:rFonts w:ascii="MS Gothic" w:eastAsia="MS Gothic" w:hAnsi="MS Gothic"/>
                  </w:rPr>
                </w:pPr>
                <w:r>
                  <w:rPr>
                    <w:rFonts w:ascii="MS Gothic" w:eastAsia="MS Gothic" w:hAnsi="MS Gothic" w:hint="eastAsia"/>
                  </w:rPr>
                  <w:t>☐</w:t>
                </w:r>
              </w:p>
            </w:tc>
          </w:sdtContent>
        </w:sdt>
        <w:sdt>
          <w:sdtPr>
            <w:id w:val="-1133094604"/>
            <w14:checkbox>
              <w14:checked w14:val="0"/>
              <w14:checkedState w14:val="2612" w14:font="MS Gothic"/>
              <w14:uncheckedState w14:val="2610" w14:font="MS Gothic"/>
            </w14:checkbox>
          </w:sdtPr>
          <w:sdtEndPr/>
          <w:sdtContent>
            <w:tc>
              <w:tcPr>
                <w:tcW w:w="633" w:type="dxa"/>
              </w:tcPr>
              <w:p w14:paraId="0E2848AF" w14:textId="77777777" w:rsidR="00F27D67" w:rsidRDefault="00F27D67" w:rsidP="007274FB">
                <w:pPr>
                  <w:pStyle w:val="DATTableText"/>
                  <w:jc w:val="center"/>
                  <w:rPr>
                    <w:rFonts w:ascii="MS Gothic" w:eastAsia="MS Gothic" w:hAnsi="MS Gothic"/>
                  </w:rPr>
                </w:pPr>
                <w:r>
                  <w:rPr>
                    <w:rFonts w:ascii="MS Gothic" w:eastAsia="MS Gothic" w:hAnsi="MS Gothic" w:hint="eastAsia"/>
                  </w:rPr>
                  <w:t>☐</w:t>
                </w:r>
              </w:p>
            </w:tc>
          </w:sdtContent>
        </w:sdt>
        <w:tc>
          <w:tcPr>
            <w:tcW w:w="3455" w:type="dxa"/>
          </w:tcPr>
          <w:p w14:paraId="3A791ABF" w14:textId="77777777" w:rsidR="00F27D67" w:rsidRPr="00227FB4" w:rsidRDefault="00F27D67" w:rsidP="007274FB">
            <w:pPr>
              <w:pStyle w:val="DATTableText"/>
              <w:jc w:val="both"/>
            </w:pPr>
          </w:p>
        </w:tc>
      </w:tr>
      <w:tr w:rsidR="00F27D67" w14:paraId="51D7AF27" w14:textId="77777777" w:rsidTr="007274FB">
        <w:tc>
          <w:tcPr>
            <w:tcW w:w="2268" w:type="dxa"/>
          </w:tcPr>
          <w:p w14:paraId="560B1CC5" w14:textId="77777777" w:rsidR="00F27D67" w:rsidRPr="005F0AD0" w:rsidRDefault="00F27D67" w:rsidP="007274FB">
            <w:pPr>
              <w:pStyle w:val="DATTableText"/>
              <w:jc w:val="both"/>
            </w:pPr>
          </w:p>
        </w:tc>
        <w:tc>
          <w:tcPr>
            <w:tcW w:w="5508" w:type="dxa"/>
          </w:tcPr>
          <w:p w14:paraId="035B9C45" w14:textId="77777777" w:rsidR="00F27D67" w:rsidRDefault="00F27D67" w:rsidP="007274FB">
            <w:pPr>
              <w:pStyle w:val="DATTableText"/>
              <w:jc w:val="both"/>
            </w:pPr>
          </w:p>
        </w:tc>
        <w:sdt>
          <w:sdtPr>
            <w:id w:val="13732708"/>
            <w14:checkbox>
              <w14:checked w14:val="0"/>
              <w14:checkedState w14:val="2612" w14:font="MS Gothic"/>
              <w14:uncheckedState w14:val="2610" w14:font="MS Gothic"/>
            </w14:checkbox>
          </w:sdtPr>
          <w:sdtEndPr/>
          <w:sdtContent>
            <w:tc>
              <w:tcPr>
                <w:tcW w:w="632" w:type="dxa"/>
              </w:tcPr>
              <w:p w14:paraId="6C86A95A" w14:textId="77777777" w:rsidR="00F27D67" w:rsidRDefault="00F27D67" w:rsidP="007274FB">
                <w:pPr>
                  <w:pStyle w:val="DATTableText"/>
                  <w:jc w:val="center"/>
                  <w:rPr>
                    <w:rFonts w:ascii="MS Gothic" w:eastAsia="MS Gothic" w:hAnsi="MS Gothic"/>
                  </w:rPr>
                </w:pPr>
                <w:r>
                  <w:rPr>
                    <w:rFonts w:ascii="MS Gothic" w:eastAsia="MS Gothic" w:hAnsi="MS Gothic" w:hint="eastAsia"/>
                  </w:rPr>
                  <w:t>☐</w:t>
                </w:r>
              </w:p>
            </w:tc>
          </w:sdtContent>
        </w:sdt>
        <w:sdt>
          <w:sdtPr>
            <w:id w:val="-817871495"/>
            <w14:checkbox>
              <w14:checked w14:val="0"/>
              <w14:checkedState w14:val="2612" w14:font="MS Gothic"/>
              <w14:uncheckedState w14:val="2610" w14:font="MS Gothic"/>
            </w14:checkbox>
          </w:sdtPr>
          <w:sdtEndPr/>
          <w:sdtContent>
            <w:tc>
              <w:tcPr>
                <w:tcW w:w="633" w:type="dxa"/>
              </w:tcPr>
              <w:p w14:paraId="051BDAEF" w14:textId="77777777" w:rsidR="00F27D67" w:rsidRDefault="00F27D67" w:rsidP="007274FB">
                <w:pPr>
                  <w:pStyle w:val="DATTableText"/>
                  <w:jc w:val="center"/>
                  <w:rPr>
                    <w:rFonts w:ascii="MS Gothic" w:eastAsia="MS Gothic" w:hAnsi="MS Gothic"/>
                  </w:rPr>
                </w:pPr>
                <w:r>
                  <w:rPr>
                    <w:rFonts w:ascii="MS Gothic" w:eastAsia="MS Gothic" w:hAnsi="MS Gothic" w:hint="eastAsia"/>
                  </w:rPr>
                  <w:t>☐</w:t>
                </w:r>
              </w:p>
            </w:tc>
          </w:sdtContent>
        </w:sdt>
        <w:sdt>
          <w:sdtPr>
            <w:id w:val="-1740784368"/>
            <w14:checkbox>
              <w14:checked w14:val="0"/>
              <w14:checkedState w14:val="2612" w14:font="MS Gothic"/>
              <w14:uncheckedState w14:val="2610" w14:font="MS Gothic"/>
            </w14:checkbox>
          </w:sdtPr>
          <w:sdtEndPr/>
          <w:sdtContent>
            <w:tc>
              <w:tcPr>
                <w:tcW w:w="632" w:type="dxa"/>
              </w:tcPr>
              <w:p w14:paraId="18AAB268" w14:textId="77777777" w:rsidR="00F27D67" w:rsidRDefault="00F27D67" w:rsidP="007274FB">
                <w:pPr>
                  <w:pStyle w:val="DATTableText"/>
                  <w:jc w:val="center"/>
                  <w:rPr>
                    <w:rFonts w:ascii="MS Gothic" w:eastAsia="MS Gothic" w:hAnsi="MS Gothic"/>
                  </w:rPr>
                </w:pPr>
                <w:r>
                  <w:rPr>
                    <w:rFonts w:ascii="MS Gothic" w:eastAsia="MS Gothic" w:hAnsi="MS Gothic" w:hint="eastAsia"/>
                  </w:rPr>
                  <w:t>☐</w:t>
                </w:r>
              </w:p>
            </w:tc>
          </w:sdtContent>
        </w:sdt>
        <w:sdt>
          <w:sdtPr>
            <w:id w:val="2107761606"/>
            <w14:checkbox>
              <w14:checked w14:val="0"/>
              <w14:checkedState w14:val="2612" w14:font="MS Gothic"/>
              <w14:uncheckedState w14:val="2610" w14:font="MS Gothic"/>
            </w14:checkbox>
          </w:sdtPr>
          <w:sdtEndPr/>
          <w:sdtContent>
            <w:tc>
              <w:tcPr>
                <w:tcW w:w="633" w:type="dxa"/>
              </w:tcPr>
              <w:p w14:paraId="678B005E" w14:textId="77777777" w:rsidR="00F27D67" w:rsidRDefault="00F27D67" w:rsidP="007274FB">
                <w:pPr>
                  <w:pStyle w:val="DATTableText"/>
                  <w:jc w:val="center"/>
                  <w:rPr>
                    <w:rFonts w:ascii="MS Gothic" w:eastAsia="MS Gothic" w:hAnsi="MS Gothic"/>
                  </w:rPr>
                </w:pPr>
                <w:r>
                  <w:rPr>
                    <w:rFonts w:ascii="MS Gothic" w:eastAsia="MS Gothic" w:hAnsi="MS Gothic" w:hint="eastAsia"/>
                  </w:rPr>
                  <w:t>☐</w:t>
                </w:r>
              </w:p>
            </w:tc>
          </w:sdtContent>
        </w:sdt>
        <w:sdt>
          <w:sdtPr>
            <w:id w:val="-2079355932"/>
            <w14:checkbox>
              <w14:checked w14:val="0"/>
              <w14:checkedState w14:val="2612" w14:font="MS Gothic"/>
              <w14:uncheckedState w14:val="2610" w14:font="MS Gothic"/>
            </w14:checkbox>
          </w:sdtPr>
          <w:sdtEndPr/>
          <w:sdtContent>
            <w:tc>
              <w:tcPr>
                <w:tcW w:w="632" w:type="dxa"/>
              </w:tcPr>
              <w:p w14:paraId="5A9A0604" w14:textId="77777777" w:rsidR="00F27D67" w:rsidRDefault="00F27D67" w:rsidP="007274FB">
                <w:pPr>
                  <w:pStyle w:val="DATTableText"/>
                  <w:jc w:val="center"/>
                  <w:rPr>
                    <w:rFonts w:ascii="MS Gothic" w:eastAsia="MS Gothic" w:hAnsi="MS Gothic"/>
                  </w:rPr>
                </w:pPr>
                <w:r>
                  <w:rPr>
                    <w:rFonts w:ascii="MS Gothic" w:eastAsia="MS Gothic" w:hAnsi="MS Gothic" w:hint="eastAsia"/>
                  </w:rPr>
                  <w:t>☐</w:t>
                </w:r>
              </w:p>
            </w:tc>
          </w:sdtContent>
        </w:sdt>
        <w:sdt>
          <w:sdtPr>
            <w:id w:val="-156853774"/>
            <w14:checkbox>
              <w14:checked w14:val="0"/>
              <w14:checkedState w14:val="2612" w14:font="MS Gothic"/>
              <w14:uncheckedState w14:val="2610" w14:font="MS Gothic"/>
            </w14:checkbox>
          </w:sdtPr>
          <w:sdtEndPr/>
          <w:sdtContent>
            <w:tc>
              <w:tcPr>
                <w:tcW w:w="633" w:type="dxa"/>
              </w:tcPr>
              <w:p w14:paraId="61E5A88F" w14:textId="77777777" w:rsidR="00F27D67" w:rsidRDefault="00F27D67" w:rsidP="007274FB">
                <w:pPr>
                  <w:pStyle w:val="DATTableText"/>
                  <w:jc w:val="center"/>
                  <w:rPr>
                    <w:rFonts w:ascii="MS Gothic" w:eastAsia="MS Gothic" w:hAnsi="MS Gothic"/>
                  </w:rPr>
                </w:pPr>
                <w:r>
                  <w:rPr>
                    <w:rFonts w:ascii="MS Gothic" w:eastAsia="MS Gothic" w:hAnsi="MS Gothic" w:hint="eastAsia"/>
                  </w:rPr>
                  <w:t>☐</w:t>
                </w:r>
              </w:p>
            </w:tc>
          </w:sdtContent>
        </w:sdt>
        <w:tc>
          <w:tcPr>
            <w:tcW w:w="3455" w:type="dxa"/>
          </w:tcPr>
          <w:p w14:paraId="42805F60" w14:textId="77777777" w:rsidR="00F27D67" w:rsidRPr="00227FB4" w:rsidRDefault="00F27D67" w:rsidP="007274FB">
            <w:pPr>
              <w:pStyle w:val="DATTableText"/>
              <w:jc w:val="both"/>
            </w:pPr>
          </w:p>
        </w:tc>
      </w:tr>
    </w:tbl>
    <w:p w14:paraId="5A675DBB" w14:textId="77777777" w:rsidR="00F27D67" w:rsidRDefault="00F27D67">
      <w:pPr>
        <w:rPr>
          <w:b/>
          <w:color w:val="174489"/>
          <w:sz w:val="27"/>
          <w:szCs w:val="27"/>
        </w:rPr>
      </w:pPr>
      <w:r>
        <w:rPr>
          <w:b/>
          <w:color w:val="174489"/>
          <w:sz w:val="27"/>
          <w:szCs w:val="27"/>
        </w:rPr>
        <w:br w:type="page"/>
      </w:r>
    </w:p>
    <w:p w14:paraId="4A83C4B8" w14:textId="77777777" w:rsidR="00F27D67" w:rsidRDefault="00F27D67" w:rsidP="007274FB">
      <w:pPr>
        <w:pStyle w:val="DATHeader"/>
      </w:pPr>
      <w:bookmarkStart w:id="10" w:name="_Toc31019375"/>
      <w:r>
        <w:lastRenderedPageBreak/>
        <w:t>7.0</w:t>
      </w:r>
      <w:r>
        <w:tab/>
        <w:t>Contractors</w:t>
      </w:r>
      <w:bookmarkEnd w:id="10"/>
    </w:p>
    <w:p w14:paraId="3C1EB55D" w14:textId="77777777" w:rsidR="00F27D67" w:rsidRDefault="00F27D67" w:rsidP="007274FB">
      <w:pPr>
        <w:pStyle w:val="DATText"/>
        <w:ind w:left="709"/>
      </w:pPr>
      <w:r>
        <w:t>In line with section 6 of this policy, the following contractors are responsible for carrying out the critical activities identified.</w:t>
      </w:r>
    </w:p>
    <w:p w14:paraId="0120878E" w14:textId="77777777" w:rsidR="00F27D67" w:rsidRDefault="00F27D67" w:rsidP="007274FB">
      <w:pPr>
        <w:pStyle w:val="DATText"/>
        <w:ind w:left="709"/>
      </w:pPr>
    </w:p>
    <w:tbl>
      <w:tblPr>
        <w:tblStyle w:val="TableGrid"/>
        <w:tblW w:w="0" w:type="auto"/>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3198"/>
        <w:gridCol w:w="2957"/>
        <w:gridCol w:w="2957"/>
        <w:gridCol w:w="2957"/>
        <w:gridCol w:w="2957"/>
      </w:tblGrid>
      <w:tr w:rsidR="00F27D67" w:rsidRPr="00963689" w14:paraId="000BD191" w14:textId="77777777" w:rsidTr="007274FB">
        <w:trPr>
          <w:tblHeader/>
        </w:trPr>
        <w:tc>
          <w:tcPr>
            <w:tcW w:w="3198" w:type="dxa"/>
            <w:vAlign w:val="center"/>
          </w:tcPr>
          <w:p w14:paraId="57FD1319" w14:textId="77777777" w:rsidR="00F27D67" w:rsidRPr="003D5F92" w:rsidRDefault="00F27D67" w:rsidP="007274FB">
            <w:pPr>
              <w:pStyle w:val="DATTableColHeader"/>
            </w:pPr>
            <w:r w:rsidRPr="003D5F92">
              <w:t>Critical activity</w:t>
            </w:r>
          </w:p>
        </w:tc>
        <w:tc>
          <w:tcPr>
            <w:tcW w:w="2957" w:type="dxa"/>
            <w:vAlign w:val="center"/>
          </w:tcPr>
          <w:p w14:paraId="22D28EFC" w14:textId="77777777" w:rsidR="00F27D67" w:rsidRPr="003D5F92" w:rsidRDefault="00F27D67" w:rsidP="007274FB">
            <w:pPr>
              <w:pStyle w:val="DATTableColHeader"/>
            </w:pPr>
            <w:r w:rsidRPr="003D5F92">
              <w:t>Name of c</w:t>
            </w:r>
            <w:r>
              <w:t>o</w:t>
            </w:r>
            <w:r w:rsidRPr="003D5F92">
              <w:t>ntractor</w:t>
            </w:r>
          </w:p>
        </w:tc>
        <w:tc>
          <w:tcPr>
            <w:tcW w:w="2957" w:type="dxa"/>
            <w:vAlign w:val="center"/>
          </w:tcPr>
          <w:p w14:paraId="02C423E1" w14:textId="77777777" w:rsidR="00F27D67" w:rsidRPr="003D5F92" w:rsidRDefault="00F27D67" w:rsidP="007274FB">
            <w:pPr>
              <w:pStyle w:val="DATTableColHeader"/>
            </w:pPr>
            <w:r w:rsidRPr="003D5F92">
              <w:t>Name of contact</w:t>
            </w:r>
          </w:p>
        </w:tc>
        <w:tc>
          <w:tcPr>
            <w:tcW w:w="2957" w:type="dxa"/>
            <w:vAlign w:val="center"/>
          </w:tcPr>
          <w:p w14:paraId="39A12968" w14:textId="77777777" w:rsidR="00F27D67" w:rsidRPr="003D5F92" w:rsidRDefault="00F27D67" w:rsidP="007274FB">
            <w:pPr>
              <w:pStyle w:val="DATTableColHeader"/>
            </w:pPr>
            <w:r w:rsidRPr="003D5F92">
              <w:t>Telephone number 1</w:t>
            </w:r>
          </w:p>
        </w:tc>
        <w:tc>
          <w:tcPr>
            <w:tcW w:w="2957" w:type="dxa"/>
            <w:vAlign w:val="center"/>
          </w:tcPr>
          <w:p w14:paraId="76BE5D3D" w14:textId="77777777" w:rsidR="00F27D67" w:rsidRPr="003D5F92" w:rsidRDefault="00F27D67" w:rsidP="007274FB">
            <w:pPr>
              <w:pStyle w:val="DATTableColHeader"/>
            </w:pPr>
            <w:r w:rsidRPr="003D5F92">
              <w:t>Telephone number 2</w:t>
            </w:r>
          </w:p>
        </w:tc>
      </w:tr>
      <w:tr w:rsidR="00F27D67" w14:paraId="44585201" w14:textId="77777777" w:rsidTr="007274FB">
        <w:tc>
          <w:tcPr>
            <w:tcW w:w="3198" w:type="dxa"/>
          </w:tcPr>
          <w:p w14:paraId="60736A6F" w14:textId="77777777" w:rsidR="00F27D67" w:rsidRDefault="00F27D67" w:rsidP="007274FB">
            <w:pPr>
              <w:pStyle w:val="DATTableText"/>
              <w:jc w:val="both"/>
            </w:pPr>
            <w:r w:rsidRPr="005F0AD0">
              <w:t>Catering</w:t>
            </w:r>
          </w:p>
        </w:tc>
        <w:tc>
          <w:tcPr>
            <w:tcW w:w="2957" w:type="dxa"/>
          </w:tcPr>
          <w:p w14:paraId="46C71E75" w14:textId="77777777" w:rsidR="00F27D67" w:rsidRPr="006C0B8C" w:rsidRDefault="00F27D67" w:rsidP="007274FB">
            <w:pPr>
              <w:pStyle w:val="DATTableText"/>
              <w:jc w:val="both"/>
            </w:pPr>
          </w:p>
        </w:tc>
        <w:tc>
          <w:tcPr>
            <w:tcW w:w="2957" w:type="dxa"/>
          </w:tcPr>
          <w:p w14:paraId="5FE858D3" w14:textId="77777777" w:rsidR="00F27D67" w:rsidRDefault="00F27D67" w:rsidP="007274FB">
            <w:pPr>
              <w:pStyle w:val="DATTableText"/>
              <w:jc w:val="both"/>
            </w:pPr>
          </w:p>
        </w:tc>
        <w:tc>
          <w:tcPr>
            <w:tcW w:w="2957" w:type="dxa"/>
          </w:tcPr>
          <w:p w14:paraId="6FA48D30" w14:textId="77777777" w:rsidR="00F27D67" w:rsidRDefault="00F27D67" w:rsidP="007274FB">
            <w:pPr>
              <w:pStyle w:val="DATTableText"/>
              <w:jc w:val="both"/>
            </w:pPr>
          </w:p>
        </w:tc>
        <w:tc>
          <w:tcPr>
            <w:tcW w:w="2957" w:type="dxa"/>
          </w:tcPr>
          <w:p w14:paraId="16C951EB" w14:textId="77777777" w:rsidR="00F27D67" w:rsidRDefault="00F27D67" w:rsidP="007274FB">
            <w:pPr>
              <w:pStyle w:val="DATTableText"/>
              <w:jc w:val="both"/>
            </w:pPr>
          </w:p>
        </w:tc>
      </w:tr>
      <w:tr w:rsidR="00F27D67" w14:paraId="2F3E6064" w14:textId="77777777" w:rsidTr="007274FB">
        <w:tc>
          <w:tcPr>
            <w:tcW w:w="3198" w:type="dxa"/>
          </w:tcPr>
          <w:p w14:paraId="0B4EBB98" w14:textId="77777777" w:rsidR="00F27D67" w:rsidRDefault="00F27D67" w:rsidP="007274FB">
            <w:pPr>
              <w:pStyle w:val="DATTableText"/>
              <w:jc w:val="both"/>
            </w:pPr>
            <w:r>
              <w:t xml:space="preserve">Preventative plant maintenance  </w:t>
            </w:r>
          </w:p>
        </w:tc>
        <w:tc>
          <w:tcPr>
            <w:tcW w:w="2957" w:type="dxa"/>
          </w:tcPr>
          <w:p w14:paraId="667F77C7" w14:textId="77777777" w:rsidR="00F27D67" w:rsidRDefault="00F27D67" w:rsidP="007274FB">
            <w:pPr>
              <w:pStyle w:val="DATTableText"/>
              <w:jc w:val="both"/>
            </w:pPr>
          </w:p>
        </w:tc>
        <w:tc>
          <w:tcPr>
            <w:tcW w:w="2957" w:type="dxa"/>
          </w:tcPr>
          <w:p w14:paraId="43230B06" w14:textId="77777777" w:rsidR="00F27D67" w:rsidRPr="00227FB4" w:rsidRDefault="00F27D67" w:rsidP="007274FB">
            <w:pPr>
              <w:pStyle w:val="DATTableText"/>
              <w:jc w:val="both"/>
            </w:pPr>
          </w:p>
        </w:tc>
        <w:tc>
          <w:tcPr>
            <w:tcW w:w="2957" w:type="dxa"/>
          </w:tcPr>
          <w:p w14:paraId="326AB714" w14:textId="77777777" w:rsidR="00F27D67" w:rsidRPr="00227FB4" w:rsidRDefault="00F27D67" w:rsidP="007274FB">
            <w:pPr>
              <w:pStyle w:val="DATTableText"/>
              <w:jc w:val="both"/>
            </w:pPr>
          </w:p>
        </w:tc>
        <w:tc>
          <w:tcPr>
            <w:tcW w:w="2957" w:type="dxa"/>
          </w:tcPr>
          <w:p w14:paraId="42FE4232" w14:textId="77777777" w:rsidR="00F27D67" w:rsidRPr="00227FB4" w:rsidRDefault="00F27D67" w:rsidP="007274FB">
            <w:pPr>
              <w:pStyle w:val="DATTableText"/>
              <w:jc w:val="both"/>
            </w:pPr>
          </w:p>
        </w:tc>
      </w:tr>
      <w:tr w:rsidR="00F27D67" w14:paraId="219EF800" w14:textId="77777777" w:rsidTr="007274FB">
        <w:tc>
          <w:tcPr>
            <w:tcW w:w="3198" w:type="dxa"/>
          </w:tcPr>
          <w:p w14:paraId="0704A935" w14:textId="77777777" w:rsidR="00F27D67" w:rsidRPr="005612C8" w:rsidRDefault="00F27D67" w:rsidP="007274FB">
            <w:pPr>
              <w:pStyle w:val="DATTableText"/>
              <w:jc w:val="both"/>
            </w:pPr>
            <w:r>
              <w:t>Fire alarm maintenance</w:t>
            </w:r>
          </w:p>
        </w:tc>
        <w:tc>
          <w:tcPr>
            <w:tcW w:w="2957" w:type="dxa"/>
          </w:tcPr>
          <w:p w14:paraId="58DC17AA" w14:textId="77777777" w:rsidR="00F27D67" w:rsidRDefault="00F27D67" w:rsidP="007274FB">
            <w:pPr>
              <w:pStyle w:val="DATTableText"/>
              <w:jc w:val="both"/>
            </w:pPr>
          </w:p>
        </w:tc>
        <w:tc>
          <w:tcPr>
            <w:tcW w:w="2957" w:type="dxa"/>
          </w:tcPr>
          <w:p w14:paraId="0E84C48E" w14:textId="77777777" w:rsidR="00F27D67" w:rsidRPr="00227FB4" w:rsidRDefault="00F27D67" w:rsidP="007274FB">
            <w:pPr>
              <w:pStyle w:val="DATTableText"/>
              <w:jc w:val="both"/>
            </w:pPr>
          </w:p>
        </w:tc>
        <w:tc>
          <w:tcPr>
            <w:tcW w:w="2957" w:type="dxa"/>
          </w:tcPr>
          <w:p w14:paraId="16752F5D" w14:textId="77777777" w:rsidR="00F27D67" w:rsidRPr="00227FB4" w:rsidRDefault="00F27D67" w:rsidP="007274FB">
            <w:pPr>
              <w:pStyle w:val="DATTableText"/>
              <w:jc w:val="both"/>
            </w:pPr>
          </w:p>
        </w:tc>
        <w:tc>
          <w:tcPr>
            <w:tcW w:w="2957" w:type="dxa"/>
          </w:tcPr>
          <w:p w14:paraId="28A6C9F8" w14:textId="77777777" w:rsidR="00F27D67" w:rsidRPr="00227FB4" w:rsidRDefault="00F27D67" w:rsidP="007274FB">
            <w:pPr>
              <w:pStyle w:val="DATTableText"/>
              <w:jc w:val="both"/>
            </w:pPr>
          </w:p>
        </w:tc>
      </w:tr>
      <w:tr w:rsidR="00F27D67" w14:paraId="1B7674AE" w14:textId="77777777" w:rsidTr="007274FB">
        <w:tc>
          <w:tcPr>
            <w:tcW w:w="3198" w:type="dxa"/>
          </w:tcPr>
          <w:p w14:paraId="6A9CE7B9" w14:textId="77777777" w:rsidR="00F27D67" w:rsidRDefault="00F27D67" w:rsidP="007274FB">
            <w:pPr>
              <w:pStyle w:val="DATTableText"/>
              <w:jc w:val="both"/>
            </w:pPr>
            <w:r>
              <w:t>Security alarm maintenance</w:t>
            </w:r>
          </w:p>
        </w:tc>
        <w:tc>
          <w:tcPr>
            <w:tcW w:w="2957" w:type="dxa"/>
          </w:tcPr>
          <w:p w14:paraId="2072883D" w14:textId="77777777" w:rsidR="00F27D67" w:rsidRDefault="00F27D67" w:rsidP="007274FB">
            <w:pPr>
              <w:pStyle w:val="DATTableText"/>
              <w:jc w:val="both"/>
            </w:pPr>
          </w:p>
        </w:tc>
        <w:tc>
          <w:tcPr>
            <w:tcW w:w="2957" w:type="dxa"/>
          </w:tcPr>
          <w:p w14:paraId="64E15271" w14:textId="77777777" w:rsidR="00F27D67" w:rsidRPr="00227FB4" w:rsidRDefault="00F27D67" w:rsidP="007274FB">
            <w:pPr>
              <w:pStyle w:val="DATTableText"/>
              <w:jc w:val="both"/>
            </w:pPr>
          </w:p>
        </w:tc>
        <w:tc>
          <w:tcPr>
            <w:tcW w:w="2957" w:type="dxa"/>
          </w:tcPr>
          <w:p w14:paraId="3324A16D" w14:textId="77777777" w:rsidR="00F27D67" w:rsidRPr="00227FB4" w:rsidRDefault="00F27D67" w:rsidP="007274FB">
            <w:pPr>
              <w:pStyle w:val="DATTableText"/>
              <w:jc w:val="both"/>
            </w:pPr>
          </w:p>
        </w:tc>
        <w:tc>
          <w:tcPr>
            <w:tcW w:w="2957" w:type="dxa"/>
          </w:tcPr>
          <w:p w14:paraId="1F51AD6A" w14:textId="77777777" w:rsidR="00F27D67" w:rsidRPr="00227FB4" w:rsidRDefault="00F27D67" w:rsidP="007274FB">
            <w:pPr>
              <w:pStyle w:val="DATTableText"/>
              <w:jc w:val="both"/>
            </w:pPr>
          </w:p>
        </w:tc>
      </w:tr>
      <w:tr w:rsidR="00F27D67" w14:paraId="17A5AA99" w14:textId="77777777" w:rsidTr="007274FB">
        <w:tc>
          <w:tcPr>
            <w:tcW w:w="3198" w:type="dxa"/>
          </w:tcPr>
          <w:p w14:paraId="2A670164" w14:textId="77777777" w:rsidR="00F27D67" w:rsidRDefault="00F27D67" w:rsidP="007274FB">
            <w:pPr>
              <w:pStyle w:val="DATTableText"/>
              <w:jc w:val="both"/>
            </w:pPr>
            <w:r>
              <w:t>Building security</w:t>
            </w:r>
          </w:p>
        </w:tc>
        <w:tc>
          <w:tcPr>
            <w:tcW w:w="2957" w:type="dxa"/>
          </w:tcPr>
          <w:p w14:paraId="4CAD2C6C" w14:textId="77777777" w:rsidR="00F27D67" w:rsidRDefault="00F27D67" w:rsidP="007274FB">
            <w:pPr>
              <w:pStyle w:val="DATTableText"/>
              <w:jc w:val="both"/>
            </w:pPr>
          </w:p>
        </w:tc>
        <w:tc>
          <w:tcPr>
            <w:tcW w:w="2957" w:type="dxa"/>
          </w:tcPr>
          <w:p w14:paraId="2A8E15EF" w14:textId="77777777" w:rsidR="00F27D67" w:rsidRPr="00227FB4" w:rsidRDefault="00F27D67" w:rsidP="007274FB">
            <w:pPr>
              <w:pStyle w:val="DATTableText"/>
              <w:jc w:val="both"/>
            </w:pPr>
          </w:p>
        </w:tc>
        <w:tc>
          <w:tcPr>
            <w:tcW w:w="2957" w:type="dxa"/>
          </w:tcPr>
          <w:p w14:paraId="27EC3E7A" w14:textId="77777777" w:rsidR="00F27D67" w:rsidRPr="00227FB4" w:rsidRDefault="00F27D67" w:rsidP="007274FB">
            <w:pPr>
              <w:pStyle w:val="DATTableText"/>
              <w:jc w:val="both"/>
            </w:pPr>
          </w:p>
        </w:tc>
        <w:tc>
          <w:tcPr>
            <w:tcW w:w="2957" w:type="dxa"/>
          </w:tcPr>
          <w:p w14:paraId="2D25A131" w14:textId="77777777" w:rsidR="00F27D67" w:rsidRPr="00227FB4" w:rsidRDefault="00F27D67" w:rsidP="007274FB">
            <w:pPr>
              <w:pStyle w:val="DATTableText"/>
              <w:jc w:val="both"/>
            </w:pPr>
          </w:p>
        </w:tc>
      </w:tr>
      <w:tr w:rsidR="00F27D67" w14:paraId="6A46A1B3" w14:textId="77777777" w:rsidTr="007274FB">
        <w:tc>
          <w:tcPr>
            <w:tcW w:w="3198" w:type="dxa"/>
          </w:tcPr>
          <w:p w14:paraId="498E623C" w14:textId="77777777" w:rsidR="00F27D67" w:rsidRDefault="00F27D67" w:rsidP="007274FB">
            <w:pPr>
              <w:pStyle w:val="DATTableText"/>
              <w:jc w:val="both"/>
            </w:pPr>
            <w:r>
              <w:t xml:space="preserve">Fire monitoring </w:t>
            </w:r>
          </w:p>
        </w:tc>
        <w:tc>
          <w:tcPr>
            <w:tcW w:w="2957" w:type="dxa"/>
          </w:tcPr>
          <w:p w14:paraId="765B698A" w14:textId="77777777" w:rsidR="00F27D67" w:rsidRDefault="00F27D67" w:rsidP="007274FB">
            <w:pPr>
              <w:pStyle w:val="DATTableText"/>
              <w:jc w:val="both"/>
            </w:pPr>
          </w:p>
        </w:tc>
        <w:tc>
          <w:tcPr>
            <w:tcW w:w="2957" w:type="dxa"/>
          </w:tcPr>
          <w:p w14:paraId="2BECD9DB" w14:textId="77777777" w:rsidR="00F27D67" w:rsidRPr="00227FB4" w:rsidRDefault="00F27D67" w:rsidP="007274FB">
            <w:pPr>
              <w:pStyle w:val="DATTableText"/>
              <w:jc w:val="both"/>
            </w:pPr>
          </w:p>
        </w:tc>
        <w:tc>
          <w:tcPr>
            <w:tcW w:w="2957" w:type="dxa"/>
          </w:tcPr>
          <w:p w14:paraId="386E70D0" w14:textId="77777777" w:rsidR="00F27D67" w:rsidRPr="00227FB4" w:rsidRDefault="00F27D67" w:rsidP="007274FB">
            <w:pPr>
              <w:pStyle w:val="DATTableText"/>
              <w:jc w:val="both"/>
            </w:pPr>
          </w:p>
        </w:tc>
        <w:tc>
          <w:tcPr>
            <w:tcW w:w="2957" w:type="dxa"/>
          </w:tcPr>
          <w:p w14:paraId="7FEAB59F" w14:textId="77777777" w:rsidR="00F27D67" w:rsidRPr="00227FB4" w:rsidRDefault="00F27D67" w:rsidP="007274FB">
            <w:pPr>
              <w:pStyle w:val="DATTableText"/>
              <w:jc w:val="both"/>
            </w:pPr>
          </w:p>
        </w:tc>
      </w:tr>
      <w:tr w:rsidR="00F27D67" w14:paraId="2241219C" w14:textId="77777777" w:rsidTr="007274FB">
        <w:tc>
          <w:tcPr>
            <w:tcW w:w="3198" w:type="dxa"/>
          </w:tcPr>
          <w:p w14:paraId="32B6437E" w14:textId="77777777" w:rsidR="00F27D67" w:rsidRDefault="00F27D67" w:rsidP="007274FB">
            <w:pPr>
              <w:pStyle w:val="DATTableText"/>
              <w:jc w:val="both"/>
            </w:pPr>
            <w:r>
              <w:t>Lift servicing</w:t>
            </w:r>
          </w:p>
        </w:tc>
        <w:tc>
          <w:tcPr>
            <w:tcW w:w="2957" w:type="dxa"/>
          </w:tcPr>
          <w:p w14:paraId="15480F18" w14:textId="77777777" w:rsidR="00F27D67" w:rsidRDefault="00F27D67" w:rsidP="007274FB">
            <w:pPr>
              <w:pStyle w:val="DATTableText"/>
              <w:jc w:val="both"/>
            </w:pPr>
          </w:p>
        </w:tc>
        <w:tc>
          <w:tcPr>
            <w:tcW w:w="2957" w:type="dxa"/>
          </w:tcPr>
          <w:p w14:paraId="0877C8CA" w14:textId="77777777" w:rsidR="00F27D67" w:rsidRPr="00227FB4" w:rsidRDefault="00F27D67" w:rsidP="007274FB">
            <w:pPr>
              <w:pStyle w:val="DATTableText"/>
              <w:jc w:val="both"/>
            </w:pPr>
          </w:p>
        </w:tc>
        <w:tc>
          <w:tcPr>
            <w:tcW w:w="2957" w:type="dxa"/>
          </w:tcPr>
          <w:p w14:paraId="765EA247" w14:textId="77777777" w:rsidR="00F27D67" w:rsidRPr="00227FB4" w:rsidRDefault="00F27D67" w:rsidP="007274FB">
            <w:pPr>
              <w:pStyle w:val="DATTableText"/>
              <w:jc w:val="both"/>
            </w:pPr>
          </w:p>
        </w:tc>
        <w:tc>
          <w:tcPr>
            <w:tcW w:w="2957" w:type="dxa"/>
          </w:tcPr>
          <w:p w14:paraId="27848723" w14:textId="77777777" w:rsidR="00F27D67" w:rsidRPr="00227FB4" w:rsidRDefault="00F27D67" w:rsidP="007274FB">
            <w:pPr>
              <w:pStyle w:val="DATTableText"/>
              <w:jc w:val="both"/>
            </w:pPr>
          </w:p>
        </w:tc>
      </w:tr>
      <w:tr w:rsidR="00F27D67" w14:paraId="6E4A30E0" w14:textId="77777777" w:rsidTr="007274FB">
        <w:tc>
          <w:tcPr>
            <w:tcW w:w="3198" w:type="dxa"/>
          </w:tcPr>
          <w:p w14:paraId="37B3139F" w14:textId="77777777" w:rsidR="00F27D67" w:rsidRDefault="00F27D67" w:rsidP="007274FB">
            <w:pPr>
              <w:pStyle w:val="DATTableText"/>
              <w:jc w:val="both"/>
            </w:pPr>
            <w:r>
              <w:t xml:space="preserve">Water management </w:t>
            </w:r>
          </w:p>
        </w:tc>
        <w:tc>
          <w:tcPr>
            <w:tcW w:w="2957" w:type="dxa"/>
          </w:tcPr>
          <w:p w14:paraId="6C048C35" w14:textId="77777777" w:rsidR="00F27D67" w:rsidRDefault="00F27D67" w:rsidP="007274FB">
            <w:pPr>
              <w:pStyle w:val="DATTableText"/>
              <w:jc w:val="both"/>
            </w:pPr>
          </w:p>
        </w:tc>
        <w:tc>
          <w:tcPr>
            <w:tcW w:w="2957" w:type="dxa"/>
          </w:tcPr>
          <w:p w14:paraId="0583B81B" w14:textId="77777777" w:rsidR="00F27D67" w:rsidRPr="00227FB4" w:rsidRDefault="00F27D67" w:rsidP="007274FB">
            <w:pPr>
              <w:pStyle w:val="DATTableText"/>
              <w:jc w:val="both"/>
            </w:pPr>
          </w:p>
        </w:tc>
        <w:tc>
          <w:tcPr>
            <w:tcW w:w="2957" w:type="dxa"/>
          </w:tcPr>
          <w:p w14:paraId="293A982F" w14:textId="77777777" w:rsidR="00F27D67" w:rsidRPr="00227FB4" w:rsidRDefault="00F27D67" w:rsidP="007274FB">
            <w:pPr>
              <w:pStyle w:val="DATTableText"/>
              <w:jc w:val="both"/>
            </w:pPr>
          </w:p>
        </w:tc>
        <w:tc>
          <w:tcPr>
            <w:tcW w:w="2957" w:type="dxa"/>
          </w:tcPr>
          <w:p w14:paraId="47ED1BA4" w14:textId="77777777" w:rsidR="00F27D67" w:rsidRPr="00227FB4" w:rsidRDefault="00F27D67" w:rsidP="007274FB">
            <w:pPr>
              <w:pStyle w:val="DATTableText"/>
              <w:jc w:val="both"/>
            </w:pPr>
          </w:p>
        </w:tc>
      </w:tr>
      <w:tr w:rsidR="00F27D67" w14:paraId="5F4546E8" w14:textId="77777777" w:rsidTr="007274FB">
        <w:tc>
          <w:tcPr>
            <w:tcW w:w="3198" w:type="dxa"/>
          </w:tcPr>
          <w:p w14:paraId="2F41FA76" w14:textId="77777777" w:rsidR="00F27D67" w:rsidRDefault="00F27D67" w:rsidP="007274FB">
            <w:pPr>
              <w:pStyle w:val="DATTableText"/>
              <w:jc w:val="both"/>
            </w:pPr>
          </w:p>
        </w:tc>
        <w:tc>
          <w:tcPr>
            <w:tcW w:w="2957" w:type="dxa"/>
          </w:tcPr>
          <w:p w14:paraId="113248BA" w14:textId="77777777" w:rsidR="00F27D67" w:rsidRDefault="00F27D67" w:rsidP="007274FB">
            <w:pPr>
              <w:pStyle w:val="DATTableText"/>
              <w:jc w:val="both"/>
            </w:pPr>
          </w:p>
        </w:tc>
        <w:tc>
          <w:tcPr>
            <w:tcW w:w="2957" w:type="dxa"/>
          </w:tcPr>
          <w:p w14:paraId="511CC277" w14:textId="77777777" w:rsidR="00F27D67" w:rsidRPr="00227FB4" w:rsidRDefault="00F27D67" w:rsidP="007274FB">
            <w:pPr>
              <w:pStyle w:val="DATTableText"/>
              <w:jc w:val="both"/>
            </w:pPr>
          </w:p>
        </w:tc>
        <w:tc>
          <w:tcPr>
            <w:tcW w:w="2957" w:type="dxa"/>
          </w:tcPr>
          <w:p w14:paraId="575D203A" w14:textId="77777777" w:rsidR="00F27D67" w:rsidRPr="00227FB4" w:rsidRDefault="00F27D67" w:rsidP="007274FB">
            <w:pPr>
              <w:pStyle w:val="DATTableText"/>
              <w:jc w:val="both"/>
            </w:pPr>
          </w:p>
        </w:tc>
        <w:tc>
          <w:tcPr>
            <w:tcW w:w="2957" w:type="dxa"/>
          </w:tcPr>
          <w:p w14:paraId="2AAA3879" w14:textId="77777777" w:rsidR="00F27D67" w:rsidRPr="00227FB4" w:rsidRDefault="00F27D67" w:rsidP="007274FB">
            <w:pPr>
              <w:pStyle w:val="DATTableText"/>
              <w:jc w:val="both"/>
            </w:pPr>
          </w:p>
        </w:tc>
      </w:tr>
      <w:tr w:rsidR="00F27D67" w14:paraId="38052CCE" w14:textId="77777777" w:rsidTr="007274FB">
        <w:tc>
          <w:tcPr>
            <w:tcW w:w="3198" w:type="dxa"/>
          </w:tcPr>
          <w:p w14:paraId="7FBE2106" w14:textId="77777777" w:rsidR="00F27D67" w:rsidRDefault="00F27D67" w:rsidP="007274FB">
            <w:pPr>
              <w:pStyle w:val="DATTableText"/>
              <w:jc w:val="both"/>
            </w:pPr>
          </w:p>
        </w:tc>
        <w:tc>
          <w:tcPr>
            <w:tcW w:w="2957" w:type="dxa"/>
          </w:tcPr>
          <w:p w14:paraId="3C05CEDA" w14:textId="77777777" w:rsidR="00F27D67" w:rsidRDefault="00F27D67" w:rsidP="007274FB">
            <w:pPr>
              <w:pStyle w:val="DATTableText"/>
              <w:jc w:val="both"/>
            </w:pPr>
          </w:p>
        </w:tc>
        <w:tc>
          <w:tcPr>
            <w:tcW w:w="2957" w:type="dxa"/>
          </w:tcPr>
          <w:p w14:paraId="45DD5BC9" w14:textId="77777777" w:rsidR="00F27D67" w:rsidRPr="00227FB4" w:rsidRDefault="00F27D67" w:rsidP="007274FB">
            <w:pPr>
              <w:pStyle w:val="DATTableText"/>
              <w:jc w:val="both"/>
            </w:pPr>
          </w:p>
        </w:tc>
        <w:tc>
          <w:tcPr>
            <w:tcW w:w="2957" w:type="dxa"/>
          </w:tcPr>
          <w:p w14:paraId="5816F8A6" w14:textId="77777777" w:rsidR="00F27D67" w:rsidRPr="00227FB4" w:rsidRDefault="00F27D67" w:rsidP="007274FB">
            <w:pPr>
              <w:pStyle w:val="DATTableText"/>
              <w:jc w:val="both"/>
            </w:pPr>
          </w:p>
        </w:tc>
        <w:tc>
          <w:tcPr>
            <w:tcW w:w="2957" w:type="dxa"/>
          </w:tcPr>
          <w:p w14:paraId="044DCEDA" w14:textId="77777777" w:rsidR="00F27D67" w:rsidRPr="00227FB4" w:rsidRDefault="00F27D67" w:rsidP="007274FB">
            <w:pPr>
              <w:pStyle w:val="DATTableText"/>
              <w:jc w:val="both"/>
            </w:pPr>
          </w:p>
        </w:tc>
      </w:tr>
      <w:tr w:rsidR="00F27D67" w14:paraId="50FA1CD3" w14:textId="77777777" w:rsidTr="007274FB">
        <w:tc>
          <w:tcPr>
            <w:tcW w:w="3198" w:type="dxa"/>
          </w:tcPr>
          <w:p w14:paraId="3994A9BC" w14:textId="77777777" w:rsidR="00F27D67" w:rsidRDefault="00F27D67" w:rsidP="007274FB">
            <w:pPr>
              <w:pStyle w:val="DATTableText"/>
              <w:jc w:val="both"/>
            </w:pPr>
          </w:p>
        </w:tc>
        <w:tc>
          <w:tcPr>
            <w:tcW w:w="2957" w:type="dxa"/>
          </w:tcPr>
          <w:p w14:paraId="17407567" w14:textId="77777777" w:rsidR="00F27D67" w:rsidRDefault="00F27D67" w:rsidP="007274FB">
            <w:pPr>
              <w:pStyle w:val="DATTableText"/>
              <w:jc w:val="both"/>
            </w:pPr>
          </w:p>
        </w:tc>
        <w:tc>
          <w:tcPr>
            <w:tcW w:w="2957" w:type="dxa"/>
          </w:tcPr>
          <w:p w14:paraId="1EE4BDAC" w14:textId="77777777" w:rsidR="00F27D67" w:rsidRPr="00227FB4" w:rsidRDefault="00F27D67" w:rsidP="007274FB">
            <w:pPr>
              <w:pStyle w:val="DATTableText"/>
              <w:jc w:val="both"/>
            </w:pPr>
          </w:p>
        </w:tc>
        <w:tc>
          <w:tcPr>
            <w:tcW w:w="2957" w:type="dxa"/>
          </w:tcPr>
          <w:p w14:paraId="484D2D60" w14:textId="77777777" w:rsidR="00F27D67" w:rsidRPr="00227FB4" w:rsidRDefault="00F27D67" w:rsidP="007274FB">
            <w:pPr>
              <w:pStyle w:val="DATTableText"/>
              <w:jc w:val="both"/>
            </w:pPr>
          </w:p>
        </w:tc>
        <w:tc>
          <w:tcPr>
            <w:tcW w:w="2957" w:type="dxa"/>
          </w:tcPr>
          <w:p w14:paraId="53D29710" w14:textId="77777777" w:rsidR="00F27D67" w:rsidRPr="00227FB4" w:rsidRDefault="00F27D67" w:rsidP="007274FB">
            <w:pPr>
              <w:pStyle w:val="DATTableText"/>
              <w:jc w:val="both"/>
            </w:pPr>
          </w:p>
        </w:tc>
      </w:tr>
    </w:tbl>
    <w:p w14:paraId="2630A697" w14:textId="77777777" w:rsidR="00F27D67" w:rsidRDefault="00F27D67">
      <w:pPr>
        <w:rPr>
          <w:b/>
          <w:color w:val="174489"/>
          <w:sz w:val="27"/>
          <w:szCs w:val="27"/>
        </w:rPr>
      </w:pPr>
      <w:r>
        <w:rPr>
          <w:b/>
          <w:color w:val="174489"/>
          <w:sz w:val="27"/>
          <w:szCs w:val="27"/>
        </w:rPr>
        <w:br w:type="page"/>
      </w:r>
    </w:p>
    <w:p w14:paraId="3373C3D3" w14:textId="77777777" w:rsidR="00F27D67" w:rsidRPr="00A90F52" w:rsidRDefault="00F27D67" w:rsidP="007274FB">
      <w:pPr>
        <w:pStyle w:val="DATHeader"/>
      </w:pPr>
      <w:bookmarkStart w:id="11" w:name="_Toc31019376"/>
      <w:r>
        <w:lastRenderedPageBreak/>
        <w:t>8.0</w:t>
      </w:r>
      <w:r>
        <w:tab/>
      </w:r>
      <w:r w:rsidRPr="00A90F52">
        <w:t>Paper-based records</w:t>
      </w:r>
      <w:bookmarkEnd w:id="11"/>
    </w:p>
    <w:p w14:paraId="7B2C4EBD" w14:textId="77777777" w:rsidR="00F27D67" w:rsidRDefault="00F27D67" w:rsidP="007274FB">
      <w:pPr>
        <w:pStyle w:val="DATText"/>
        <w:ind w:left="709" w:right="227"/>
      </w:pPr>
      <w:r>
        <w:t>The academy has identified vital paper-based records that are not stored on the computer network which, if lost or damaged, would prevent or severely impair the academy’s ability to deliver a service or would lead to a high risk to the rights and freedoms of individuals. These are identified below:</w:t>
      </w:r>
    </w:p>
    <w:p w14:paraId="6DD5A7BC" w14:textId="77777777" w:rsidR="00F27D67" w:rsidRDefault="00F27D67" w:rsidP="007274FB">
      <w:pPr>
        <w:pStyle w:val="DATText"/>
        <w:ind w:left="709"/>
      </w:pPr>
    </w:p>
    <w:tbl>
      <w:tblPr>
        <w:tblStyle w:val="TableGrid"/>
        <w:tblW w:w="0" w:type="auto"/>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3198"/>
        <w:gridCol w:w="3198"/>
        <w:gridCol w:w="4236"/>
        <w:gridCol w:w="1744"/>
        <w:gridCol w:w="2650"/>
      </w:tblGrid>
      <w:tr w:rsidR="00F27D67" w:rsidRPr="00963689" w14:paraId="261EAAE2" w14:textId="77777777" w:rsidTr="007274FB">
        <w:trPr>
          <w:tblHeader/>
        </w:trPr>
        <w:tc>
          <w:tcPr>
            <w:tcW w:w="3198" w:type="dxa"/>
            <w:vAlign w:val="center"/>
          </w:tcPr>
          <w:p w14:paraId="3890D9E6" w14:textId="77777777" w:rsidR="00F27D67" w:rsidRPr="00CD0099" w:rsidRDefault="00F27D67" w:rsidP="007274FB">
            <w:pPr>
              <w:pStyle w:val="DATTableColHeader"/>
            </w:pPr>
            <w:r w:rsidRPr="00CD0099">
              <w:t>Document type</w:t>
            </w:r>
          </w:p>
        </w:tc>
        <w:tc>
          <w:tcPr>
            <w:tcW w:w="3198" w:type="dxa"/>
            <w:vAlign w:val="center"/>
          </w:tcPr>
          <w:p w14:paraId="2804171C" w14:textId="77777777" w:rsidR="00F27D67" w:rsidRPr="00CD0099" w:rsidRDefault="00F27D67" w:rsidP="007274FB">
            <w:pPr>
              <w:pStyle w:val="DATTableColHeader"/>
            </w:pPr>
            <w:r w:rsidRPr="00CD0099">
              <w:t>Information held</w:t>
            </w:r>
          </w:p>
        </w:tc>
        <w:tc>
          <w:tcPr>
            <w:tcW w:w="4236" w:type="dxa"/>
            <w:vAlign w:val="center"/>
          </w:tcPr>
          <w:p w14:paraId="3FF75CBF" w14:textId="77777777" w:rsidR="00F27D67" w:rsidRPr="00CD0099" w:rsidRDefault="00F27D67" w:rsidP="007274FB">
            <w:pPr>
              <w:pStyle w:val="DATTableColHeader"/>
            </w:pPr>
            <w:r w:rsidRPr="00CD0099">
              <w:t>Location</w:t>
            </w:r>
          </w:p>
        </w:tc>
        <w:tc>
          <w:tcPr>
            <w:tcW w:w="1744" w:type="dxa"/>
            <w:vAlign w:val="center"/>
          </w:tcPr>
          <w:p w14:paraId="0FADE17C" w14:textId="77777777" w:rsidR="00F27D67" w:rsidRPr="00CD0099" w:rsidRDefault="00F27D67" w:rsidP="007274FB">
            <w:pPr>
              <w:pStyle w:val="DATTableColHeader"/>
            </w:pPr>
            <w:r w:rsidRPr="00CD0099">
              <w:t>Duplicated? (Y/N)</w:t>
            </w:r>
          </w:p>
        </w:tc>
        <w:tc>
          <w:tcPr>
            <w:tcW w:w="2650" w:type="dxa"/>
            <w:vAlign w:val="center"/>
          </w:tcPr>
          <w:p w14:paraId="1CAFFA36" w14:textId="77777777" w:rsidR="00F27D67" w:rsidRPr="00CD0099" w:rsidRDefault="00F27D67" w:rsidP="007274FB">
            <w:pPr>
              <w:pStyle w:val="DATTableColHeader"/>
            </w:pPr>
            <w:r w:rsidRPr="00CD0099">
              <w:t>Where are duplicates held?</w:t>
            </w:r>
          </w:p>
        </w:tc>
      </w:tr>
      <w:tr w:rsidR="00F27D67" w14:paraId="60EB4547" w14:textId="77777777" w:rsidTr="007274FB">
        <w:tc>
          <w:tcPr>
            <w:tcW w:w="3198" w:type="dxa"/>
          </w:tcPr>
          <w:p w14:paraId="018E5B99" w14:textId="77777777" w:rsidR="00F27D67" w:rsidRPr="00CD0099" w:rsidRDefault="00F27D67" w:rsidP="007274FB">
            <w:pPr>
              <w:pStyle w:val="DATTableText"/>
              <w:jc w:val="both"/>
            </w:pPr>
            <w:r w:rsidRPr="00CD0099">
              <w:t>Admissions files</w:t>
            </w:r>
          </w:p>
        </w:tc>
        <w:tc>
          <w:tcPr>
            <w:tcW w:w="3198" w:type="dxa"/>
          </w:tcPr>
          <w:p w14:paraId="4D5CB899" w14:textId="77777777" w:rsidR="00F27D67" w:rsidRPr="00CD0099" w:rsidRDefault="00F27D67" w:rsidP="007274FB">
            <w:pPr>
              <w:pStyle w:val="DATTableText"/>
              <w:jc w:val="both"/>
            </w:pPr>
            <w:r>
              <w:t>Student</w:t>
            </w:r>
            <w:r w:rsidRPr="00CD0099">
              <w:t>s’ personal data</w:t>
            </w:r>
          </w:p>
        </w:tc>
        <w:tc>
          <w:tcPr>
            <w:tcW w:w="4236" w:type="dxa"/>
          </w:tcPr>
          <w:p w14:paraId="7922B260" w14:textId="77777777" w:rsidR="00F27D67" w:rsidRDefault="00F27D67" w:rsidP="007274FB">
            <w:pPr>
              <w:pStyle w:val="DATTableText"/>
              <w:jc w:val="both"/>
            </w:pPr>
          </w:p>
        </w:tc>
        <w:tc>
          <w:tcPr>
            <w:tcW w:w="1744" w:type="dxa"/>
          </w:tcPr>
          <w:p w14:paraId="43220EA7" w14:textId="77777777" w:rsidR="00F27D67" w:rsidRDefault="00F27D67" w:rsidP="007274FB">
            <w:pPr>
              <w:pStyle w:val="DATTableText"/>
              <w:jc w:val="both"/>
            </w:pPr>
          </w:p>
        </w:tc>
        <w:tc>
          <w:tcPr>
            <w:tcW w:w="2650" w:type="dxa"/>
          </w:tcPr>
          <w:p w14:paraId="0C98E73A" w14:textId="77777777" w:rsidR="00F27D67" w:rsidRDefault="00F27D67" w:rsidP="007274FB">
            <w:pPr>
              <w:pStyle w:val="DATTableText"/>
              <w:jc w:val="both"/>
            </w:pPr>
          </w:p>
        </w:tc>
      </w:tr>
      <w:tr w:rsidR="00F27D67" w14:paraId="5916777F" w14:textId="77777777" w:rsidTr="007274FB">
        <w:tc>
          <w:tcPr>
            <w:tcW w:w="3198" w:type="dxa"/>
          </w:tcPr>
          <w:p w14:paraId="3CCDB140" w14:textId="77777777" w:rsidR="00F27D67" w:rsidRPr="00CD0099" w:rsidRDefault="00F27D67" w:rsidP="007274FB">
            <w:pPr>
              <w:pStyle w:val="DATTableText"/>
              <w:jc w:val="both"/>
            </w:pPr>
            <w:r w:rsidRPr="00CD0099">
              <w:t xml:space="preserve">Staff </w:t>
            </w:r>
            <w:r>
              <w:t>f</w:t>
            </w:r>
            <w:r w:rsidRPr="00CD0099">
              <w:t xml:space="preserve">iles – </w:t>
            </w:r>
            <w:r>
              <w:t>current s</w:t>
            </w:r>
            <w:r w:rsidRPr="00CD0099">
              <w:t>taff</w:t>
            </w:r>
          </w:p>
        </w:tc>
        <w:tc>
          <w:tcPr>
            <w:tcW w:w="3198" w:type="dxa"/>
          </w:tcPr>
          <w:p w14:paraId="3A15B2C7" w14:textId="77777777" w:rsidR="00F27D67" w:rsidRPr="00CD0099" w:rsidRDefault="00F27D67" w:rsidP="007274FB">
            <w:pPr>
              <w:pStyle w:val="DATTableText"/>
              <w:jc w:val="both"/>
            </w:pPr>
            <w:r w:rsidRPr="00CD0099">
              <w:t>Staff personal data</w:t>
            </w:r>
          </w:p>
        </w:tc>
        <w:tc>
          <w:tcPr>
            <w:tcW w:w="4236" w:type="dxa"/>
          </w:tcPr>
          <w:p w14:paraId="6D783D8E" w14:textId="77777777" w:rsidR="00F27D67" w:rsidRPr="00227FB4" w:rsidRDefault="00F27D67" w:rsidP="007274FB">
            <w:pPr>
              <w:pStyle w:val="DATTableText"/>
              <w:jc w:val="both"/>
            </w:pPr>
          </w:p>
        </w:tc>
        <w:tc>
          <w:tcPr>
            <w:tcW w:w="1744" w:type="dxa"/>
          </w:tcPr>
          <w:p w14:paraId="38DE5271" w14:textId="77777777" w:rsidR="00F27D67" w:rsidRPr="00227FB4" w:rsidRDefault="00F27D67" w:rsidP="007274FB">
            <w:pPr>
              <w:pStyle w:val="DATTableText"/>
              <w:jc w:val="both"/>
            </w:pPr>
          </w:p>
        </w:tc>
        <w:tc>
          <w:tcPr>
            <w:tcW w:w="2650" w:type="dxa"/>
          </w:tcPr>
          <w:p w14:paraId="440D9B95" w14:textId="77777777" w:rsidR="00F27D67" w:rsidRPr="00227FB4" w:rsidRDefault="00F27D67" w:rsidP="007274FB">
            <w:pPr>
              <w:pStyle w:val="DATTableText"/>
              <w:jc w:val="both"/>
            </w:pPr>
          </w:p>
        </w:tc>
      </w:tr>
      <w:tr w:rsidR="00F27D67" w14:paraId="187BF131" w14:textId="77777777" w:rsidTr="007274FB">
        <w:tc>
          <w:tcPr>
            <w:tcW w:w="3198" w:type="dxa"/>
          </w:tcPr>
          <w:p w14:paraId="4DF33135" w14:textId="77777777" w:rsidR="00F27D67" w:rsidRPr="00CD0099" w:rsidRDefault="00F27D67" w:rsidP="007274FB">
            <w:pPr>
              <w:pStyle w:val="DATTableText"/>
              <w:jc w:val="both"/>
            </w:pPr>
            <w:r w:rsidRPr="00CD0099">
              <w:t>Premises based contracts and contractor details</w:t>
            </w:r>
          </w:p>
        </w:tc>
        <w:tc>
          <w:tcPr>
            <w:tcW w:w="3198" w:type="dxa"/>
          </w:tcPr>
          <w:p w14:paraId="05B39194" w14:textId="77777777" w:rsidR="00F27D67" w:rsidRPr="00CD0099" w:rsidRDefault="00F27D67" w:rsidP="007274FB">
            <w:pPr>
              <w:pStyle w:val="DATTableText"/>
              <w:jc w:val="both"/>
            </w:pPr>
            <w:r w:rsidRPr="00CD0099">
              <w:t>Nature of contract, contractors contact details</w:t>
            </w:r>
          </w:p>
        </w:tc>
        <w:tc>
          <w:tcPr>
            <w:tcW w:w="4236" w:type="dxa"/>
          </w:tcPr>
          <w:p w14:paraId="54E48DA4" w14:textId="77777777" w:rsidR="00F27D67" w:rsidRPr="00227FB4" w:rsidRDefault="00F27D67" w:rsidP="007274FB">
            <w:pPr>
              <w:pStyle w:val="DATTableText"/>
              <w:jc w:val="both"/>
            </w:pPr>
          </w:p>
        </w:tc>
        <w:tc>
          <w:tcPr>
            <w:tcW w:w="1744" w:type="dxa"/>
          </w:tcPr>
          <w:p w14:paraId="5F1AB33A" w14:textId="77777777" w:rsidR="00F27D67" w:rsidRPr="00227FB4" w:rsidRDefault="00F27D67" w:rsidP="007274FB">
            <w:pPr>
              <w:pStyle w:val="DATTableText"/>
              <w:jc w:val="both"/>
            </w:pPr>
          </w:p>
        </w:tc>
        <w:tc>
          <w:tcPr>
            <w:tcW w:w="2650" w:type="dxa"/>
          </w:tcPr>
          <w:p w14:paraId="1E5AB26E" w14:textId="77777777" w:rsidR="00F27D67" w:rsidRPr="00227FB4" w:rsidRDefault="00F27D67" w:rsidP="007274FB">
            <w:pPr>
              <w:pStyle w:val="DATTableText"/>
              <w:jc w:val="both"/>
            </w:pPr>
          </w:p>
        </w:tc>
      </w:tr>
      <w:tr w:rsidR="00F27D67" w14:paraId="3EBE9F09" w14:textId="77777777" w:rsidTr="007274FB">
        <w:tc>
          <w:tcPr>
            <w:tcW w:w="3198" w:type="dxa"/>
          </w:tcPr>
          <w:p w14:paraId="65E0A65C" w14:textId="77777777" w:rsidR="00F27D67" w:rsidRPr="00CD0099" w:rsidRDefault="00F27D67" w:rsidP="007274FB">
            <w:pPr>
              <w:pStyle w:val="DATTableText"/>
              <w:jc w:val="both"/>
            </w:pPr>
            <w:r>
              <w:t>Examinations (depende</w:t>
            </w:r>
            <w:r w:rsidRPr="00CD0099">
              <w:t>nt on time of year)</w:t>
            </w:r>
          </w:p>
        </w:tc>
        <w:tc>
          <w:tcPr>
            <w:tcW w:w="3198" w:type="dxa"/>
          </w:tcPr>
          <w:p w14:paraId="765B1526" w14:textId="77777777" w:rsidR="00F27D67" w:rsidRPr="00CD0099" w:rsidRDefault="00F27D67" w:rsidP="007274FB">
            <w:pPr>
              <w:pStyle w:val="DATTableText"/>
              <w:jc w:val="both"/>
            </w:pPr>
            <w:r w:rsidRPr="00CD0099">
              <w:t xml:space="preserve">Actual exam papers </w:t>
            </w:r>
          </w:p>
        </w:tc>
        <w:tc>
          <w:tcPr>
            <w:tcW w:w="4236" w:type="dxa"/>
          </w:tcPr>
          <w:p w14:paraId="1F474B11" w14:textId="77777777" w:rsidR="00F27D67" w:rsidRPr="00227FB4" w:rsidRDefault="00F27D67" w:rsidP="007274FB">
            <w:pPr>
              <w:pStyle w:val="DATTableText"/>
              <w:jc w:val="both"/>
            </w:pPr>
          </w:p>
        </w:tc>
        <w:tc>
          <w:tcPr>
            <w:tcW w:w="1744" w:type="dxa"/>
          </w:tcPr>
          <w:p w14:paraId="0D17932F" w14:textId="77777777" w:rsidR="00F27D67" w:rsidRPr="00227FB4" w:rsidRDefault="00F27D67" w:rsidP="007274FB">
            <w:pPr>
              <w:pStyle w:val="DATTableText"/>
              <w:jc w:val="both"/>
            </w:pPr>
          </w:p>
        </w:tc>
        <w:tc>
          <w:tcPr>
            <w:tcW w:w="2650" w:type="dxa"/>
          </w:tcPr>
          <w:p w14:paraId="5C763AE7" w14:textId="77777777" w:rsidR="00F27D67" w:rsidRPr="00227FB4" w:rsidRDefault="00F27D67" w:rsidP="007274FB">
            <w:pPr>
              <w:pStyle w:val="DATTableText"/>
              <w:jc w:val="both"/>
            </w:pPr>
          </w:p>
        </w:tc>
      </w:tr>
      <w:tr w:rsidR="00F27D67" w14:paraId="512B480E" w14:textId="77777777" w:rsidTr="007274FB">
        <w:tc>
          <w:tcPr>
            <w:tcW w:w="3198" w:type="dxa"/>
          </w:tcPr>
          <w:p w14:paraId="31E8046C" w14:textId="77777777" w:rsidR="00F27D67" w:rsidRPr="00CD0099" w:rsidRDefault="00F27D67" w:rsidP="007274FB">
            <w:pPr>
              <w:pStyle w:val="DATTableText"/>
              <w:jc w:val="both"/>
            </w:pPr>
            <w:r>
              <w:t>Safeguarding Records</w:t>
            </w:r>
          </w:p>
        </w:tc>
        <w:tc>
          <w:tcPr>
            <w:tcW w:w="3198" w:type="dxa"/>
          </w:tcPr>
          <w:p w14:paraId="2CFE6925" w14:textId="77777777" w:rsidR="00F27D67" w:rsidRPr="00CD0099" w:rsidRDefault="00F27D67" w:rsidP="00FC6940">
            <w:pPr>
              <w:pStyle w:val="DATTableText"/>
            </w:pPr>
            <w:r w:rsidRPr="00CD0099">
              <w:t xml:space="preserve">Personal </w:t>
            </w:r>
            <w:r>
              <w:t xml:space="preserve"> </w:t>
            </w:r>
            <w:r w:rsidRPr="00CD0099">
              <w:t>student incident details</w:t>
            </w:r>
            <w:r>
              <w:t xml:space="preserve"> </w:t>
            </w:r>
            <w:r w:rsidRPr="00CD0099">
              <w:t>/</w:t>
            </w:r>
            <w:r>
              <w:t xml:space="preserve"> </w:t>
            </w:r>
            <w:r w:rsidRPr="00CD0099">
              <w:t>notes </w:t>
            </w:r>
          </w:p>
        </w:tc>
        <w:tc>
          <w:tcPr>
            <w:tcW w:w="4236" w:type="dxa"/>
          </w:tcPr>
          <w:p w14:paraId="371475FA" w14:textId="77777777" w:rsidR="00F27D67" w:rsidRPr="00227FB4" w:rsidRDefault="00F27D67" w:rsidP="007274FB">
            <w:pPr>
              <w:pStyle w:val="DATTableText"/>
              <w:jc w:val="both"/>
            </w:pPr>
          </w:p>
        </w:tc>
        <w:tc>
          <w:tcPr>
            <w:tcW w:w="1744" w:type="dxa"/>
          </w:tcPr>
          <w:p w14:paraId="26FEC0E1" w14:textId="77777777" w:rsidR="00F27D67" w:rsidRPr="00227FB4" w:rsidRDefault="00F27D67" w:rsidP="007274FB">
            <w:pPr>
              <w:pStyle w:val="DATTableText"/>
              <w:jc w:val="both"/>
            </w:pPr>
          </w:p>
        </w:tc>
        <w:tc>
          <w:tcPr>
            <w:tcW w:w="2650" w:type="dxa"/>
          </w:tcPr>
          <w:p w14:paraId="163A2F0A" w14:textId="77777777" w:rsidR="00F27D67" w:rsidRPr="00227FB4" w:rsidRDefault="00F27D67" w:rsidP="007274FB">
            <w:pPr>
              <w:pStyle w:val="DATTableText"/>
              <w:jc w:val="both"/>
            </w:pPr>
          </w:p>
        </w:tc>
      </w:tr>
      <w:tr w:rsidR="00F27D67" w14:paraId="7EAB24FE" w14:textId="77777777" w:rsidTr="007274FB">
        <w:tc>
          <w:tcPr>
            <w:tcW w:w="3198" w:type="dxa"/>
          </w:tcPr>
          <w:p w14:paraId="04782E7C" w14:textId="77777777" w:rsidR="00F27D67" w:rsidRPr="00CD0099" w:rsidRDefault="00F27D67" w:rsidP="007274FB">
            <w:pPr>
              <w:pStyle w:val="DATTableText"/>
              <w:jc w:val="both"/>
            </w:pPr>
            <w:r>
              <w:t>Health and s</w:t>
            </w:r>
            <w:r w:rsidRPr="00CD0099">
              <w:t>afety</w:t>
            </w:r>
            <w:r>
              <w:t xml:space="preserve"> </w:t>
            </w:r>
            <w:r w:rsidRPr="00CD0099">
              <w:t>/</w:t>
            </w:r>
            <w:r>
              <w:t xml:space="preserve"> a</w:t>
            </w:r>
            <w:r w:rsidRPr="00CD0099">
              <w:t xml:space="preserve">ccident </w:t>
            </w:r>
            <w:r>
              <w:t>r</w:t>
            </w:r>
            <w:r w:rsidRPr="00CD0099">
              <w:t>ecords </w:t>
            </w:r>
          </w:p>
        </w:tc>
        <w:tc>
          <w:tcPr>
            <w:tcW w:w="3198" w:type="dxa"/>
          </w:tcPr>
          <w:p w14:paraId="119C0605" w14:textId="77777777" w:rsidR="00F27D67" w:rsidRPr="00CD0099" w:rsidRDefault="00F27D67" w:rsidP="00675D9B">
            <w:pPr>
              <w:pStyle w:val="DATTableText"/>
            </w:pPr>
            <w:r w:rsidRPr="00CD0099">
              <w:t>Accident records</w:t>
            </w:r>
            <w:r>
              <w:t xml:space="preserve"> </w:t>
            </w:r>
            <w:r w:rsidRPr="00CD0099">
              <w:t>/</w:t>
            </w:r>
            <w:r>
              <w:t xml:space="preserve"> </w:t>
            </w:r>
            <w:r w:rsidRPr="00CD0099">
              <w:t>student</w:t>
            </w:r>
            <w:r>
              <w:t xml:space="preserve"> </w:t>
            </w:r>
            <w:r w:rsidRPr="00CD0099">
              <w:t>/</w:t>
            </w:r>
            <w:r>
              <w:t xml:space="preserve"> </w:t>
            </w:r>
            <w:r w:rsidRPr="00CD0099">
              <w:t>staff details of incident</w:t>
            </w:r>
            <w:r>
              <w:t xml:space="preserve"> </w:t>
            </w:r>
            <w:r w:rsidRPr="00CD0099">
              <w:t>/</w:t>
            </w:r>
            <w:r>
              <w:t xml:space="preserve"> </w:t>
            </w:r>
            <w:r w:rsidRPr="00CD0099">
              <w:t>investigation </w:t>
            </w:r>
          </w:p>
        </w:tc>
        <w:tc>
          <w:tcPr>
            <w:tcW w:w="4236" w:type="dxa"/>
          </w:tcPr>
          <w:p w14:paraId="299F9F6C" w14:textId="77777777" w:rsidR="00F27D67" w:rsidRPr="00227FB4" w:rsidRDefault="00F27D67" w:rsidP="007274FB">
            <w:pPr>
              <w:pStyle w:val="DATTableText"/>
              <w:jc w:val="both"/>
            </w:pPr>
          </w:p>
        </w:tc>
        <w:tc>
          <w:tcPr>
            <w:tcW w:w="1744" w:type="dxa"/>
          </w:tcPr>
          <w:p w14:paraId="6BB3AF26" w14:textId="77777777" w:rsidR="00F27D67" w:rsidRPr="00227FB4" w:rsidRDefault="00F27D67" w:rsidP="007274FB">
            <w:pPr>
              <w:pStyle w:val="DATTableText"/>
              <w:jc w:val="both"/>
            </w:pPr>
          </w:p>
        </w:tc>
        <w:tc>
          <w:tcPr>
            <w:tcW w:w="2650" w:type="dxa"/>
          </w:tcPr>
          <w:p w14:paraId="6753387E" w14:textId="77777777" w:rsidR="00F27D67" w:rsidRPr="00227FB4" w:rsidRDefault="00F27D67" w:rsidP="007274FB">
            <w:pPr>
              <w:pStyle w:val="DATTableText"/>
              <w:jc w:val="both"/>
            </w:pPr>
          </w:p>
        </w:tc>
      </w:tr>
      <w:tr w:rsidR="00F27D67" w14:paraId="6F1B3505" w14:textId="77777777" w:rsidTr="007274FB">
        <w:tc>
          <w:tcPr>
            <w:tcW w:w="3198" w:type="dxa"/>
          </w:tcPr>
          <w:p w14:paraId="06B721B5" w14:textId="77777777" w:rsidR="00F27D67" w:rsidRPr="00CD0099" w:rsidRDefault="00F27D67" w:rsidP="007274FB">
            <w:pPr>
              <w:pStyle w:val="DATTableText"/>
              <w:jc w:val="both"/>
            </w:pPr>
            <w:r w:rsidRPr="00CD0099">
              <w:t xml:space="preserve">Fire </w:t>
            </w:r>
            <w:r>
              <w:t>m</w:t>
            </w:r>
            <w:r w:rsidRPr="00CD0099">
              <w:t xml:space="preserve">anagement </w:t>
            </w:r>
            <w:r>
              <w:t>r</w:t>
            </w:r>
            <w:r w:rsidRPr="00CD0099">
              <w:t>ecords </w:t>
            </w:r>
          </w:p>
        </w:tc>
        <w:tc>
          <w:tcPr>
            <w:tcW w:w="3198" w:type="dxa"/>
          </w:tcPr>
          <w:p w14:paraId="3A94D2ED" w14:textId="77777777" w:rsidR="00F27D67" w:rsidRPr="00CD0099" w:rsidRDefault="00F27D67" w:rsidP="007274FB">
            <w:pPr>
              <w:pStyle w:val="DATTableText"/>
              <w:jc w:val="both"/>
            </w:pPr>
            <w:r>
              <w:t>Fire tests</w:t>
            </w:r>
          </w:p>
        </w:tc>
        <w:tc>
          <w:tcPr>
            <w:tcW w:w="4236" w:type="dxa"/>
          </w:tcPr>
          <w:p w14:paraId="7A6CB472" w14:textId="77777777" w:rsidR="00F27D67" w:rsidRPr="00227FB4" w:rsidRDefault="00F27D67" w:rsidP="007274FB">
            <w:pPr>
              <w:pStyle w:val="DATTableText"/>
              <w:jc w:val="both"/>
            </w:pPr>
          </w:p>
        </w:tc>
        <w:tc>
          <w:tcPr>
            <w:tcW w:w="1744" w:type="dxa"/>
          </w:tcPr>
          <w:p w14:paraId="37537E43" w14:textId="77777777" w:rsidR="00F27D67" w:rsidRPr="00227FB4" w:rsidRDefault="00F27D67" w:rsidP="007274FB">
            <w:pPr>
              <w:pStyle w:val="DATTableText"/>
              <w:jc w:val="both"/>
            </w:pPr>
          </w:p>
        </w:tc>
        <w:tc>
          <w:tcPr>
            <w:tcW w:w="2650" w:type="dxa"/>
          </w:tcPr>
          <w:p w14:paraId="191FAC21" w14:textId="77777777" w:rsidR="00F27D67" w:rsidRPr="00227FB4" w:rsidRDefault="00F27D67" w:rsidP="007274FB">
            <w:pPr>
              <w:pStyle w:val="DATTableText"/>
              <w:jc w:val="both"/>
            </w:pPr>
          </w:p>
        </w:tc>
      </w:tr>
      <w:tr w:rsidR="00F27D67" w14:paraId="08B6B8FD" w14:textId="77777777" w:rsidTr="007274FB">
        <w:tc>
          <w:tcPr>
            <w:tcW w:w="3198" w:type="dxa"/>
          </w:tcPr>
          <w:p w14:paraId="01CDE227" w14:textId="77777777" w:rsidR="00F27D67" w:rsidRPr="00CD0099" w:rsidRDefault="00F27D67" w:rsidP="007274FB">
            <w:pPr>
              <w:pStyle w:val="DATTableText"/>
              <w:jc w:val="both"/>
            </w:pPr>
            <w:r w:rsidRPr="00CD0099">
              <w:t>Recruitment records </w:t>
            </w:r>
          </w:p>
        </w:tc>
        <w:tc>
          <w:tcPr>
            <w:tcW w:w="3198" w:type="dxa"/>
          </w:tcPr>
          <w:p w14:paraId="5269A3D8" w14:textId="77777777" w:rsidR="00F27D67" w:rsidRPr="00CD0099" w:rsidRDefault="00F27D67" w:rsidP="00675D9B">
            <w:pPr>
              <w:pStyle w:val="DATTableText"/>
            </w:pPr>
            <w:r w:rsidRPr="00CD0099">
              <w:t>Applicant details</w:t>
            </w:r>
            <w:r>
              <w:t xml:space="preserve"> </w:t>
            </w:r>
            <w:r w:rsidRPr="00CD0099">
              <w:t>/</w:t>
            </w:r>
            <w:r>
              <w:t xml:space="preserve"> equal o</w:t>
            </w:r>
            <w:r w:rsidRPr="00CD0099">
              <w:t>ps</w:t>
            </w:r>
            <w:r>
              <w:t xml:space="preserve"> </w:t>
            </w:r>
            <w:r w:rsidRPr="00CD0099">
              <w:t>/</w:t>
            </w:r>
            <w:r>
              <w:t xml:space="preserve"> application</w:t>
            </w:r>
            <w:r w:rsidRPr="00CD0099">
              <w:t xml:space="preserve"> </w:t>
            </w:r>
            <w:r>
              <w:t>f</w:t>
            </w:r>
            <w:r w:rsidRPr="00CD0099">
              <w:t>orms</w:t>
            </w:r>
            <w:r>
              <w:t xml:space="preserve"> </w:t>
            </w:r>
            <w:r w:rsidRPr="00CD0099">
              <w:t>/</w:t>
            </w:r>
            <w:r>
              <w:t xml:space="preserve"> i</w:t>
            </w:r>
            <w:r w:rsidRPr="00CD0099">
              <w:t>nterview documents </w:t>
            </w:r>
          </w:p>
        </w:tc>
        <w:tc>
          <w:tcPr>
            <w:tcW w:w="4236" w:type="dxa"/>
          </w:tcPr>
          <w:p w14:paraId="39BF7FB8" w14:textId="77777777" w:rsidR="00F27D67" w:rsidRPr="00227FB4" w:rsidRDefault="00F27D67" w:rsidP="007274FB">
            <w:pPr>
              <w:pStyle w:val="DATTableText"/>
              <w:jc w:val="both"/>
            </w:pPr>
          </w:p>
        </w:tc>
        <w:tc>
          <w:tcPr>
            <w:tcW w:w="1744" w:type="dxa"/>
          </w:tcPr>
          <w:p w14:paraId="0293960E" w14:textId="77777777" w:rsidR="00F27D67" w:rsidRPr="00227FB4" w:rsidRDefault="00F27D67" w:rsidP="007274FB">
            <w:pPr>
              <w:pStyle w:val="DATTableText"/>
              <w:jc w:val="both"/>
            </w:pPr>
          </w:p>
        </w:tc>
        <w:tc>
          <w:tcPr>
            <w:tcW w:w="2650" w:type="dxa"/>
          </w:tcPr>
          <w:p w14:paraId="72F05340" w14:textId="77777777" w:rsidR="00F27D67" w:rsidRPr="00227FB4" w:rsidRDefault="00F27D67" w:rsidP="007274FB">
            <w:pPr>
              <w:pStyle w:val="DATTableText"/>
              <w:jc w:val="both"/>
            </w:pPr>
          </w:p>
        </w:tc>
      </w:tr>
    </w:tbl>
    <w:p w14:paraId="64E37A54" w14:textId="77777777" w:rsidR="00F27D67" w:rsidRDefault="00F27D67">
      <w:pPr>
        <w:rPr>
          <w:b/>
          <w:color w:val="174489"/>
          <w:sz w:val="27"/>
          <w:szCs w:val="27"/>
        </w:rPr>
      </w:pPr>
      <w:r>
        <w:rPr>
          <w:b/>
          <w:color w:val="174489"/>
          <w:sz w:val="27"/>
          <w:szCs w:val="27"/>
        </w:rPr>
        <w:br w:type="page"/>
      </w:r>
    </w:p>
    <w:p w14:paraId="05D8E01B" w14:textId="77777777" w:rsidR="00F27D67" w:rsidRDefault="00F27D67" w:rsidP="007274FB">
      <w:pPr>
        <w:pStyle w:val="DATHeader"/>
        <w:ind w:right="227"/>
      </w:pPr>
      <w:bookmarkStart w:id="12" w:name="_Toc31019377"/>
      <w:r>
        <w:lastRenderedPageBreak/>
        <w:t>9.0</w:t>
      </w:r>
      <w:r>
        <w:tab/>
      </w:r>
      <w:r w:rsidRPr="00B32A5F">
        <w:t>Invent</w:t>
      </w:r>
      <w:r>
        <w:t>o</w:t>
      </w:r>
      <w:r w:rsidRPr="00B32A5F">
        <w:t>ry</w:t>
      </w:r>
      <w:bookmarkEnd w:id="12"/>
      <w:r w:rsidRPr="00B32A5F">
        <w:t xml:space="preserve"> </w:t>
      </w:r>
    </w:p>
    <w:p w14:paraId="6C1A1B63" w14:textId="77777777" w:rsidR="00F27D67" w:rsidRDefault="00F27D67" w:rsidP="007274FB">
      <w:pPr>
        <w:pStyle w:val="DATText"/>
        <w:ind w:left="709"/>
      </w:pPr>
      <w:r>
        <w:t xml:space="preserve">The table below outlines the equipment located in different areas of the academy in order to assist with determining the level of damage and loss following an incident. </w:t>
      </w:r>
    </w:p>
    <w:tbl>
      <w:tblPr>
        <w:tblStyle w:val="TableGrid"/>
        <w:tblW w:w="0" w:type="auto"/>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1843"/>
        <w:gridCol w:w="2268"/>
        <w:gridCol w:w="2268"/>
        <w:gridCol w:w="2410"/>
        <w:gridCol w:w="2268"/>
        <w:gridCol w:w="2126"/>
        <w:gridCol w:w="1843"/>
      </w:tblGrid>
      <w:tr w:rsidR="00F27D67" w:rsidRPr="00963689" w14:paraId="3EF590DC" w14:textId="77777777" w:rsidTr="007274FB">
        <w:trPr>
          <w:tblHeader/>
        </w:trPr>
        <w:tc>
          <w:tcPr>
            <w:tcW w:w="1843" w:type="dxa"/>
            <w:vAlign w:val="center"/>
          </w:tcPr>
          <w:p w14:paraId="64D15539" w14:textId="77777777" w:rsidR="00F27D67" w:rsidRPr="00CD0099" w:rsidRDefault="00F27D67" w:rsidP="007274FB">
            <w:pPr>
              <w:pStyle w:val="DATTableColHeader"/>
            </w:pPr>
          </w:p>
        </w:tc>
        <w:tc>
          <w:tcPr>
            <w:tcW w:w="13183" w:type="dxa"/>
            <w:gridSpan w:val="6"/>
            <w:vAlign w:val="center"/>
          </w:tcPr>
          <w:p w14:paraId="4DBF4CE3" w14:textId="77777777" w:rsidR="00F27D67" w:rsidRPr="00CD0099" w:rsidRDefault="00F27D67" w:rsidP="007274FB">
            <w:pPr>
              <w:pStyle w:val="DATTableColHeader"/>
              <w:jc w:val="center"/>
            </w:pPr>
            <w:r>
              <w:t>Rooms</w:t>
            </w:r>
          </w:p>
        </w:tc>
      </w:tr>
      <w:tr w:rsidR="00F27D67" w:rsidRPr="00963689" w14:paraId="59640DCE" w14:textId="77777777" w:rsidTr="007274FB">
        <w:trPr>
          <w:tblHeader/>
        </w:trPr>
        <w:tc>
          <w:tcPr>
            <w:tcW w:w="1843" w:type="dxa"/>
            <w:vAlign w:val="center"/>
          </w:tcPr>
          <w:p w14:paraId="6DC30D14" w14:textId="77777777" w:rsidR="00F27D67" w:rsidRPr="00D82479" w:rsidRDefault="00F27D67" w:rsidP="007274FB">
            <w:pPr>
              <w:pStyle w:val="DATTableColHeader"/>
            </w:pPr>
            <w:r w:rsidRPr="00D82479">
              <w:t>Equipment</w:t>
            </w:r>
          </w:p>
        </w:tc>
        <w:tc>
          <w:tcPr>
            <w:tcW w:w="2268" w:type="dxa"/>
            <w:vAlign w:val="center"/>
          </w:tcPr>
          <w:p w14:paraId="6ED9AB34" w14:textId="77777777" w:rsidR="00F27D67" w:rsidRPr="00D82479" w:rsidRDefault="00F27D67" w:rsidP="007274FB">
            <w:pPr>
              <w:pStyle w:val="DATTableColHeader"/>
            </w:pPr>
            <w:r w:rsidRPr="00D82479">
              <w:t>Staff room</w:t>
            </w:r>
          </w:p>
        </w:tc>
        <w:tc>
          <w:tcPr>
            <w:tcW w:w="2268" w:type="dxa"/>
            <w:vAlign w:val="center"/>
          </w:tcPr>
          <w:p w14:paraId="2F89DC4F" w14:textId="77777777" w:rsidR="00F27D67" w:rsidRPr="00D82479" w:rsidRDefault="00F27D67" w:rsidP="007274FB">
            <w:pPr>
              <w:pStyle w:val="DATTableColHeader"/>
            </w:pPr>
            <w:r>
              <w:t>Standard c</w:t>
            </w:r>
            <w:r w:rsidRPr="00D82479">
              <w:t xml:space="preserve">lassroom </w:t>
            </w:r>
          </w:p>
        </w:tc>
        <w:tc>
          <w:tcPr>
            <w:tcW w:w="2410" w:type="dxa"/>
            <w:vAlign w:val="center"/>
          </w:tcPr>
          <w:p w14:paraId="56D58443" w14:textId="77777777" w:rsidR="00F27D67" w:rsidRPr="00D82479" w:rsidRDefault="00F27D67" w:rsidP="007274FB">
            <w:pPr>
              <w:pStyle w:val="DATTableColHeader"/>
            </w:pPr>
            <w:r>
              <w:t>Standard f</w:t>
            </w:r>
            <w:r w:rsidRPr="00D82479">
              <w:t xml:space="preserve">aculty </w:t>
            </w:r>
            <w:r>
              <w:t>o</w:t>
            </w:r>
            <w:r w:rsidRPr="00D82479">
              <w:t>ffice</w:t>
            </w:r>
          </w:p>
        </w:tc>
        <w:tc>
          <w:tcPr>
            <w:tcW w:w="2268" w:type="dxa"/>
            <w:vAlign w:val="center"/>
          </w:tcPr>
          <w:p w14:paraId="583FD5B5" w14:textId="77777777" w:rsidR="00F27D67" w:rsidRPr="00D82479" w:rsidRDefault="00F27D67" w:rsidP="007274FB">
            <w:pPr>
              <w:pStyle w:val="DATTableColHeader"/>
            </w:pPr>
            <w:r w:rsidRPr="00D82479">
              <w:t>A</w:t>
            </w:r>
            <w:r>
              <w:t>dmin o</w:t>
            </w:r>
            <w:r w:rsidRPr="00D82479">
              <w:t xml:space="preserve">ffice + </w:t>
            </w:r>
            <w:r>
              <w:t>r</w:t>
            </w:r>
            <w:r w:rsidRPr="00D82479">
              <w:t>eception</w:t>
            </w:r>
          </w:p>
        </w:tc>
        <w:tc>
          <w:tcPr>
            <w:tcW w:w="2126" w:type="dxa"/>
            <w:vAlign w:val="center"/>
          </w:tcPr>
          <w:p w14:paraId="23F652A7" w14:textId="77777777" w:rsidR="00F27D67" w:rsidRPr="00D82479" w:rsidRDefault="00F27D67" w:rsidP="007274FB">
            <w:pPr>
              <w:pStyle w:val="DATTableColHeader"/>
            </w:pPr>
            <w:r w:rsidRPr="00D82479">
              <w:t>I</w:t>
            </w:r>
            <w:r>
              <w:t>T c</w:t>
            </w:r>
            <w:r w:rsidRPr="00D82479">
              <w:t>lassroom</w:t>
            </w:r>
          </w:p>
        </w:tc>
        <w:tc>
          <w:tcPr>
            <w:tcW w:w="1843" w:type="dxa"/>
            <w:vAlign w:val="center"/>
          </w:tcPr>
          <w:p w14:paraId="3BCD989A" w14:textId="77777777" w:rsidR="00F27D67" w:rsidRPr="00D82479" w:rsidRDefault="00F27D67" w:rsidP="007274FB">
            <w:pPr>
              <w:pStyle w:val="DATTableColHeader"/>
            </w:pPr>
            <w:r w:rsidRPr="00D82479">
              <w:t>Principal’s office</w:t>
            </w:r>
          </w:p>
        </w:tc>
      </w:tr>
      <w:tr w:rsidR="00F27D67" w14:paraId="7410236F" w14:textId="77777777" w:rsidTr="007274FB">
        <w:tc>
          <w:tcPr>
            <w:tcW w:w="1843" w:type="dxa"/>
          </w:tcPr>
          <w:p w14:paraId="6E728B13" w14:textId="77777777" w:rsidR="00F27D67" w:rsidRPr="00CD0099" w:rsidRDefault="00F27D67" w:rsidP="007274FB">
            <w:pPr>
              <w:pStyle w:val="DATTableText"/>
              <w:jc w:val="both"/>
            </w:pPr>
            <w:r w:rsidRPr="005F0AD0">
              <w:t>Desks</w:t>
            </w:r>
            <w:r>
              <w:t xml:space="preserve"> </w:t>
            </w:r>
            <w:r w:rsidRPr="005F0AD0">
              <w:t>/</w:t>
            </w:r>
            <w:r>
              <w:t xml:space="preserve"> </w:t>
            </w:r>
            <w:r w:rsidRPr="005F0AD0">
              <w:t>tables</w:t>
            </w:r>
          </w:p>
        </w:tc>
        <w:tc>
          <w:tcPr>
            <w:tcW w:w="2268" w:type="dxa"/>
          </w:tcPr>
          <w:p w14:paraId="3B4E3FAE" w14:textId="77777777" w:rsidR="00F27D67" w:rsidRPr="00CD0099" w:rsidRDefault="00F27D67" w:rsidP="007274FB">
            <w:pPr>
              <w:pStyle w:val="DATTableText"/>
              <w:jc w:val="both"/>
            </w:pPr>
          </w:p>
        </w:tc>
        <w:tc>
          <w:tcPr>
            <w:tcW w:w="2268" w:type="dxa"/>
          </w:tcPr>
          <w:p w14:paraId="43EDBFB7" w14:textId="77777777" w:rsidR="00F27D67" w:rsidRDefault="00F27D67" w:rsidP="007274FB">
            <w:pPr>
              <w:pStyle w:val="DATTableText"/>
              <w:jc w:val="both"/>
            </w:pPr>
          </w:p>
        </w:tc>
        <w:tc>
          <w:tcPr>
            <w:tcW w:w="2410" w:type="dxa"/>
          </w:tcPr>
          <w:p w14:paraId="12E0B097" w14:textId="77777777" w:rsidR="00F27D67" w:rsidRDefault="00F27D67" w:rsidP="007274FB">
            <w:pPr>
              <w:pStyle w:val="DATTableText"/>
              <w:jc w:val="both"/>
            </w:pPr>
          </w:p>
        </w:tc>
        <w:tc>
          <w:tcPr>
            <w:tcW w:w="2268" w:type="dxa"/>
          </w:tcPr>
          <w:p w14:paraId="50E353EA" w14:textId="77777777" w:rsidR="00F27D67" w:rsidRDefault="00F27D67" w:rsidP="007274FB">
            <w:pPr>
              <w:pStyle w:val="DATTableText"/>
              <w:jc w:val="both"/>
            </w:pPr>
          </w:p>
        </w:tc>
        <w:tc>
          <w:tcPr>
            <w:tcW w:w="2126" w:type="dxa"/>
          </w:tcPr>
          <w:p w14:paraId="3C1727A7" w14:textId="77777777" w:rsidR="00F27D67" w:rsidRDefault="00F27D67" w:rsidP="007274FB">
            <w:pPr>
              <w:pStyle w:val="DATTableText"/>
              <w:jc w:val="both"/>
            </w:pPr>
          </w:p>
        </w:tc>
        <w:tc>
          <w:tcPr>
            <w:tcW w:w="1843" w:type="dxa"/>
          </w:tcPr>
          <w:p w14:paraId="5F58FDDE" w14:textId="77777777" w:rsidR="00F27D67" w:rsidRDefault="00F27D67" w:rsidP="007274FB">
            <w:pPr>
              <w:pStyle w:val="DATTableText"/>
              <w:jc w:val="both"/>
            </w:pPr>
          </w:p>
        </w:tc>
      </w:tr>
      <w:tr w:rsidR="00F27D67" w14:paraId="3AE383B9" w14:textId="77777777" w:rsidTr="007274FB">
        <w:tc>
          <w:tcPr>
            <w:tcW w:w="1843" w:type="dxa"/>
          </w:tcPr>
          <w:p w14:paraId="2A2C47D8" w14:textId="77777777" w:rsidR="00F27D67" w:rsidRPr="00CD0099" w:rsidRDefault="00F27D67" w:rsidP="007274FB">
            <w:pPr>
              <w:pStyle w:val="DATTableText"/>
              <w:jc w:val="both"/>
            </w:pPr>
            <w:r w:rsidRPr="005F0AD0">
              <w:t>Chairs</w:t>
            </w:r>
          </w:p>
        </w:tc>
        <w:tc>
          <w:tcPr>
            <w:tcW w:w="2268" w:type="dxa"/>
          </w:tcPr>
          <w:p w14:paraId="7FCD004F" w14:textId="77777777" w:rsidR="00F27D67" w:rsidRPr="00CD0099" w:rsidRDefault="00F27D67" w:rsidP="007274FB">
            <w:pPr>
              <w:pStyle w:val="DATTableText"/>
              <w:jc w:val="both"/>
            </w:pPr>
          </w:p>
        </w:tc>
        <w:tc>
          <w:tcPr>
            <w:tcW w:w="2268" w:type="dxa"/>
          </w:tcPr>
          <w:p w14:paraId="7691C48B" w14:textId="77777777" w:rsidR="00F27D67" w:rsidRPr="00227FB4" w:rsidRDefault="00F27D67" w:rsidP="007274FB">
            <w:pPr>
              <w:pStyle w:val="DATTableText"/>
              <w:jc w:val="both"/>
            </w:pPr>
          </w:p>
        </w:tc>
        <w:tc>
          <w:tcPr>
            <w:tcW w:w="2410" w:type="dxa"/>
          </w:tcPr>
          <w:p w14:paraId="512DED6C" w14:textId="77777777" w:rsidR="00F27D67" w:rsidRPr="00227FB4" w:rsidRDefault="00F27D67" w:rsidP="007274FB">
            <w:pPr>
              <w:pStyle w:val="DATTableText"/>
              <w:jc w:val="both"/>
            </w:pPr>
          </w:p>
        </w:tc>
        <w:tc>
          <w:tcPr>
            <w:tcW w:w="2268" w:type="dxa"/>
          </w:tcPr>
          <w:p w14:paraId="69FA3BD9" w14:textId="77777777" w:rsidR="00F27D67" w:rsidRPr="00227FB4" w:rsidRDefault="00F27D67" w:rsidP="007274FB">
            <w:pPr>
              <w:pStyle w:val="DATTableText"/>
              <w:jc w:val="both"/>
            </w:pPr>
          </w:p>
        </w:tc>
        <w:tc>
          <w:tcPr>
            <w:tcW w:w="2126" w:type="dxa"/>
          </w:tcPr>
          <w:p w14:paraId="3FD6D816" w14:textId="77777777" w:rsidR="00F27D67" w:rsidRPr="00227FB4" w:rsidRDefault="00F27D67" w:rsidP="007274FB">
            <w:pPr>
              <w:pStyle w:val="DATTableText"/>
              <w:jc w:val="both"/>
            </w:pPr>
          </w:p>
        </w:tc>
        <w:tc>
          <w:tcPr>
            <w:tcW w:w="1843" w:type="dxa"/>
          </w:tcPr>
          <w:p w14:paraId="302C9F2E" w14:textId="77777777" w:rsidR="00F27D67" w:rsidRPr="00227FB4" w:rsidRDefault="00F27D67" w:rsidP="007274FB">
            <w:pPr>
              <w:pStyle w:val="DATTableText"/>
              <w:jc w:val="both"/>
            </w:pPr>
          </w:p>
        </w:tc>
      </w:tr>
      <w:tr w:rsidR="00F27D67" w14:paraId="55E665CF" w14:textId="77777777" w:rsidTr="007274FB">
        <w:tc>
          <w:tcPr>
            <w:tcW w:w="1843" w:type="dxa"/>
          </w:tcPr>
          <w:p w14:paraId="45412C25" w14:textId="77777777" w:rsidR="00F27D67" w:rsidRPr="00CD0099" w:rsidRDefault="00F27D67" w:rsidP="007274FB">
            <w:pPr>
              <w:pStyle w:val="DATTableText"/>
              <w:jc w:val="both"/>
            </w:pPr>
            <w:r w:rsidRPr="005F0AD0">
              <w:t>Computer</w:t>
            </w:r>
          </w:p>
        </w:tc>
        <w:tc>
          <w:tcPr>
            <w:tcW w:w="2268" w:type="dxa"/>
          </w:tcPr>
          <w:p w14:paraId="70475C68" w14:textId="77777777" w:rsidR="00F27D67" w:rsidRPr="00CD0099" w:rsidRDefault="00F27D67" w:rsidP="007274FB">
            <w:pPr>
              <w:pStyle w:val="DATTableText"/>
              <w:jc w:val="both"/>
            </w:pPr>
          </w:p>
        </w:tc>
        <w:tc>
          <w:tcPr>
            <w:tcW w:w="2268" w:type="dxa"/>
          </w:tcPr>
          <w:p w14:paraId="7CB1013B" w14:textId="77777777" w:rsidR="00F27D67" w:rsidRPr="00227FB4" w:rsidRDefault="00F27D67" w:rsidP="007274FB">
            <w:pPr>
              <w:pStyle w:val="DATTableText"/>
              <w:jc w:val="both"/>
            </w:pPr>
          </w:p>
        </w:tc>
        <w:tc>
          <w:tcPr>
            <w:tcW w:w="2410" w:type="dxa"/>
          </w:tcPr>
          <w:p w14:paraId="2D893397" w14:textId="77777777" w:rsidR="00F27D67" w:rsidRPr="00227FB4" w:rsidRDefault="00F27D67" w:rsidP="007274FB">
            <w:pPr>
              <w:pStyle w:val="DATTableText"/>
              <w:jc w:val="both"/>
            </w:pPr>
          </w:p>
        </w:tc>
        <w:tc>
          <w:tcPr>
            <w:tcW w:w="2268" w:type="dxa"/>
          </w:tcPr>
          <w:p w14:paraId="038CE4C7" w14:textId="77777777" w:rsidR="00F27D67" w:rsidRPr="00227FB4" w:rsidRDefault="00F27D67" w:rsidP="007274FB">
            <w:pPr>
              <w:pStyle w:val="DATTableText"/>
              <w:jc w:val="both"/>
            </w:pPr>
          </w:p>
        </w:tc>
        <w:tc>
          <w:tcPr>
            <w:tcW w:w="2126" w:type="dxa"/>
          </w:tcPr>
          <w:p w14:paraId="4F314D41" w14:textId="77777777" w:rsidR="00F27D67" w:rsidRPr="00227FB4" w:rsidRDefault="00F27D67" w:rsidP="007274FB">
            <w:pPr>
              <w:pStyle w:val="DATTableText"/>
              <w:jc w:val="both"/>
            </w:pPr>
          </w:p>
        </w:tc>
        <w:tc>
          <w:tcPr>
            <w:tcW w:w="1843" w:type="dxa"/>
          </w:tcPr>
          <w:p w14:paraId="316DA1D6" w14:textId="77777777" w:rsidR="00F27D67" w:rsidRPr="00227FB4" w:rsidRDefault="00F27D67" w:rsidP="007274FB">
            <w:pPr>
              <w:pStyle w:val="DATTableText"/>
              <w:jc w:val="both"/>
            </w:pPr>
          </w:p>
        </w:tc>
      </w:tr>
      <w:tr w:rsidR="00F27D67" w14:paraId="307251E5" w14:textId="77777777" w:rsidTr="007274FB">
        <w:tc>
          <w:tcPr>
            <w:tcW w:w="1843" w:type="dxa"/>
          </w:tcPr>
          <w:p w14:paraId="02DC9297" w14:textId="77777777" w:rsidR="00F27D67" w:rsidRPr="00CD0099" w:rsidRDefault="00F27D67" w:rsidP="007274FB">
            <w:pPr>
              <w:pStyle w:val="DATTableText"/>
              <w:jc w:val="both"/>
            </w:pPr>
            <w:r w:rsidRPr="005F0AD0">
              <w:t>Scanner</w:t>
            </w:r>
          </w:p>
        </w:tc>
        <w:tc>
          <w:tcPr>
            <w:tcW w:w="2268" w:type="dxa"/>
          </w:tcPr>
          <w:p w14:paraId="62F05CE8" w14:textId="77777777" w:rsidR="00F27D67" w:rsidRPr="00CD0099" w:rsidRDefault="00F27D67" w:rsidP="007274FB">
            <w:pPr>
              <w:pStyle w:val="DATTableText"/>
              <w:jc w:val="both"/>
            </w:pPr>
          </w:p>
        </w:tc>
        <w:tc>
          <w:tcPr>
            <w:tcW w:w="2268" w:type="dxa"/>
          </w:tcPr>
          <w:p w14:paraId="3A291703" w14:textId="77777777" w:rsidR="00F27D67" w:rsidRPr="00227FB4" w:rsidRDefault="00F27D67" w:rsidP="007274FB">
            <w:pPr>
              <w:pStyle w:val="DATTableText"/>
              <w:jc w:val="both"/>
            </w:pPr>
          </w:p>
        </w:tc>
        <w:tc>
          <w:tcPr>
            <w:tcW w:w="2410" w:type="dxa"/>
          </w:tcPr>
          <w:p w14:paraId="556499B1" w14:textId="77777777" w:rsidR="00F27D67" w:rsidRPr="00227FB4" w:rsidRDefault="00F27D67" w:rsidP="007274FB">
            <w:pPr>
              <w:pStyle w:val="DATTableText"/>
              <w:jc w:val="both"/>
            </w:pPr>
          </w:p>
        </w:tc>
        <w:tc>
          <w:tcPr>
            <w:tcW w:w="2268" w:type="dxa"/>
          </w:tcPr>
          <w:p w14:paraId="0F68FFB5" w14:textId="77777777" w:rsidR="00F27D67" w:rsidRPr="00227FB4" w:rsidRDefault="00F27D67" w:rsidP="007274FB">
            <w:pPr>
              <w:pStyle w:val="DATTableText"/>
              <w:jc w:val="both"/>
            </w:pPr>
          </w:p>
        </w:tc>
        <w:tc>
          <w:tcPr>
            <w:tcW w:w="2126" w:type="dxa"/>
          </w:tcPr>
          <w:p w14:paraId="4A268584" w14:textId="77777777" w:rsidR="00F27D67" w:rsidRPr="00227FB4" w:rsidRDefault="00F27D67" w:rsidP="007274FB">
            <w:pPr>
              <w:pStyle w:val="DATTableText"/>
              <w:jc w:val="both"/>
            </w:pPr>
          </w:p>
        </w:tc>
        <w:tc>
          <w:tcPr>
            <w:tcW w:w="1843" w:type="dxa"/>
          </w:tcPr>
          <w:p w14:paraId="42DCECB9" w14:textId="77777777" w:rsidR="00F27D67" w:rsidRPr="00227FB4" w:rsidRDefault="00F27D67" w:rsidP="007274FB">
            <w:pPr>
              <w:pStyle w:val="DATTableText"/>
              <w:jc w:val="both"/>
            </w:pPr>
          </w:p>
        </w:tc>
      </w:tr>
      <w:tr w:rsidR="00F27D67" w14:paraId="6596B749" w14:textId="77777777" w:rsidTr="007274FB">
        <w:tc>
          <w:tcPr>
            <w:tcW w:w="1843" w:type="dxa"/>
          </w:tcPr>
          <w:p w14:paraId="2CBC8C1E" w14:textId="77777777" w:rsidR="00F27D67" w:rsidRPr="00CD0099" w:rsidRDefault="00F27D67" w:rsidP="007274FB">
            <w:pPr>
              <w:pStyle w:val="DATTableText"/>
              <w:jc w:val="both"/>
            </w:pPr>
            <w:r>
              <w:t>Printer</w:t>
            </w:r>
          </w:p>
        </w:tc>
        <w:tc>
          <w:tcPr>
            <w:tcW w:w="2268" w:type="dxa"/>
          </w:tcPr>
          <w:p w14:paraId="58583124" w14:textId="77777777" w:rsidR="00F27D67" w:rsidRPr="00CD0099" w:rsidRDefault="00F27D67" w:rsidP="007274FB">
            <w:pPr>
              <w:pStyle w:val="DATTableText"/>
              <w:jc w:val="both"/>
            </w:pPr>
          </w:p>
        </w:tc>
        <w:tc>
          <w:tcPr>
            <w:tcW w:w="2268" w:type="dxa"/>
          </w:tcPr>
          <w:p w14:paraId="4A620E8A" w14:textId="77777777" w:rsidR="00F27D67" w:rsidRPr="00227FB4" w:rsidRDefault="00F27D67" w:rsidP="007274FB">
            <w:pPr>
              <w:pStyle w:val="DATTableText"/>
              <w:jc w:val="both"/>
            </w:pPr>
          </w:p>
        </w:tc>
        <w:tc>
          <w:tcPr>
            <w:tcW w:w="2410" w:type="dxa"/>
          </w:tcPr>
          <w:p w14:paraId="2ED4A385" w14:textId="77777777" w:rsidR="00F27D67" w:rsidRPr="00227FB4" w:rsidRDefault="00F27D67" w:rsidP="007274FB">
            <w:pPr>
              <w:pStyle w:val="DATTableText"/>
              <w:jc w:val="both"/>
            </w:pPr>
          </w:p>
        </w:tc>
        <w:tc>
          <w:tcPr>
            <w:tcW w:w="2268" w:type="dxa"/>
          </w:tcPr>
          <w:p w14:paraId="2E91E18F" w14:textId="77777777" w:rsidR="00F27D67" w:rsidRPr="00227FB4" w:rsidRDefault="00F27D67" w:rsidP="007274FB">
            <w:pPr>
              <w:pStyle w:val="DATTableText"/>
              <w:jc w:val="both"/>
            </w:pPr>
          </w:p>
        </w:tc>
        <w:tc>
          <w:tcPr>
            <w:tcW w:w="2126" w:type="dxa"/>
          </w:tcPr>
          <w:p w14:paraId="2D87064A" w14:textId="77777777" w:rsidR="00F27D67" w:rsidRPr="00227FB4" w:rsidRDefault="00F27D67" w:rsidP="007274FB">
            <w:pPr>
              <w:pStyle w:val="DATTableText"/>
              <w:jc w:val="both"/>
            </w:pPr>
          </w:p>
        </w:tc>
        <w:tc>
          <w:tcPr>
            <w:tcW w:w="1843" w:type="dxa"/>
          </w:tcPr>
          <w:p w14:paraId="30090878" w14:textId="77777777" w:rsidR="00F27D67" w:rsidRPr="00227FB4" w:rsidRDefault="00F27D67" w:rsidP="007274FB">
            <w:pPr>
              <w:pStyle w:val="DATTableText"/>
              <w:jc w:val="both"/>
            </w:pPr>
          </w:p>
        </w:tc>
      </w:tr>
      <w:tr w:rsidR="00F27D67" w14:paraId="0082F3D1" w14:textId="77777777" w:rsidTr="007274FB">
        <w:tc>
          <w:tcPr>
            <w:tcW w:w="1843" w:type="dxa"/>
          </w:tcPr>
          <w:p w14:paraId="62026799" w14:textId="77777777" w:rsidR="00F27D67" w:rsidRPr="00CD0099" w:rsidRDefault="00F27D67" w:rsidP="007274FB">
            <w:pPr>
              <w:pStyle w:val="DATTableText"/>
              <w:jc w:val="both"/>
            </w:pPr>
            <w:r>
              <w:t>MFD</w:t>
            </w:r>
          </w:p>
        </w:tc>
        <w:tc>
          <w:tcPr>
            <w:tcW w:w="2268" w:type="dxa"/>
          </w:tcPr>
          <w:p w14:paraId="114D50FF" w14:textId="77777777" w:rsidR="00F27D67" w:rsidRPr="00CD0099" w:rsidRDefault="00F27D67" w:rsidP="007274FB">
            <w:pPr>
              <w:pStyle w:val="DATTableText"/>
              <w:jc w:val="both"/>
            </w:pPr>
          </w:p>
        </w:tc>
        <w:tc>
          <w:tcPr>
            <w:tcW w:w="2268" w:type="dxa"/>
          </w:tcPr>
          <w:p w14:paraId="5E28F624" w14:textId="77777777" w:rsidR="00F27D67" w:rsidRPr="00227FB4" w:rsidRDefault="00F27D67" w:rsidP="007274FB">
            <w:pPr>
              <w:pStyle w:val="DATTableText"/>
              <w:jc w:val="both"/>
            </w:pPr>
          </w:p>
        </w:tc>
        <w:tc>
          <w:tcPr>
            <w:tcW w:w="2410" w:type="dxa"/>
          </w:tcPr>
          <w:p w14:paraId="6477A30F" w14:textId="77777777" w:rsidR="00F27D67" w:rsidRPr="00227FB4" w:rsidRDefault="00F27D67" w:rsidP="007274FB">
            <w:pPr>
              <w:pStyle w:val="DATTableText"/>
              <w:jc w:val="both"/>
            </w:pPr>
          </w:p>
        </w:tc>
        <w:tc>
          <w:tcPr>
            <w:tcW w:w="2268" w:type="dxa"/>
          </w:tcPr>
          <w:p w14:paraId="5CB76A70" w14:textId="77777777" w:rsidR="00F27D67" w:rsidRPr="00227FB4" w:rsidRDefault="00F27D67" w:rsidP="007274FB">
            <w:pPr>
              <w:pStyle w:val="DATTableText"/>
              <w:jc w:val="both"/>
            </w:pPr>
          </w:p>
        </w:tc>
        <w:tc>
          <w:tcPr>
            <w:tcW w:w="2126" w:type="dxa"/>
          </w:tcPr>
          <w:p w14:paraId="037B2B6D" w14:textId="77777777" w:rsidR="00F27D67" w:rsidRPr="00227FB4" w:rsidRDefault="00F27D67" w:rsidP="007274FB">
            <w:pPr>
              <w:pStyle w:val="DATTableText"/>
              <w:jc w:val="both"/>
            </w:pPr>
          </w:p>
        </w:tc>
        <w:tc>
          <w:tcPr>
            <w:tcW w:w="1843" w:type="dxa"/>
          </w:tcPr>
          <w:p w14:paraId="273D94D2" w14:textId="77777777" w:rsidR="00F27D67" w:rsidRPr="00227FB4" w:rsidRDefault="00F27D67" w:rsidP="007274FB">
            <w:pPr>
              <w:pStyle w:val="DATTableText"/>
              <w:jc w:val="both"/>
            </w:pPr>
          </w:p>
        </w:tc>
      </w:tr>
      <w:tr w:rsidR="00F27D67" w14:paraId="3A8B6475" w14:textId="77777777" w:rsidTr="007274FB">
        <w:tc>
          <w:tcPr>
            <w:tcW w:w="1843" w:type="dxa"/>
          </w:tcPr>
          <w:p w14:paraId="3AD03CE4" w14:textId="77777777" w:rsidR="00F27D67" w:rsidRPr="00CD0099" w:rsidRDefault="00F27D67" w:rsidP="007274FB">
            <w:pPr>
              <w:pStyle w:val="DATTableText"/>
              <w:jc w:val="both"/>
            </w:pPr>
          </w:p>
        </w:tc>
        <w:tc>
          <w:tcPr>
            <w:tcW w:w="2268" w:type="dxa"/>
          </w:tcPr>
          <w:p w14:paraId="61BCD7DC" w14:textId="77777777" w:rsidR="00F27D67" w:rsidRPr="00CD0099" w:rsidRDefault="00F27D67" w:rsidP="007274FB">
            <w:pPr>
              <w:pStyle w:val="DATTableText"/>
              <w:jc w:val="both"/>
            </w:pPr>
          </w:p>
        </w:tc>
        <w:tc>
          <w:tcPr>
            <w:tcW w:w="2268" w:type="dxa"/>
          </w:tcPr>
          <w:p w14:paraId="24B200D8" w14:textId="77777777" w:rsidR="00F27D67" w:rsidRPr="00227FB4" w:rsidRDefault="00F27D67" w:rsidP="007274FB">
            <w:pPr>
              <w:pStyle w:val="DATTableText"/>
              <w:jc w:val="both"/>
            </w:pPr>
          </w:p>
        </w:tc>
        <w:tc>
          <w:tcPr>
            <w:tcW w:w="2410" w:type="dxa"/>
          </w:tcPr>
          <w:p w14:paraId="5BD723DA" w14:textId="77777777" w:rsidR="00F27D67" w:rsidRPr="00227FB4" w:rsidRDefault="00F27D67" w:rsidP="007274FB">
            <w:pPr>
              <w:pStyle w:val="DATTableText"/>
              <w:jc w:val="both"/>
            </w:pPr>
          </w:p>
        </w:tc>
        <w:tc>
          <w:tcPr>
            <w:tcW w:w="2268" w:type="dxa"/>
          </w:tcPr>
          <w:p w14:paraId="678743AD" w14:textId="77777777" w:rsidR="00F27D67" w:rsidRPr="00227FB4" w:rsidRDefault="00F27D67" w:rsidP="007274FB">
            <w:pPr>
              <w:pStyle w:val="DATTableText"/>
              <w:jc w:val="both"/>
            </w:pPr>
          </w:p>
        </w:tc>
        <w:tc>
          <w:tcPr>
            <w:tcW w:w="2126" w:type="dxa"/>
          </w:tcPr>
          <w:p w14:paraId="4B3C29C0" w14:textId="77777777" w:rsidR="00F27D67" w:rsidRPr="00227FB4" w:rsidRDefault="00F27D67" w:rsidP="007274FB">
            <w:pPr>
              <w:pStyle w:val="DATTableText"/>
              <w:jc w:val="both"/>
            </w:pPr>
          </w:p>
        </w:tc>
        <w:tc>
          <w:tcPr>
            <w:tcW w:w="1843" w:type="dxa"/>
          </w:tcPr>
          <w:p w14:paraId="5E1A85C9" w14:textId="77777777" w:rsidR="00F27D67" w:rsidRPr="00227FB4" w:rsidRDefault="00F27D67" w:rsidP="007274FB">
            <w:pPr>
              <w:pStyle w:val="DATTableText"/>
              <w:jc w:val="both"/>
            </w:pPr>
          </w:p>
        </w:tc>
      </w:tr>
      <w:tr w:rsidR="00F27D67" w14:paraId="43722D2A" w14:textId="77777777" w:rsidTr="007274FB">
        <w:tc>
          <w:tcPr>
            <w:tcW w:w="1843" w:type="dxa"/>
          </w:tcPr>
          <w:p w14:paraId="1099C0B0" w14:textId="77777777" w:rsidR="00F27D67" w:rsidRPr="00CD0099" w:rsidRDefault="00F27D67" w:rsidP="007274FB">
            <w:pPr>
              <w:pStyle w:val="DATTableText"/>
              <w:jc w:val="both"/>
            </w:pPr>
          </w:p>
        </w:tc>
        <w:tc>
          <w:tcPr>
            <w:tcW w:w="2268" w:type="dxa"/>
          </w:tcPr>
          <w:p w14:paraId="7581CDCA" w14:textId="77777777" w:rsidR="00F27D67" w:rsidRPr="00CD0099" w:rsidRDefault="00F27D67" w:rsidP="007274FB">
            <w:pPr>
              <w:pStyle w:val="DATTableText"/>
              <w:jc w:val="both"/>
            </w:pPr>
          </w:p>
        </w:tc>
        <w:tc>
          <w:tcPr>
            <w:tcW w:w="2268" w:type="dxa"/>
          </w:tcPr>
          <w:p w14:paraId="0FC0C4E2" w14:textId="77777777" w:rsidR="00F27D67" w:rsidRPr="00227FB4" w:rsidRDefault="00F27D67" w:rsidP="007274FB">
            <w:pPr>
              <w:pStyle w:val="DATTableText"/>
              <w:jc w:val="both"/>
            </w:pPr>
          </w:p>
        </w:tc>
        <w:tc>
          <w:tcPr>
            <w:tcW w:w="2410" w:type="dxa"/>
          </w:tcPr>
          <w:p w14:paraId="714DC75F" w14:textId="77777777" w:rsidR="00F27D67" w:rsidRPr="00227FB4" w:rsidRDefault="00F27D67" w:rsidP="007274FB">
            <w:pPr>
              <w:pStyle w:val="DATTableText"/>
              <w:jc w:val="both"/>
            </w:pPr>
          </w:p>
        </w:tc>
        <w:tc>
          <w:tcPr>
            <w:tcW w:w="2268" w:type="dxa"/>
          </w:tcPr>
          <w:p w14:paraId="4FE68D55" w14:textId="77777777" w:rsidR="00F27D67" w:rsidRPr="00227FB4" w:rsidRDefault="00F27D67" w:rsidP="007274FB">
            <w:pPr>
              <w:pStyle w:val="DATTableText"/>
              <w:jc w:val="both"/>
            </w:pPr>
          </w:p>
        </w:tc>
        <w:tc>
          <w:tcPr>
            <w:tcW w:w="2126" w:type="dxa"/>
          </w:tcPr>
          <w:p w14:paraId="5AC8DF9A" w14:textId="77777777" w:rsidR="00F27D67" w:rsidRPr="00227FB4" w:rsidRDefault="00F27D67" w:rsidP="007274FB">
            <w:pPr>
              <w:pStyle w:val="DATTableText"/>
              <w:jc w:val="both"/>
            </w:pPr>
          </w:p>
        </w:tc>
        <w:tc>
          <w:tcPr>
            <w:tcW w:w="1843" w:type="dxa"/>
          </w:tcPr>
          <w:p w14:paraId="6736FC19" w14:textId="77777777" w:rsidR="00F27D67" w:rsidRPr="00227FB4" w:rsidRDefault="00F27D67" w:rsidP="007274FB">
            <w:pPr>
              <w:pStyle w:val="DATTableText"/>
              <w:jc w:val="both"/>
            </w:pPr>
          </w:p>
        </w:tc>
      </w:tr>
      <w:tr w:rsidR="00F27D67" w14:paraId="09F1DA9C" w14:textId="77777777" w:rsidTr="007274FB">
        <w:tc>
          <w:tcPr>
            <w:tcW w:w="1843" w:type="dxa"/>
          </w:tcPr>
          <w:p w14:paraId="0E3B752F" w14:textId="77777777" w:rsidR="00F27D67" w:rsidRDefault="00F27D67" w:rsidP="007274FB">
            <w:pPr>
              <w:pStyle w:val="DATTableText"/>
              <w:jc w:val="both"/>
            </w:pPr>
          </w:p>
        </w:tc>
        <w:tc>
          <w:tcPr>
            <w:tcW w:w="2268" w:type="dxa"/>
          </w:tcPr>
          <w:p w14:paraId="1A0B4625" w14:textId="77777777" w:rsidR="00F27D67" w:rsidRDefault="00F27D67" w:rsidP="007274FB">
            <w:pPr>
              <w:pStyle w:val="DATTableText"/>
              <w:jc w:val="both"/>
            </w:pPr>
          </w:p>
        </w:tc>
        <w:tc>
          <w:tcPr>
            <w:tcW w:w="2268" w:type="dxa"/>
          </w:tcPr>
          <w:p w14:paraId="3D8ECA84" w14:textId="77777777" w:rsidR="00F27D67" w:rsidRPr="00227FB4" w:rsidRDefault="00F27D67" w:rsidP="007274FB">
            <w:pPr>
              <w:pStyle w:val="DATTableText"/>
              <w:jc w:val="both"/>
            </w:pPr>
          </w:p>
        </w:tc>
        <w:tc>
          <w:tcPr>
            <w:tcW w:w="2410" w:type="dxa"/>
          </w:tcPr>
          <w:p w14:paraId="29FBF1F6" w14:textId="77777777" w:rsidR="00F27D67" w:rsidRPr="00227FB4" w:rsidRDefault="00F27D67" w:rsidP="007274FB">
            <w:pPr>
              <w:pStyle w:val="DATTableText"/>
              <w:jc w:val="both"/>
            </w:pPr>
          </w:p>
        </w:tc>
        <w:tc>
          <w:tcPr>
            <w:tcW w:w="2268" w:type="dxa"/>
          </w:tcPr>
          <w:p w14:paraId="417E3333" w14:textId="77777777" w:rsidR="00F27D67" w:rsidRPr="00227FB4" w:rsidRDefault="00F27D67" w:rsidP="007274FB">
            <w:pPr>
              <w:pStyle w:val="DATTableText"/>
              <w:jc w:val="both"/>
            </w:pPr>
          </w:p>
        </w:tc>
        <w:tc>
          <w:tcPr>
            <w:tcW w:w="2126" w:type="dxa"/>
          </w:tcPr>
          <w:p w14:paraId="217EF449" w14:textId="77777777" w:rsidR="00F27D67" w:rsidRPr="00227FB4" w:rsidRDefault="00F27D67" w:rsidP="007274FB">
            <w:pPr>
              <w:pStyle w:val="DATTableText"/>
              <w:jc w:val="both"/>
            </w:pPr>
          </w:p>
        </w:tc>
        <w:tc>
          <w:tcPr>
            <w:tcW w:w="1843" w:type="dxa"/>
          </w:tcPr>
          <w:p w14:paraId="1E6E564F" w14:textId="77777777" w:rsidR="00F27D67" w:rsidRPr="00227FB4" w:rsidRDefault="00F27D67" w:rsidP="007274FB">
            <w:pPr>
              <w:pStyle w:val="DATTableText"/>
              <w:jc w:val="both"/>
            </w:pPr>
          </w:p>
        </w:tc>
      </w:tr>
      <w:tr w:rsidR="00F27D67" w14:paraId="23E972FE" w14:textId="77777777" w:rsidTr="007274FB">
        <w:tc>
          <w:tcPr>
            <w:tcW w:w="1843" w:type="dxa"/>
          </w:tcPr>
          <w:p w14:paraId="1E5C5835" w14:textId="77777777" w:rsidR="00F27D67" w:rsidRDefault="00F27D67" w:rsidP="007274FB">
            <w:pPr>
              <w:pStyle w:val="DATTableText"/>
              <w:jc w:val="both"/>
            </w:pPr>
          </w:p>
        </w:tc>
        <w:tc>
          <w:tcPr>
            <w:tcW w:w="2268" w:type="dxa"/>
          </w:tcPr>
          <w:p w14:paraId="57B0B24F" w14:textId="77777777" w:rsidR="00F27D67" w:rsidRDefault="00F27D67" w:rsidP="007274FB">
            <w:pPr>
              <w:pStyle w:val="DATTableText"/>
              <w:jc w:val="both"/>
            </w:pPr>
          </w:p>
        </w:tc>
        <w:tc>
          <w:tcPr>
            <w:tcW w:w="2268" w:type="dxa"/>
          </w:tcPr>
          <w:p w14:paraId="30B55E5C" w14:textId="77777777" w:rsidR="00F27D67" w:rsidRPr="00227FB4" w:rsidRDefault="00F27D67" w:rsidP="007274FB">
            <w:pPr>
              <w:pStyle w:val="DATTableText"/>
              <w:jc w:val="both"/>
            </w:pPr>
          </w:p>
        </w:tc>
        <w:tc>
          <w:tcPr>
            <w:tcW w:w="2410" w:type="dxa"/>
          </w:tcPr>
          <w:p w14:paraId="38F1CB36" w14:textId="77777777" w:rsidR="00F27D67" w:rsidRPr="00227FB4" w:rsidRDefault="00F27D67" w:rsidP="007274FB">
            <w:pPr>
              <w:pStyle w:val="DATTableText"/>
              <w:jc w:val="both"/>
            </w:pPr>
          </w:p>
        </w:tc>
        <w:tc>
          <w:tcPr>
            <w:tcW w:w="2268" w:type="dxa"/>
          </w:tcPr>
          <w:p w14:paraId="2F0D9DA7" w14:textId="77777777" w:rsidR="00F27D67" w:rsidRPr="00227FB4" w:rsidRDefault="00F27D67" w:rsidP="007274FB">
            <w:pPr>
              <w:pStyle w:val="DATTableText"/>
              <w:jc w:val="both"/>
            </w:pPr>
          </w:p>
        </w:tc>
        <w:tc>
          <w:tcPr>
            <w:tcW w:w="2126" w:type="dxa"/>
          </w:tcPr>
          <w:p w14:paraId="3865CAA3" w14:textId="77777777" w:rsidR="00F27D67" w:rsidRPr="00227FB4" w:rsidRDefault="00F27D67" w:rsidP="007274FB">
            <w:pPr>
              <w:pStyle w:val="DATTableText"/>
              <w:jc w:val="both"/>
            </w:pPr>
          </w:p>
        </w:tc>
        <w:tc>
          <w:tcPr>
            <w:tcW w:w="1843" w:type="dxa"/>
          </w:tcPr>
          <w:p w14:paraId="341BA72F" w14:textId="77777777" w:rsidR="00F27D67" w:rsidRPr="00227FB4" w:rsidRDefault="00F27D67" w:rsidP="007274FB">
            <w:pPr>
              <w:pStyle w:val="DATTableText"/>
              <w:jc w:val="both"/>
            </w:pPr>
          </w:p>
        </w:tc>
      </w:tr>
      <w:tr w:rsidR="00F27D67" w14:paraId="37A338A1" w14:textId="77777777" w:rsidTr="007274FB">
        <w:tc>
          <w:tcPr>
            <w:tcW w:w="1843" w:type="dxa"/>
          </w:tcPr>
          <w:p w14:paraId="4DED4799" w14:textId="77777777" w:rsidR="00F27D67" w:rsidRDefault="00F27D67" w:rsidP="007274FB">
            <w:pPr>
              <w:pStyle w:val="DATTableText"/>
              <w:jc w:val="both"/>
            </w:pPr>
          </w:p>
        </w:tc>
        <w:tc>
          <w:tcPr>
            <w:tcW w:w="2268" w:type="dxa"/>
          </w:tcPr>
          <w:p w14:paraId="22E0A3CE" w14:textId="77777777" w:rsidR="00F27D67" w:rsidRDefault="00F27D67" w:rsidP="007274FB">
            <w:pPr>
              <w:pStyle w:val="DATTableText"/>
              <w:jc w:val="both"/>
            </w:pPr>
          </w:p>
        </w:tc>
        <w:tc>
          <w:tcPr>
            <w:tcW w:w="2268" w:type="dxa"/>
          </w:tcPr>
          <w:p w14:paraId="1EF8ECE8" w14:textId="77777777" w:rsidR="00F27D67" w:rsidRPr="00227FB4" w:rsidRDefault="00F27D67" w:rsidP="007274FB">
            <w:pPr>
              <w:pStyle w:val="DATTableText"/>
              <w:jc w:val="both"/>
            </w:pPr>
          </w:p>
        </w:tc>
        <w:tc>
          <w:tcPr>
            <w:tcW w:w="2410" w:type="dxa"/>
          </w:tcPr>
          <w:p w14:paraId="4EA5364E" w14:textId="77777777" w:rsidR="00F27D67" w:rsidRPr="00227FB4" w:rsidRDefault="00F27D67" w:rsidP="007274FB">
            <w:pPr>
              <w:pStyle w:val="DATTableText"/>
              <w:jc w:val="both"/>
            </w:pPr>
          </w:p>
        </w:tc>
        <w:tc>
          <w:tcPr>
            <w:tcW w:w="2268" w:type="dxa"/>
          </w:tcPr>
          <w:p w14:paraId="332126C1" w14:textId="77777777" w:rsidR="00F27D67" w:rsidRPr="00227FB4" w:rsidRDefault="00F27D67" w:rsidP="007274FB">
            <w:pPr>
              <w:pStyle w:val="DATTableText"/>
              <w:jc w:val="both"/>
            </w:pPr>
          </w:p>
        </w:tc>
        <w:tc>
          <w:tcPr>
            <w:tcW w:w="2126" w:type="dxa"/>
          </w:tcPr>
          <w:p w14:paraId="19D87A7B" w14:textId="77777777" w:rsidR="00F27D67" w:rsidRPr="00227FB4" w:rsidRDefault="00F27D67" w:rsidP="007274FB">
            <w:pPr>
              <w:pStyle w:val="DATTableText"/>
              <w:jc w:val="both"/>
            </w:pPr>
          </w:p>
        </w:tc>
        <w:tc>
          <w:tcPr>
            <w:tcW w:w="1843" w:type="dxa"/>
          </w:tcPr>
          <w:p w14:paraId="20DF7549" w14:textId="77777777" w:rsidR="00F27D67" w:rsidRPr="00227FB4" w:rsidRDefault="00F27D67" w:rsidP="007274FB">
            <w:pPr>
              <w:pStyle w:val="DATTableText"/>
              <w:jc w:val="both"/>
            </w:pPr>
          </w:p>
        </w:tc>
      </w:tr>
      <w:tr w:rsidR="00F27D67" w14:paraId="41BE46FF" w14:textId="77777777" w:rsidTr="007274FB">
        <w:tc>
          <w:tcPr>
            <w:tcW w:w="1843" w:type="dxa"/>
          </w:tcPr>
          <w:p w14:paraId="0BC03A6E" w14:textId="77777777" w:rsidR="00F27D67" w:rsidRDefault="00F27D67" w:rsidP="007274FB">
            <w:pPr>
              <w:pStyle w:val="DATTableText"/>
              <w:jc w:val="both"/>
            </w:pPr>
          </w:p>
        </w:tc>
        <w:tc>
          <w:tcPr>
            <w:tcW w:w="2268" w:type="dxa"/>
          </w:tcPr>
          <w:p w14:paraId="688E3B71" w14:textId="77777777" w:rsidR="00F27D67" w:rsidRDefault="00F27D67" w:rsidP="007274FB">
            <w:pPr>
              <w:pStyle w:val="DATTableText"/>
              <w:jc w:val="both"/>
            </w:pPr>
          </w:p>
        </w:tc>
        <w:tc>
          <w:tcPr>
            <w:tcW w:w="2268" w:type="dxa"/>
          </w:tcPr>
          <w:p w14:paraId="338B41B5" w14:textId="77777777" w:rsidR="00F27D67" w:rsidRPr="00227FB4" w:rsidRDefault="00F27D67" w:rsidP="007274FB">
            <w:pPr>
              <w:pStyle w:val="DATTableText"/>
              <w:jc w:val="both"/>
            </w:pPr>
          </w:p>
        </w:tc>
        <w:tc>
          <w:tcPr>
            <w:tcW w:w="2410" w:type="dxa"/>
          </w:tcPr>
          <w:p w14:paraId="00648690" w14:textId="77777777" w:rsidR="00F27D67" w:rsidRPr="00227FB4" w:rsidRDefault="00F27D67" w:rsidP="007274FB">
            <w:pPr>
              <w:pStyle w:val="DATTableText"/>
              <w:jc w:val="both"/>
            </w:pPr>
          </w:p>
        </w:tc>
        <w:tc>
          <w:tcPr>
            <w:tcW w:w="2268" w:type="dxa"/>
          </w:tcPr>
          <w:p w14:paraId="2B8AF291" w14:textId="77777777" w:rsidR="00F27D67" w:rsidRPr="00227FB4" w:rsidRDefault="00F27D67" w:rsidP="007274FB">
            <w:pPr>
              <w:pStyle w:val="DATTableText"/>
              <w:jc w:val="both"/>
            </w:pPr>
          </w:p>
        </w:tc>
        <w:tc>
          <w:tcPr>
            <w:tcW w:w="2126" w:type="dxa"/>
          </w:tcPr>
          <w:p w14:paraId="0C887D9F" w14:textId="77777777" w:rsidR="00F27D67" w:rsidRPr="00227FB4" w:rsidRDefault="00F27D67" w:rsidP="007274FB">
            <w:pPr>
              <w:pStyle w:val="DATTableText"/>
              <w:jc w:val="both"/>
            </w:pPr>
          </w:p>
        </w:tc>
        <w:tc>
          <w:tcPr>
            <w:tcW w:w="1843" w:type="dxa"/>
          </w:tcPr>
          <w:p w14:paraId="6B47EF90" w14:textId="77777777" w:rsidR="00F27D67" w:rsidRPr="00227FB4" w:rsidRDefault="00F27D67" w:rsidP="007274FB">
            <w:pPr>
              <w:pStyle w:val="DATTableText"/>
              <w:jc w:val="both"/>
            </w:pPr>
          </w:p>
        </w:tc>
      </w:tr>
      <w:tr w:rsidR="00F27D67" w14:paraId="6497571A" w14:textId="77777777" w:rsidTr="007274FB">
        <w:tc>
          <w:tcPr>
            <w:tcW w:w="1843" w:type="dxa"/>
          </w:tcPr>
          <w:p w14:paraId="3BB67CD4" w14:textId="77777777" w:rsidR="00F27D67" w:rsidRDefault="00F27D67" w:rsidP="007274FB">
            <w:pPr>
              <w:pStyle w:val="DATTableText"/>
              <w:jc w:val="both"/>
            </w:pPr>
          </w:p>
        </w:tc>
        <w:tc>
          <w:tcPr>
            <w:tcW w:w="2268" w:type="dxa"/>
          </w:tcPr>
          <w:p w14:paraId="62DFA2D6" w14:textId="77777777" w:rsidR="00F27D67" w:rsidRDefault="00F27D67" w:rsidP="007274FB">
            <w:pPr>
              <w:pStyle w:val="DATTableText"/>
              <w:jc w:val="both"/>
            </w:pPr>
          </w:p>
        </w:tc>
        <w:tc>
          <w:tcPr>
            <w:tcW w:w="2268" w:type="dxa"/>
          </w:tcPr>
          <w:p w14:paraId="3876D312" w14:textId="77777777" w:rsidR="00F27D67" w:rsidRPr="00227FB4" w:rsidRDefault="00F27D67" w:rsidP="007274FB">
            <w:pPr>
              <w:pStyle w:val="DATTableText"/>
              <w:jc w:val="both"/>
            </w:pPr>
          </w:p>
        </w:tc>
        <w:tc>
          <w:tcPr>
            <w:tcW w:w="2410" w:type="dxa"/>
          </w:tcPr>
          <w:p w14:paraId="418C1F86" w14:textId="77777777" w:rsidR="00F27D67" w:rsidRPr="00227FB4" w:rsidRDefault="00F27D67" w:rsidP="007274FB">
            <w:pPr>
              <w:pStyle w:val="DATTableText"/>
              <w:jc w:val="both"/>
            </w:pPr>
          </w:p>
        </w:tc>
        <w:tc>
          <w:tcPr>
            <w:tcW w:w="2268" w:type="dxa"/>
          </w:tcPr>
          <w:p w14:paraId="37A2242F" w14:textId="77777777" w:rsidR="00F27D67" w:rsidRPr="00227FB4" w:rsidRDefault="00F27D67" w:rsidP="007274FB">
            <w:pPr>
              <w:pStyle w:val="DATTableText"/>
              <w:jc w:val="both"/>
            </w:pPr>
          </w:p>
        </w:tc>
        <w:tc>
          <w:tcPr>
            <w:tcW w:w="2126" w:type="dxa"/>
          </w:tcPr>
          <w:p w14:paraId="6252E402" w14:textId="77777777" w:rsidR="00F27D67" w:rsidRPr="00227FB4" w:rsidRDefault="00F27D67" w:rsidP="007274FB">
            <w:pPr>
              <w:pStyle w:val="DATTableText"/>
              <w:jc w:val="both"/>
            </w:pPr>
          </w:p>
        </w:tc>
        <w:tc>
          <w:tcPr>
            <w:tcW w:w="1843" w:type="dxa"/>
          </w:tcPr>
          <w:p w14:paraId="2101FEC4" w14:textId="77777777" w:rsidR="00F27D67" w:rsidRPr="00227FB4" w:rsidRDefault="00F27D67" w:rsidP="007274FB">
            <w:pPr>
              <w:pStyle w:val="DATTableText"/>
              <w:jc w:val="both"/>
            </w:pPr>
          </w:p>
        </w:tc>
      </w:tr>
      <w:tr w:rsidR="00D9612E" w14:paraId="43445965" w14:textId="77777777" w:rsidTr="007274FB">
        <w:tc>
          <w:tcPr>
            <w:tcW w:w="1843" w:type="dxa"/>
          </w:tcPr>
          <w:p w14:paraId="66DDDB57" w14:textId="77777777" w:rsidR="00D9612E" w:rsidRDefault="00D9612E" w:rsidP="007274FB">
            <w:pPr>
              <w:pStyle w:val="DATTableText"/>
              <w:jc w:val="both"/>
            </w:pPr>
          </w:p>
        </w:tc>
        <w:tc>
          <w:tcPr>
            <w:tcW w:w="2268" w:type="dxa"/>
          </w:tcPr>
          <w:p w14:paraId="68347464" w14:textId="77777777" w:rsidR="00D9612E" w:rsidRDefault="00D9612E" w:rsidP="007274FB">
            <w:pPr>
              <w:pStyle w:val="DATTableText"/>
              <w:jc w:val="both"/>
            </w:pPr>
          </w:p>
        </w:tc>
        <w:tc>
          <w:tcPr>
            <w:tcW w:w="2268" w:type="dxa"/>
          </w:tcPr>
          <w:p w14:paraId="3F620DB9" w14:textId="77777777" w:rsidR="00D9612E" w:rsidRPr="00227FB4" w:rsidRDefault="00D9612E" w:rsidP="007274FB">
            <w:pPr>
              <w:pStyle w:val="DATTableText"/>
              <w:jc w:val="both"/>
            </w:pPr>
          </w:p>
        </w:tc>
        <w:tc>
          <w:tcPr>
            <w:tcW w:w="2410" w:type="dxa"/>
          </w:tcPr>
          <w:p w14:paraId="2FB5538A" w14:textId="77777777" w:rsidR="00D9612E" w:rsidRPr="00227FB4" w:rsidRDefault="00D9612E" w:rsidP="007274FB">
            <w:pPr>
              <w:pStyle w:val="DATTableText"/>
              <w:jc w:val="both"/>
            </w:pPr>
          </w:p>
        </w:tc>
        <w:tc>
          <w:tcPr>
            <w:tcW w:w="2268" w:type="dxa"/>
          </w:tcPr>
          <w:p w14:paraId="5A52AD19" w14:textId="77777777" w:rsidR="00D9612E" w:rsidRPr="00227FB4" w:rsidRDefault="00D9612E" w:rsidP="007274FB">
            <w:pPr>
              <w:pStyle w:val="DATTableText"/>
              <w:jc w:val="both"/>
            </w:pPr>
          </w:p>
        </w:tc>
        <w:tc>
          <w:tcPr>
            <w:tcW w:w="2126" w:type="dxa"/>
          </w:tcPr>
          <w:p w14:paraId="30C77B5D" w14:textId="77777777" w:rsidR="00D9612E" w:rsidRPr="00227FB4" w:rsidRDefault="00D9612E" w:rsidP="007274FB">
            <w:pPr>
              <w:pStyle w:val="DATTableText"/>
              <w:jc w:val="both"/>
            </w:pPr>
          </w:p>
        </w:tc>
        <w:tc>
          <w:tcPr>
            <w:tcW w:w="1843" w:type="dxa"/>
          </w:tcPr>
          <w:p w14:paraId="6FD46C1C" w14:textId="77777777" w:rsidR="00D9612E" w:rsidRPr="00227FB4" w:rsidRDefault="00D9612E" w:rsidP="007274FB">
            <w:pPr>
              <w:pStyle w:val="DATTableText"/>
              <w:jc w:val="both"/>
            </w:pPr>
          </w:p>
        </w:tc>
      </w:tr>
      <w:tr w:rsidR="00D9612E" w14:paraId="78497562" w14:textId="77777777" w:rsidTr="007274FB">
        <w:tc>
          <w:tcPr>
            <w:tcW w:w="1843" w:type="dxa"/>
          </w:tcPr>
          <w:p w14:paraId="36E6D599" w14:textId="77777777" w:rsidR="00D9612E" w:rsidRDefault="00D9612E" w:rsidP="007274FB">
            <w:pPr>
              <w:pStyle w:val="DATTableText"/>
              <w:jc w:val="both"/>
            </w:pPr>
          </w:p>
        </w:tc>
        <w:tc>
          <w:tcPr>
            <w:tcW w:w="2268" w:type="dxa"/>
          </w:tcPr>
          <w:p w14:paraId="509D25CC" w14:textId="77777777" w:rsidR="00D9612E" w:rsidRDefault="00D9612E" w:rsidP="007274FB">
            <w:pPr>
              <w:pStyle w:val="DATTableText"/>
              <w:jc w:val="both"/>
            </w:pPr>
          </w:p>
        </w:tc>
        <w:tc>
          <w:tcPr>
            <w:tcW w:w="2268" w:type="dxa"/>
          </w:tcPr>
          <w:p w14:paraId="37BFED6F" w14:textId="77777777" w:rsidR="00D9612E" w:rsidRPr="00227FB4" w:rsidRDefault="00D9612E" w:rsidP="007274FB">
            <w:pPr>
              <w:pStyle w:val="DATTableText"/>
              <w:jc w:val="both"/>
            </w:pPr>
          </w:p>
        </w:tc>
        <w:tc>
          <w:tcPr>
            <w:tcW w:w="2410" w:type="dxa"/>
          </w:tcPr>
          <w:p w14:paraId="59048B7F" w14:textId="77777777" w:rsidR="00D9612E" w:rsidRPr="00227FB4" w:rsidRDefault="00D9612E" w:rsidP="007274FB">
            <w:pPr>
              <w:pStyle w:val="DATTableText"/>
              <w:jc w:val="both"/>
            </w:pPr>
          </w:p>
        </w:tc>
        <w:tc>
          <w:tcPr>
            <w:tcW w:w="2268" w:type="dxa"/>
          </w:tcPr>
          <w:p w14:paraId="1E686E9D" w14:textId="77777777" w:rsidR="00D9612E" w:rsidRPr="00227FB4" w:rsidRDefault="00D9612E" w:rsidP="007274FB">
            <w:pPr>
              <w:pStyle w:val="DATTableText"/>
              <w:jc w:val="both"/>
            </w:pPr>
          </w:p>
        </w:tc>
        <w:tc>
          <w:tcPr>
            <w:tcW w:w="2126" w:type="dxa"/>
          </w:tcPr>
          <w:p w14:paraId="276850F5" w14:textId="77777777" w:rsidR="00D9612E" w:rsidRPr="00227FB4" w:rsidRDefault="00D9612E" w:rsidP="007274FB">
            <w:pPr>
              <w:pStyle w:val="DATTableText"/>
              <w:jc w:val="both"/>
            </w:pPr>
          </w:p>
        </w:tc>
        <w:tc>
          <w:tcPr>
            <w:tcW w:w="1843" w:type="dxa"/>
          </w:tcPr>
          <w:p w14:paraId="67F68B43" w14:textId="77777777" w:rsidR="00D9612E" w:rsidRPr="00227FB4" w:rsidRDefault="00D9612E" w:rsidP="007274FB">
            <w:pPr>
              <w:pStyle w:val="DATTableText"/>
              <w:jc w:val="both"/>
            </w:pPr>
          </w:p>
        </w:tc>
      </w:tr>
      <w:tr w:rsidR="00D9612E" w14:paraId="30B3B8C2" w14:textId="77777777" w:rsidTr="007274FB">
        <w:tc>
          <w:tcPr>
            <w:tcW w:w="1843" w:type="dxa"/>
          </w:tcPr>
          <w:p w14:paraId="2CA0D029" w14:textId="77777777" w:rsidR="00D9612E" w:rsidRDefault="00D9612E" w:rsidP="007274FB">
            <w:pPr>
              <w:pStyle w:val="DATTableText"/>
              <w:jc w:val="both"/>
            </w:pPr>
          </w:p>
        </w:tc>
        <w:tc>
          <w:tcPr>
            <w:tcW w:w="2268" w:type="dxa"/>
          </w:tcPr>
          <w:p w14:paraId="305E8EBC" w14:textId="77777777" w:rsidR="00D9612E" w:rsidRDefault="00D9612E" w:rsidP="007274FB">
            <w:pPr>
              <w:pStyle w:val="DATTableText"/>
              <w:jc w:val="both"/>
            </w:pPr>
          </w:p>
        </w:tc>
        <w:tc>
          <w:tcPr>
            <w:tcW w:w="2268" w:type="dxa"/>
          </w:tcPr>
          <w:p w14:paraId="369693F8" w14:textId="77777777" w:rsidR="00D9612E" w:rsidRPr="00227FB4" w:rsidRDefault="00D9612E" w:rsidP="007274FB">
            <w:pPr>
              <w:pStyle w:val="DATTableText"/>
              <w:jc w:val="both"/>
            </w:pPr>
          </w:p>
        </w:tc>
        <w:tc>
          <w:tcPr>
            <w:tcW w:w="2410" w:type="dxa"/>
          </w:tcPr>
          <w:p w14:paraId="49B76A7C" w14:textId="77777777" w:rsidR="00D9612E" w:rsidRPr="00227FB4" w:rsidRDefault="00D9612E" w:rsidP="007274FB">
            <w:pPr>
              <w:pStyle w:val="DATTableText"/>
              <w:jc w:val="both"/>
            </w:pPr>
          </w:p>
        </w:tc>
        <w:tc>
          <w:tcPr>
            <w:tcW w:w="2268" w:type="dxa"/>
          </w:tcPr>
          <w:p w14:paraId="1C7CE546" w14:textId="77777777" w:rsidR="00D9612E" w:rsidRPr="00227FB4" w:rsidRDefault="00D9612E" w:rsidP="007274FB">
            <w:pPr>
              <w:pStyle w:val="DATTableText"/>
              <w:jc w:val="both"/>
            </w:pPr>
          </w:p>
        </w:tc>
        <w:tc>
          <w:tcPr>
            <w:tcW w:w="2126" w:type="dxa"/>
          </w:tcPr>
          <w:p w14:paraId="7E747A2E" w14:textId="77777777" w:rsidR="00D9612E" w:rsidRPr="00227FB4" w:rsidRDefault="00D9612E" w:rsidP="007274FB">
            <w:pPr>
              <w:pStyle w:val="DATTableText"/>
              <w:jc w:val="both"/>
            </w:pPr>
          </w:p>
        </w:tc>
        <w:tc>
          <w:tcPr>
            <w:tcW w:w="1843" w:type="dxa"/>
          </w:tcPr>
          <w:p w14:paraId="5580290D" w14:textId="77777777" w:rsidR="00D9612E" w:rsidRPr="00227FB4" w:rsidRDefault="00D9612E" w:rsidP="007274FB">
            <w:pPr>
              <w:pStyle w:val="DATTableText"/>
              <w:jc w:val="both"/>
            </w:pPr>
          </w:p>
        </w:tc>
      </w:tr>
    </w:tbl>
    <w:p w14:paraId="1CF57F9A" w14:textId="77777777" w:rsidR="00F27D67" w:rsidRDefault="00F27D67">
      <w:pPr>
        <w:rPr>
          <w:b/>
          <w:color w:val="174489"/>
          <w:sz w:val="27"/>
          <w:szCs w:val="27"/>
        </w:rPr>
      </w:pPr>
      <w:r>
        <w:rPr>
          <w:b/>
          <w:color w:val="174489"/>
          <w:sz w:val="27"/>
          <w:szCs w:val="27"/>
        </w:rPr>
        <w:br w:type="page"/>
      </w:r>
    </w:p>
    <w:p w14:paraId="112CF3CA" w14:textId="77777777" w:rsidR="00F27D67" w:rsidRDefault="00F27D67" w:rsidP="007274FB">
      <w:pPr>
        <w:pStyle w:val="DATHeader"/>
      </w:pPr>
      <w:bookmarkStart w:id="13" w:name="_Toc31019378"/>
      <w:r>
        <w:lastRenderedPageBreak/>
        <w:t>10.0</w:t>
      </w:r>
      <w:r>
        <w:tab/>
        <w:t>Critical</w:t>
      </w:r>
      <w:r w:rsidRPr="003A020E">
        <w:t xml:space="preserve"> items</w:t>
      </w:r>
      <w:bookmarkEnd w:id="13"/>
    </w:p>
    <w:p w14:paraId="049152BF" w14:textId="5E97FF85" w:rsidR="00F27D67" w:rsidRDefault="00F27D67" w:rsidP="007274FB">
      <w:pPr>
        <w:pStyle w:val="DATText"/>
        <w:ind w:left="709"/>
      </w:pPr>
      <w:r w:rsidRPr="00AA16F4">
        <w:t>The table below identifies any items held within the academy which are critical to the continued business</w:t>
      </w:r>
      <w:r w:rsidR="00170FBB">
        <w:t>. Th</w:t>
      </w:r>
      <w:r w:rsidRPr="00AA16F4">
        <w:t>ese have been included for insurance purposes following an incident. (Items listed are examples and not an indicative list, please adapt to requirements of your academy).</w:t>
      </w:r>
    </w:p>
    <w:tbl>
      <w:tblPr>
        <w:tblStyle w:val="TableGrid"/>
        <w:tblW w:w="0" w:type="auto"/>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2397"/>
        <w:gridCol w:w="2719"/>
        <w:gridCol w:w="2127"/>
        <w:gridCol w:w="2237"/>
        <w:gridCol w:w="2182"/>
        <w:gridCol w:w="1852"/>
        <w:gridCol w:w="1512"/>
      </w:tblGrid>
      <w:tr w:rsidR="00F27D67" w:rsidRPr="00963689" w14:paraId="60FFED9E" w14:textId="77777777" w:rsidTr="007274FB">
        <w:trPr>
          <w:tblHeader/>
        </w:trPr>
        <w:tc>
          <w:tcPr>
            <w:tcW w:w="2397" w:type="dxa"/>
            <w:vAlign w:val="center"/>
          </w:tcPr>
          <w:p w14:paraId="185A4DFF" w14:textId="77777777" w:rsidR="00F27D67" w:rsidRPr="00D82479" w:rsidRDefault="00F27D67" w:rsidP="007274FB">
            <w:pPr>
              <w:pStyle w:val="DATTableColHeader"/>
            </w:pPr>
            <w:r w:rsidRPr="00D82479">
              <w:t>Item</w:t>
            </w:r>
          </w:p>
        </w:tc>
        <w:tc>
          <w:tcPr>
            <w:tcW w:w="2719" w:type="dxa"/>
            <w:vAlign w:val="center"/>
          </w:tcPr>
          <w:p w14:paraId="5B6EF64B" w14:textId="77777777" w:rsidR="00F27D67" w:rsidRPr="00D82479" w:rsidRDefault="00F27D67" w:rsidP="007274FB">
            <w:pPr>
              <w:pStyle w:val="DATTableColHeader"/>
            </w:pPr>
            <w:r w:rsidRPr="00D82479">
              <w:t>Make</w:t>
            </w:r>
            <w:r>
              <w:t xml:space="preserve"> </w:t>
            </w:r>
            <w:r w:rsidRPr="00D82479">
              <w:t>/</w:t>
            </w:r>
            <w:r>
              <w:t xml:space="preserve"> </w:t>
            </w:r>
            <w:r w:rsidRPr="00D82479">
              <w:t>model</w:t>
            </w:r>
          </w:p>
        </w:tc>
        <w:tc>
          <w:tcPr>
            <w:tcW w:w="2127" w:type="dxa"/>
            <w:vAlign w:val="center"/>
          </w:tcPr>
          <w:p w14:paraId="4AEB8019" w14:textId="77777777" w:rsidR="00F27D67" w:rsidRPr="00D82479" w:rsidRDefault="00F27D67" w:rsidP="007274FB">
            <w:pPr>
              <w:pStyle w:val="DATTableColHeader"/>
            </w:pPr>
            <w:r w:rsidRPr="00D82479">
              <w:t>Serial number</w:t>
            </w:r>
          </w:p>
        </w:tc>
        <w:tc>
          <w:tcPr>
            <w:tcW w:w="2237" w:type="dxa"/>
            <w:vAlign w:val="center"/>
          </w:tcPr>
          <w:p w14:paraId="479E2BA7" w14:textId="77777777" w:rsidR="00F27D67" w:rsidRPr="00D82479" w:rsidRDefault="00F27D67" w:rsidP="007274FB">
            <w:pPr>
              <w:pStyle w:val="DATTableColHeader"/>
            </w:pPr>
            <w:r w:rsidRPr="00D82479">
              <w:t>Item value at purchase</w:t>
            </w:r>
          </w:p>
        </w:tc>
        <w:tc>
          <w:tcPr>
            <w:tcW w:w="2182" w:type="dxa"/>
            <w:vAlign w:val="center"/>
          </w:tcPr>
          <w:p w14:paraId="19FD8714" w14:textId="77777777" w:rsidR="00F27D67" w:rsidRPr="00D82479" w:rsidRDefault="00F27D67" w:rsidP="007274FB">
            <w:pPr>
              <w:pStyle w:val="DATTableColHeader"/>
            </w:pPr>
            <w:r w:rsidRPr="00D82479">
              <w:t>Purchase date</w:t>
            </w:r>
          </w:p>
        </w:tc>
        <w:tc>
          <w:tcPr>
            <w:tcW w:w="1852" w:type="dxa"/>
            <w:vAlign w:val="center"/>
          </w:tcPr>
          <w:p w14:paraId="2E33C2D7" w14:textId="77777777" w:rsidR="00F27D67" w:rsidRPr="00D82479" w:rsidRDefault="00F27D67" w:rsidP="007274FB">
            <w:pPr>
              <w:pStyle w:val="DATTableColHeader"/>
            </w:pPr>
            <w:r w:rsidRPr="00D82479">
              <w:t>Owner (leased items only)</w:t>
            </w:r>
          </w:p>
        </w:tc>
        <w:tc>
          <w:tcPr>
            <w:tcW w:w="1512" w:type="dxa"/>
            <w:vAlign w:val="center"/>
          </w:tcPr>
          <w:p w14:paraId="12C66AE7" w14:textId="77777777" w:rsidR="00F27D67" w:rsidRPr="00D82479" w:rsidRDefault="00F27D67" w:rsidP="007274FB">
            <w:pPr>
              <w:pStyle w:val="DATTableColHeader"/>
            </w:pPr>
            <w:r w:rsidRPr="00D82479">
              <w:t>Termination date (leased items only)</w:t>
            </w:r>
          </w:p>
        </w:tc>
      </w:tr>
      <w:tr w:rsidR="00F27D67" w14:paraId="516B1C2F" w14:textId="77777777" w:rsidTr="007274FB">
        <w:tc>
          <w:tcPr>
            <w:tcW w:w="2397" w:type="dxa"/>
          </w:tcPr>
          <w:p w14:paraId="554BAE19" w14:textId="77777777" w:rsidR="00F27D67" w:rsidRPr="00CD0099" w:rsidRDefault="00F27D67" w:rsidP="007274FB">
            <w:pPr>
              <w:pStyle w:val="DATTableText"/>
              <w:jc w:val="both"/>
            </w:pPr>
            <w:r>
              <w:t>Leased MFD</w:t>
            </w:r>
          </w:p>
        </w:tc>
        <w:tc>
          <w:tcPr>
            <w:tcW w:w="2719" w:type="dxa"/>
          </w:tcPr>
          <w:p w14:paraId="5362DDE8" w14:textId="77777777" w:rsidR="00F27D67" w:rsidRPr="00CD0099" w:rsidRDefault="00F27D67" w:rsidP="007274FB">
            <w:pPr>
              <w:pStyle w:val="DATTableText"/>
              <w:jc w:val="both"/>
            </w:pPr>
          </w:p>
        </w:tc>
        <w:tc>
          <w:tcPr>
            <w:tcW w:w="2127" w:type="dxa"/>
          </w:tcPr>
          <w:p w14:paraId="12E7EB8B" w14:textId="77777777" w:rsidR="00F27D67" w:rsidRDefault="00F27D67" w:rsidP="007274FB">
            <w:pPr>
              <w:pStyle w:val="DATTableText"/>
              <w:jc w:val="both"/>
            </w:pPr>
          </w:p>
        </w:tc>
        <w:tc>
          <w:tcPr>
            <w:tcW w:w="2237" w:type="dxa"/>
          </w:tcPr>
          <w:p w14:paraId="6643FA4D" w14:textId="77777777" w:rsidR="00F27D67" w:rsidRDefault="00F27D67" w:rsidP="007274FB">
            <w:pPr>
              <w:pStyle w:val="DATTableText"/>
              <w:jc w:val="both"/>
            </w:pPr>
          </w:p>
        </w:tc>
        <w:tc>
          <w:tcPr>
            <w:tcW w:w="2182" w:type="dxa"/>
          </w:tcPr>
          <w:p w14:paraId="58E64EC3" w14:textId="77777777" w:rsidR="00F27D67" w:rsidRDefault="00F27D67" w:rsidP="007274FB">
            <w:pPr>
              <w:pStyle w:val="DATTableText"/>
              <w:jc w:val="both"/>
            </w:pPr>
          </w:p>
        </w:tc>
        <w:tc>
          <w:tcPr>
            <w:tcW w:w="1852" w:type="dxa"/>
          </w:tcPr>
          <w:p w14:paraId="1668732C" w14:textId="77777777" w:rsidR="00F27D67" w:rsidRDefault="00F27D67" w:rsidP="007274FB">
            <w:pPr>
              <w:pStyle w:val="DATTableText"/>
              <w:jc w:val="both"/>
            </w:pPr>
          </w:p>
        </w:tc>
        <w:tc>
          <w:tcPr>
            <w:tcW w:w="1512" w:type="dxa"/>
          </w:tcPr>
          <w:p w14:paraId="40171AC7" w14:textId="77777777" w:rsidR="00F27D67" w:rsidRDefault="00F27D67" w:rsidP="007274FB">
            <w:pPr>
              <w:pStyle w:val="DATTableText"/>
              <w:jc w:val="both"/>
            </w:pPr>
          </w:p>
        </w:tc>
      </w:tr>
      <w:tr w:rsidR="00F27D67" w14:paraId="22381111" w14:textId="77777777" w:rsidTr="007274FB">
        <w:tc>
          <w:tcPr>
            <w:tcW w:w="2397" w:type="dxa"/>
          </w:tcPr>
          <w:p w14:paraId="15251364" w14:textId="77777777" w:rsidR="00F27D67" w:rsidRPr="00CD0099" w:rsidRDefault="00F27D67" w:rsidP="007274FB">
            <w:pPr>
              <w:pStyle w:val="DATTableText"/>
              <w:jc w:val="both"/>
            </w:pPr>
            <w:r>
              <w:t>Smart touch screen</w:t>
            </w:r>
          </w:p>
        </w:tc>
        <w:tc>
          <w:tcPr>
            <w:tcW w:w="2719" w:type="dxa"/>
          </w:tcPr>
          <w:p w14:paraId="4A658E69" w14:textId="77777777" w:rsidR="00F27D67" w:rsidRPr="00CD0099" w:rsidRDefault="00F27D67" w:rsidP="007274FB">
            <w:pPr>
              <w:pStyle w:val="DATTableText"/>
              <w:jc w:val="both"/>
            </w:pPr>
          </w:p>
        </w:tc>
        <w:tc>
          <w:tcPr>
            <w:tcW w:w="2127" w:type="dxa"/>
          </w:tcPr>
          <w:p w14:paraId="35153CFE" w14:textId="77777777" w:rsidR="00F27D67" w:rsidRPr="00227FB4" w:rsidRDefault="00F27D67" w:rsidP="007274FB">
            <w:pPr>
              <w:pStyle w:val="DATTableText"/>
              <w:jc w:val="both"/>
            </w:pPr>
          </w:p>
        </w:tc>
        <w:tc>
          <w:tcPr>
            <w:tcW w:w="2237" w:type="dxa"/>
          </w:tcPr>
          <w:p w14:paraId="0AD1B6DE" w14:textId="77777777" w:rsidR="00F27D67" w:rsidRPr="00227FB4" w:rsidRDefault="00F27D67" w:rsidP="007274FB">
            <w:pPr>
              <w:pStyle w:val="DATTableText"/>
              <w:jc w:val="both"/>
            </w:pPr>
          </w:p>
        </w:tc>
        <w:tc>
          <w:tcPr>
            <w:tcW w:w="2182" w:type="dxa"/>
          </w:tcPr>
          <w:p w14:paraId="2A6106EA" w14:textId="77777777" w:rsidR="00F27D67" w:rsidRPr="00227FB4" w:rsidRDefault="00F27D67" w:rsidP="007274FB">
            <w:pPr>
              <w:pStyle w:val="DATTableText"/>
              <w:jc w:val="both"/>
            </w:pPr>
          </w:p>
        </w:tc>
        <w:tc>
          <w:tcPr>
            <w:tcW w:w="1852" w:type="dxa"/>
          </w:tcPr>
          <w:p w14:paraId="6753158C" w14:textId="77777777" w:rsidR="00F27D67" w:rsidRPr="00227FB4" w:rsidRDefault="00F27D67" w:rsidP="007274FB">
            <w:pPr>
              <w:pStyle w:val="DATTableText"/>
              <w:jc w:val="both"/>
            </w:pPr>
          </w:p>
        </w:tc>
        <w:tc>
          <w:tcPr>
            <w:tcW w:w="1512" w:type="dxa"/>
          </w:tcPr>
          <w:p w14:paraId="796E9431" w14:textId="77777777" w:rsidR="00F27D67" w:rsidRPr="00227FB4" w:rsidRDefault="00F27D67" w:rsidP="007274FB">
            <w:pPr>
              <w:pStyle w:val="DATTableText"/>
              <w:jc w:val="both"/>
            </w:pPr>
          </w:p>
        </w:tc>
      </w:tr>
      <w:tr w:rsidR="00F27D67" w14:paraId="7AA94161" w14:textId="77777777" w:rsidTr="007274FB">
        <w:tc>
          <w:tcPr>
            <w:tcW w:w="2397" w:type="dxa"/>
          </w:tcPr>
          <w:p w14:paraId="5BF376FE" w14:textId="77777777" w:rsidR="00F27D67" w:rsidRPr="00CD0099" w:rsidRDefault="00F27D67" w:rsidP="007274FB">
            <w:pPr>
              <w:pStyle w:val="DATTableText"/>
              <w:jc w:val="both"/>
            </w:pPr>
            <w:r>
              <w:t>Desktop PCs</w:t>
            </w:r>
          </w:p>
        </w:tc>
        <w:tc>
          <w:tcPr>
            <w:tcW w:w="2719" w:type="dxa"/>
          </w:tcPr>
          <w:p w14:paraId="2628C27F" w14:textId="77777777" w:rsidR="00F27D67" w:rsidRPr="00CD0099" w:rsidRDefault="00F27D67" w:rsidP="007274FB">
            <w:pPr>
              <w:pStyle w:val="DATTableText"/>
              <w:jc w:val="both"/>
            </w:pPr>
          </w:p>
        </w:tc>
        <w:tc>
          <w:tcPr>
            <w:tcW w:w="2127" w:type="dxa"/>
          </w:tcPr>
          <w:p w14:paraId="04BA3BE9" w14:textId="77777777" w:rsidR="00F27D67" w:rsidRPr="00227FB4" w:rsidRDefault="00F27D67" w:rsidP="007274FB">
            <w:pPr>
              <w:pStyle w:val="DATTableText"/>
              <w:jc w:val="both"/>
            </w:pPr>
          </w:p>
        </w:tc>
        <w:tc>
          <w:tcPr>
            <w:tcW w:w="2237" w:type="dxa"/>
          </w:tcPr>
          <w:p w14:paraId="77990ED7" w14:textId="77777777" w:rsidR="00F27D67" w:rsidRPr="00227FB4" w:rsidRDefault="00F27D67" w:rsidP="007274FB">
            <w:pPr>
              <w:pStyle w:val="DATTableText"/>
              <w:jc w:val="both"/>
            </w:pPr>
          </w:p>
        </w:tc>
        <w:tc>
          <w:tcPr>
            <w:tcW w:w="2182" w:type="dxa"/>
          </w:tcPr>
          <w:p w14:paraId="45DB4CF6" w14:textId="77777777" w:rsidR="00F27D67" w:rsidRPr="00227FB4" w:rsidRDefault="00F27D67" w:rsidP="007274FB">
            <w:pPr>
              <w:pStyle w:val="DATTableText"/>
              <w:jc w:val="both"/>
            </w:pPr>
          </w:p>
        </w:tc>
        <w:tc>
          <w:tcPr>
            <w:tcW w:w="1852" w:type="dxa"/>
          </w:tcPr>
          <w:p w14:paraId="092440C7" w14:textId="77777777" w:rsidR="00F27D67" w:rsidRPr="00227FB4" w:rsidRDefault="00F27D67" w:rsidP="007274FB">
            <w:pPr>
              <w:pStyle w:val="DATTableText"/>
              <w:jc w:val="both"/>
            </w:pPr>
          </w:p>
        </w:tc>
        <w:tc>
          <w:tcPr>
            <w:tcW w:w="1512" w:type="dxa"/>
          </w:tcPr>
          <w:p w14:paraId="4ED5C9BD" w14:textId="77777777" w:rsidR="00F27D67" w:rsidRPr="00227FB4" w:rsidRDefault="00F27D67" w:rsidP="007274FB">
            <w:pPr>
              <w:pStyle w:val="DATTableText"/>
              <w:jc w:val="both"/>
            </w:pPr>
          </w:p>
        </w:tc>
      </w:tr>
      <w:tr w:rsidR="00F27D67" w14:paraId="301B0394" w14:textId="77777777" w:rsidTr="007274FB">
        <w:tc>
          <w:tcPr>
            <w:tcW w:w="2397" w:type="dxa"/>
          </w:tcPr>
          <w:p w14:paraId="4A3E31C1" w14:textId="77777777" w:rsidR="00F27D67" w:rsidRPr="00CD0099" w:rsidRDefault="00F27D67" w:rsidP="007274FB">
            <w:pPr>
              <w:pStyle w:val="DATTableText"/>
              <w:jc w:val="both"/>
            </w:pPr>
            <w:r>
              <w:t xml:space="preserve">Laptops </w:t>
            </w:r>
          </w:p>
        </w:tc>
        <w:tc>
          <w:tcPr>
            <w:tcW w:w="2719" w:type="dxa"/>
          </w:tcPr>
          <w:p w14:paraId="4F079B58" w14:textId="77777777" w:rsidR="00F27D67" w:rsidRPr="00CD0099" w:rsidRDefault="00F27D67" w:rsidP="007274FB">
            <w:pPr>
              <w:pStyle w:val="DATTableText"/>
              <w:jc w:val="both"/>
            </w:pPr>
          </w:p>
        </w:tc>
        <w:tc>
          <w:tcPr>
            <w:tcW w:w="2127" w:type="dxa"/>
          </w:tcPr>
          <w:p w14:paraId="71DF5DD3" w14:textId="77777777" w:rsidR="00F27D67" w:rsidRPr="00227FB4" w:rsidRDefault="00F27D67" w:rsidP="007274FB">
            <w:pPr>
              <w:pStyle w:val="DATTableText"/>
              <w:jc w:val="both"/>
            </w:pPr>
          </w:p>
        </w:tc>
        <w:tc>
          <w:tcPr>
            <w:tcW w:w="2237" w:type="dxa"/>
          </w:tcPr>
          <w:p w14:paraId="211F6635" w14:textId="77777777" w:rsidR="00F27D67" w:rsidRPr="00227FB4" w:rsidRDefault="00F27D67" w:rsidP="007274FB">
            <w:pPr>
              <w:pStyle w:val="DATTableText"/>
              <w:jc w:val="both"/>
            </w:pPr>
          </w:p>
        </w:tc>
        <w:tc>
          <w:tcPr>
            <w:tcW w:w="2182" w:type="dxa"/>
          </w:tcPr>
          <w:p w14:paraId="4CA0D126" w14:textId="77777777" w:rsidR="00F27D67" w:rsidRPr="00227FB4" w:rsidRDefault="00F27D67" w:rsidP="007274FB">
            <w:pPr>
              <w:pStyle w:val="DATTableText"/>
              <w:jc w:val="both"/>
            </w:pPr>
          </w:p>
        </w:tc>
        <w:tc>
          <w:tcPr>
            <w:tcW w:w="1852" w:type="dxa"/>
          </w:tcPr>
          <w:p w14:paraId="50848D19" w14:textId="77777777" w:rsidR="00F27D67" w:rsidRPr="00227FB4" w:rsidRDefault="00F27D67" w:rsidP="007274FB">
            <w:pPr>
              <w:pStyle w:val="DATTableText"/>
              <w:jc w:val="both"/>
            </w:pPr>
          </w:p>
        </w:tc>
        <w:tc>
          <w:tcPr>
            <w:tcW w:w="1512" w:type="dxa"/>
          </w:tcPr>
          <w:p w14:paraId="0825E050" w14:textId="77777777" w:rsidR="00F27D67" w:rsidRPr="00227FB4" w:rsidRDefault="00F27D67" w:rsidP="007274FB">
            <w:pPr>
              <w:pStyle w:val="DATTableText"/>
              <w:jc w:val="both"/>
            </w:pPr>
          </w:p>
        </w:tc>
      </w:tr>
      <w:tr w:rsidR="00F27D67" w14:paraId="04375031" w14:textId="77777777" w:rsidTr="007274FB">
        <w:tc>
          <w:tcPr>
            <w:tcW w:w="2397" w:type="dxa"/>
          </w:tcPr>
          <w:p w14:paraId="1765062E" w14:textId="77777777" w:rsidR="00F27D67" w:rsidRPr="00CD0099" w:rsidRDefault="00F27D67" w:rsidP="007274FB">
            <w:pPr>
              <w:pStyle w:val="DATTableText"/>
              <w:jc w:val="both"/>
            </w:pPr>
            <w:r>
              <w:t>Smartboards</w:t>
            </w:r>
          </w:p>
        </w:tc>
        <w:tc>
          <w:tcPr>
            <w:tcW w:w="2719" w:type="dxa"/>
          </w:tcPr>
          <w:p w14:paraId="19AADC25" w14:textId="77777777" w:rsidR="00F27D67" w:rsidRPr="00CD0099" w:rsidRDefault="00F27D67" w:rsidP="007274FB">
            <w:pPr>
              <w:pStyle w:val="DATTableText"/>
              <w:jc w:val="both"/>
            </w:pPr>
          </w:p>
        </w:tc>
        <w:tc>
          <w:tcPr>
            <w:tcW w:w="2127" w:type="dxa"/>
          </w:tcPr>
          <w:p w14:paraId="4ACC2B37" w14:textId="77777777" w:rsidR="00F27D67" w:rsidRPr="00227FB4" w:rsidRDefault="00F27D67" w:rsidP="007274FB">
            <w:pPr>
              <w:pStyle w:val="DATTableText"/>
              <w:jc w:val="both"/>
            </w:pPr>
          </w:p>
        </w:tc>
        <w:tc>
          <w:tcPr>
            <w:tcW w:w="2237" w:type="dxa"/>
          </w:tcPr>
          <w:p w14:paraId="15A2CA87" w14:textId="77777777" w:rsidR="00F27D67" w:rsidRPr="00227FB4" w:rsidRDefault="00F27D67" w:rsidP="007274FB">
            <w:pPr>
              <w:pStyle w:val="DATTableText"/>
              <w:jc w:val="both"/>
            </w:pPr>
          </w:p>
        </w:tc>
        <w:tc>
          <w:tcPr>
            <w:tcW w:w="2182" w:type="dxa"/>
          </w:tcPr>
          <w:p w14:paraId="214065F3" w14:textId="77777777" w:rsidR="00F27D67" w:rsidRPr="00227FB4" w:rsidRDefault="00F27D67" w:rsidP="007274FB">
            <w:pPr>
              <w:pStyle w:val="DATTableText"/>
              <w:jc w:val="both"/>
            </w:pPr>
          </w:p>
        </w:tc>
        <w:tc>
          <w:tcPr>
            <w:tcW w:w="1852" w:type="dxa"/>
          </w:tcPr>
          <w:p w14:paraId="3E93EB00" w14:textId="77777777" w:rsidR="00F27D67" w:rsidRPr="00227FB4" w:rsidRDefault="00F27D67" w:rsidP="007274FB">
            <w:pPr>
              <w:pStyle w:val="DATTableText"/>
              <w:jc w:val="both"/>
            </w:pPr>
          </w:p>
        </w:tc>
        <w:tc>
          <w:tcPr>
            <w:tcW w:w="1512" w:type="dxa"/>
          </w:tcPr>
          <w:p w14:paraId="4BAB4307" w14:textId="77777777" w:rsidR="00F27D67" w:rsidRPr="00227FB4" w:rsidRDefault="00F27D67" w:rsidP="007274FB">
            <w:pPr>
              <w:pStyle w:val="DATTableText"/>
              <w:jc w:val="both"/>
            </w:pPr>
          </w:p>
        </w:tc>
      </w:tr>
      <w:tr w:rsidR="00F27D67" w14:paraId="4F58BE75" w14:textId="77777777" w:rsidTr="007274FB">
        <w:tc>
          <w:tcPr>
            <w:tcW w:w="2397" w:type="dxa"/>
          </w:tcPr>
          <w:p w14:paraId="590C29D0" w14:textId="77777777" w:rsidR="00F27D67" w:rsidRPr="00CD0099" w:rsidRDefault="00F27D67" w:rsidP="007274FB">
            <w:pPr>
              <w:pStyle w:val="DATTableText"/>
              <w:jc w:val="both"/>
            </w:pPr>
            <w:r>
              <w:t>Inventry system</w:t>
            </w:r>
          </w:p>
        </w:tc>
        <w:tc>
          <w:tcPr>
            <w:tcW w:w="2719" w:type="dxa"/>
          </w:tcPr>
          <w:p w14:paraId="42ACEB60" w14:textId="77777777" w:rsidR="00F27D67" w:rsidRPr="00CD0099" w:rsidRDefault="00F27D67" w:rsidP="007274FB">
            <w:pPr>
              <w:pStyle w:val="DATTableText"/>
              <w:jc w:val="both"/>
            </w:pPr>
          </w:p>
        </w:tc>
        <w:tc>
          <w:tcPr>
            <w:tcW w:w="2127" w:type="dxa"/>
          </w:tcPr>
          <w:p w14:paraId="7ECEA168" w14:textId="77777777" w:rsidR="00F27D67" w:rsidRPr="00227FB4" w:rsidRDefault="00F27D67" w:rsidP="007274FB">
            <w:pPr>
              <w:pStyle w:val="DATTableText"/>
              <w:jc w:val="both"/>
            </w:pPr>
          </w:p>
        </w:tc>
        <w:tc>
          <w:tcPr>
            <w:tcW w:w="2237" w:type="dxa"/>
          </w:tcPr>
          <w:p w14:paraId="58130353" w14:textId="77777777" w:rsidR="00F27D67" w:rsidRPr="00227FB4" w:rsidRDefault="00F27D67" w:rsidP="007274FB">
            <w:pPr>
              <w:pStyle w:val="DATTableText"/>
              <w:jc w:val="both"/>
            </w:pPr>
          </w:p>
        </w:tc>
        <w:tc>
          <w:tcPr>
            <w:tcW w:w="2182" w:type="dxa"/>
          </w:tcPr>
          <w:p w14:paraId="6C735A65" w14:textId="77777777" w:rsidR="00F27D67" w:rsidRPr="00227FB4" w:rsidRDefault="00F27D67" w:rsidP="007274FB">
            <w:pPr>
              <w:pStyle w:val="DATTableText"/>
              <w:jc w:val="both"/>
            </w:pPr>
          </w:p>
        </w:tc>
        <w:tc>
          <w:tcPr>
            <w:tcW w:w="1852" w:type="dxa"/>
          </w:tcPr>
          <w:p w14:paraId="205FCD54" w14:textId="77777777" w:rsidR="00F27D67" w:rsidRPr="00227FB4" w:rsidRDefault="00F27D67" w:rsidP="007274FB">
            <w:pPr>
              <w:pStyle w:val="DATTableText"/>
              <w:jc w:val="both"/>
            </w:pPr>
          </w:p>
        </w:tc>
        <w:tc>
          <w:tcPr>
            <w:tcW w:w="1512" w:type="dxa"/>
          </w:tcPr>
          <w:p w14:paraId="1654D414" w14:textId="77777777" w:rsidR="00F27D67" w:rsidRPr="00227FB4" w:rsidRDefault="00F27D67" w:rsidP="007274FB">
            <w:pPr>
              <w:pStyle w:val="DATTableText"/>
              <w:jc w:val="both"/>
            </w:pPr>
          </w:p>
        </w:tc>
      </w:tr>
      <w:tr w:rsidR="00F27D67" w14:paraId="06747719" w14:textId="77777777" w:rsidTr="007274FB">
        <w:tc>
          <w:tcPr>
            <w:tcW w:w="2397" w:type="dxa"/>
          </w:tcPr>
          <w:p w14:paraId="1A8F7B61" w14:textId="77777777" w:rsidR="00F27D67" w:rsidRPr="00CD0099" w:rsidRDefault="00F27D67" w:rsidP="00EB63FE">
            <w:pPr>
              <w:pStyle w:val="DATTableText"/>
            </w:pPr>
            <w:r>
              <w:t>Design Technology equipment</w:t>
            </w:r>
          </w:p>
        </w:tc>
        <w:tc>
          <w:tcPr>
            <w:tcW w:w="2719" w:type="dxa"/>
          </w:tcPr>
          <w:p w14:paraId="0D7CE8CC" w14:textId="77777777" w:rsidR="00F27D67" w:rsidRPr="00CD0099" w:rsidRDefault="00F27D67" w:rsidP="007274FB">
            <w:pPr>
              <w:pStyle w:val="DATTableText"/>
              <w:jc w:val="both"/>
            </w:pPr>
          </w:p>
        </w:tc>
        <w:tc>
          <w:tcPr>
            <w:tcW w:w="2127" w:type="dxa"/>
          </w:tcPr>
          <w:p w14:paraId="0BFB8233" w14:textId="77777777" w:rsidR="00F27D67" w:rsidRPr="00227FB4" w:rsidRDefault="00F27D67" w:rsidP="007274FB">
            <w:pPr>
              <w:pStyle w:val="DATTableText"/>
              <w:jc w:val="both"/>
            </w:pPr>
          </w:p>
        </w:tc>
        <w:tc>
          <w:tcPr>
            <w:tcW w:w="2237" w:type="dxa"/>
          </w:tcPr>
          <w:p w14:paraId="4ABE98D2" w14:textId="77777777" w:rsidR="00F27D67" w:rsidRPr="00227FB4" w:rsidRDefault="00F27D67" w:rsidP="007274FB">
            <w:pPr>
              <w:pStyle w:val="DATTableText"/>
              <w:jc w:val="both"/>
            </w:pPr>
          </w:p>
        </w:tc>
        <w:tc>
          <w:tcPr>
            <w:tcW w:w="2182" w:type="dxa"/>
          </w:tcPr>
          <w:p w14:paraId="0CF99645" w14:textId="77777777" w:rsidR="00F27D67" w:rsidRPr="00227FB4" w:rsidRDefault="00F27D67" w:rsidP="007274FB">
            <w:pPr>
              <w:pStyle w:val="DATTableText"/>
              <w:jc w:val="both"/>
            </w:pPr>
          </w:p>
        </w:tc>
        <w:tc>
          <w:tcPr>
            <w:tcW w:w="1852" w:type="dxa"/>
          </w:tcPr>
          <w:p w14:paraId="5E0690B5" w14:textId="77777777" w:rsidR="00F27D67" w:rsidRPr="00227FB4" w:rsidRDefault="00F27D67" w:rsidP="007274FB">
            <w:pPr>
              <w:pStyle w:val="DATTableText"/>
              <w:jc w:val="both"/>
            </w:pPr>
          </w:p>
        </w:tc>
        <w:tc>
          <w:tcPr>
            <w:tcW w:w="1512" w:type="dxa"/>
          </w:tcPr>
          <w:p w14:paraId="3CEA6012" w14:textId="77777777" w:rsidR="00F27D67" w:rsidRPr="00227FB4" w:rsidRDefault="00F27D67" w:rsidP="007274FB">
            <w:pPr>
              <w:pStyle w:val="DATTableText"/>
              <w:jc w:val="both"/>
            </w:pPr>
          </w:p>
        </w:tc>
      </w:tr>
      <w:tr w:rsidR="00F27D67" w14:paraId="41522285" w14:textId="77777777" w:rsidTr="007274FB">
        <w:tc>
          <w:tcPr>
            <w:tcW w:w="2397" w:type="dxa"/>
          </w:tcPr>
          <w:p w14:paraId="3D09A46B" w14:textId="77777777" w:rsidR="00F27D67" w:rsidRPr="00CD0099" w:rsidRDefault="00F27D67" w:rsidP="007274FB">
            <w:pPr>
              <w:pStyle w:val="DATTableText"/>
              <w:jc w:val="both"/>
            </w:pPr>
            <w:r>
              <w:t>Theatre equipment</w:t>
            </w:r>
          </w:p>
        </w:tc>
        <w:tc>
          <w:tcPr>
            <w:tcW w:w="2719" w:type="dxa"/>
          </w:tcPr>
          <w:p w14:paraId="35F56866" w14:textId="77777777" w:rsidR="00F27D67" w:rsidRPr="00CD0099" w:rsidRDefault="00F27D67" w:rsidP="007274FB">
            <w:pPr>
              <w:pStyle w:val="DATTableText"/>
              <w:jc w:val="both"/>
            </w:pPr>
          </w:p>
        </w:tc>
        <w:tc>
          <w:tcPr>
            <w:tcW w:w="2127" w:type="dxa"/>
          </w:tcPr>
          <w:p w14:paraId="22B2EE7E" w14:textId="77777777" w:rsidR="00F27D67" w:rsidRPr="00227FB4" w:rsidRDefault="00F27D67" w:rsidP="007274FB">
            <w:pPr>
              <w:pStyle w:val="DATTableText"/>
              <w:jc w:val="both"/>
            </w:pPr>
          </w:p>
        </w:tc>
        <w:tc>
          <w:tcPr>
            <w:tcW w:w="2237" w:type="dxa"/>
          </w:tcPr>
          <w:p w14:paraId="45741EA8" w14:textId="77777777" w:rsidR="00F27D67" w:rsidRPr="00227FB4" w:rsidRDefault="00F27D67" w:rsidP="007274FB">
            <w:pPr>
              <w:pStyle w:val="DATTableText"/>
              <w:jc w:val="both"/>
            </w:pPr>
          </w:p>
        </w:tc>
        <w:tc>
          <w:tcPr>
            <w:tcW w:w="2182" w:type="dxa"/>
          </w:tcPr>
          <w:p w14:paraId="12C8E66E" w14:textId="77777777" w:rsidR="00F27D67" w:rsidRPr="00227FB4" w:rsidRDefault="00F27D67" w:rsidP="007274FB">
            <w:pPr>
              <w:pStyle w:val="DATTableText"/>
              <w:jc w:val="both"/>
            </w:pPr>
          </w:p>
        </w:tc>
        <w:tc>
          <w:tcPr>
            <w:tcW w:w="1852" w:type="dxa"/>
          </w:tcPr>
          <w:p w14:paraId="403CC3CE" w14:textId="77777777" w:rsidR="00F27D67" w:rsidRPr="00227FB4" w:rsidRDefault="00F27D67" w:rsidP="007274FB">
            <w:pPr>
              <w:pStyle w:val="DATTableText"/>
              <w:jc w:val="both"/>
            </w:pPr>
          </w:p>
        </w:tc>
        <w:tc>
          <w:tcPr>
            <w:tcW w:w="1512" w:type="dxa"/>
          </w:tcPr>
          <w:p w14:paraId="7630985D" w14:textId="77777777" w:rsidR="00F27D67" w:rsidRPr="00227FB4" w:rsidRDefault="00F27D67" w:rsidP="007274FB">
            <w:pPr>
              <w:pStyle w:val="DATTableText"/>
              <w:jc w:val="both"/>
            </w:pPr>
          </w:p>
        </w:tc>
      </w:tr>
      <w:tr w:rsidR="00F27D67" w14:paraId="020FF4E3" w14:textId="77777777" w:rsidTr="007274FB">
        <w:tc>
          <w:tcPr>
            <w:tcW w:w="2397" w:type="dxa"/>
          </w:tcPr>
          <w:p w14:paraId="0703102D" w14:textId="77777777" w:rsidR="00F27D67" w:rsidRDefault="00F27D67" w:rsidP="007274FB">
            <w:pPr>
              <w:pStyle w:val="DATTableText"/>
              <w:jc w:val="both"/>
            </w:pPr>
            <w:r>
              <w:t>Minibus</w:t>
            </w:r>
          </w:p>
        </w:tc>
        <w:tc>
          <w:tcPr>
            <w:tcW w:w="2719" w:type="dxa"/>
          </w:tcPr>
          <w:p w14:paraId="1B90493E" w14:textId="77777777" w:rsidR="00F27D67" w:rsidRDefault="00F27D67" w:rsidP="007274FB">
            <w:pPr>
              <w:pStyle w:val="DATTableText"/>
              <w:jc w:val="both"/>
            </w:pPr>
          </w:p>
        </w:tc>
        <w:tc>
          <w:tcPr>
            <w:tcW w:w="2127" w:type="dxa"/>
          </w:tcPr>
          <w:p w14:paraId="0956A086" w14:textId="77777777" w:rsidR="00F27D67" w:rsidRPr="00227FB4" w:rsidRDefault="00F27D67" w:rsidP="007274FB">
            <w:pPr>
              <w:pStyle w:val="DATTableText"/>
              <w:jc w:val="both"/>
            </w:pPr>
          </w:p>
        </w:tc>
        <w:tc>
          <w:tcPr>
            <w:tcW w:w="2237" w:type="dxa"/>
          </w:tcPr>
          <w:p w14:paraId="5B58F5B7" w14:textId="77777777" w:rsidR="00F27D67" w:rsidRPr="00227FB4" w:rsidRDefault="00F27D67" w:rsidP="007274FB">
            <w:pPr>
              <w:pStyle w:val="DATTableText"/>
              <w:jc w:val="both"/>
            </w:pPr>
          </w:p>
        </w:tc>
        <w:tc>
          <w:tcPr>
            <w:tcW w:w="2182" w:type="dxa"/>
          </w:tcPr>
          <w:p w14:paraId="7ED760CB" w14:textId="77777777" w:rsidR="00F27D67" w:rsidRPr="00227FB4" w:rsidRDefault="00F27D67" w:rsidP="007274FB">
            <w:pPr>
              <w:pStyle w:val="DATTableText"/>
              <w:jc w:val="both"/>
            </w:pPr>
          </w:p>
        </w:tc>
        <w:tc>
          <w:tcPr>
            <w:tcW w:w="1852" w:type="dxa"/>
          </w:tcPr>
          <w:p w14:paraId="27A93A7E" w14:textId="77777777" w:rsidR="00F27D67" w:rsidRPr="00227FB4" w:rsidRDefault="00F27D67" w:rsidP="007274FB">
            <w:pPr>
              <w:pStyle w:val="DATTableText"/>
              <w:jc w:val="both"/>
            </w:pPr>
          </w:p>
        </w:tc>
        <w:tc>
          <w:tcPr>
            <w:tcW w:w="1512" w:type="dxa"/>
          </w:tcPr>
          <w:p w14:paraId="2235B93C" w14:textId="77777777" w:rsidR="00F27D67" w:rsidRPr="00227FB4" w:rsidRDefault="00F27D67" w:rsidP="007274FB">
            <w:pPr>
              <w:pStyle w:val="DATTableText"/>
              <w:jc w:val="both"/>
            </w:pPr>
          </w:p>
        </w:tc>
      </w:tr>
      <w:tr w:rsidR="00F27D67" w14:paraId="0E10ED4E" w14:textId="77777777" w:rsidTr="007274FB">
        <w:tc>
          <w:tcPr>
            <w:tcW w:w="2397" w:type="dxa"/>
          </w:tcPr>
          <w:p w14:paraId="393263E2" w14:textId="77777777" w:rsidR="00F27D67" w:rsidRDefault="00F27D67" w:rsidP="007274FB">
            <w:pPr>
              <w:pStyle w:val="DATTableText"/>
              <w:jc w:val="both"/>
            </w:pPr>
            <w:r>
              <w:t>Exam tables</w:t>
            </w:r>
          </w:p>
        </w:tc>
        <w:tc>
          <w:tcPr>
            <w:tcW w:w="2719" w:type="dxa"/>
          </w:tcPr>
          <w:p w14:paraId="5D2EB084" w14:textId="77777777" w:rsidR="00F27D67" w:rsidRDefault="00F27D67" w:rsidP="007274FB">
            <w:pPr>
              <w:pStyle w:val="DATTableText"/>
              <w:jc w:val="both"/>
            </w:pPr>
          </w:p>
        </w:tc>
        <w:tc>
          <w:tcPr>
            <w:tcW w:w="2127" w:type="dxa"/>
          </w:tcPr>
          <w:p w14:paraId="63369982" w14:textId="77777777" w:rsidR="00F27D67" w:rsidRPr="00227FB4" w:rsidRDefault="00F27D67" w:rsidP="007274FB">
            <w:pPr>
              <w:pStyle w:val="DATTableText"/>
              <w:jc w:val="both"/>
            </w:pPr>
          </w:p>
        </w:tc>
        <w:tc>
          <w:tcPr>
            <w:tcW w:w="2237" w:type="dxa"/>
          </w:tcPr>
          <w:p w14:paraId="40ABFD19" w14:textId="77777777" w:rsidR="00F27D67" w:rsidRPr="00227FB4" w:rsidRDefault="00F27D67" w:rsidP="007274FB">
            <w:pPr>
              <w:pStyle w:val="DATTableText"/>
              <w:jc w:val="both"/>
            </w:pPr>
          </w:p>
        </w:tc>
        <w:tc>
          <w:tcPr>
            <w:tcW w:w="2182" w:type="dxa"/>
          </w:tcPr>
          <w:p w14:paraId="21197F00" w14:textId="77777777" w:rsidR="00F27D67" w:rsidRPr="00227FB4" w:rsidRDefault="00F27D67" w:rsidP="007274FB">
            <w:pPr>
              <w:pStyle w:val="DATTableText"/>
              <w:jc w:val="both"/>
            </w:pPr>
          </w:p>
        </w:tc>
        <w:tc>
          <w:tcPr>
            <w:tcW w:w="1852" w:type="dxa"/>
          </w:tcPr>
          <w:p w14:paraId="6A29F173" w14:textId="77777777" w:rsidR="00F27D67" w:rsidRPr="00227FB4" w:rsidRDefault="00F27D67" w:rsidP="007274FB">
            <w:pPr>
              <w:pStyle w:val="DATTableText"/>
              <w:jc w:val="both"/>
            </w:pPr>
          </w:p>
        </w:tc>
        <w:tc>
          <w:tcPr>
            <w:tcW w:w="1512" w:type="dxa"/>
          </w:tcPr>
          <w:p w14:paraId="6620A96F" w14:textId="77777777" w:rsidR="00F27D67" w:rsidRPr="00227FB4" w:rsidRDefault="00F27D67" w:rsidP="007274FB">
            <w:pPr>
              <w:pStyle w:val="DATTableText"/>
              <w:jc w:val="both"/>
            </w:pPr>
          </w:p>
        </w:tc>
      </w:tr>
      <w:tr w:rsidR="00F27D67" w14:paraId="5D953A1A" w14:textId="77777777" w:rsidTr="007274FB">
        <w:tc>
          <w:tcPr>
            <w:tcW w:w="2397" w:type="dxa"/>
          </w:tcPr>
          <w:p w14:paraId="3A6C84FB" w14:textId="77777777" w:rsidR="00F27D67" w:rsidRDefault="00F27D67" w:rsidP="007274FB">
            <w:pPr>
              <w:pStyle w:val="DATTableText"/>
              <w:jc w:val="both"/>
            </w:pPr>
            <w:r>
              <w:t>Catering equipment (ovens / dishwasher / fridges)</w:t>
            </w:r>
          </w:p>
        </w:tc>
        <w:tc>
          <w:tcPr>
            <w:tcW w:w="2719" w:type="dxa"/>
          </w:tcPr>
          <w:p w14:paraId="70365B23" w14:textId="77777777" w:rsidR="00F27D67" w:rsidRDefault="00F27D67" w:rsidP="007274FB">
            <w:pPr>
              <w:pStyle w:val="DATTableText"/>
              <w:jc w:val="both"/>
            </w:pPr>
          </w:p>
        </w:tc>
        <w:tc>
          <w:tcPr>
            <w:tcW w:w="2127" w:type="dxa"/>
          </w:tcPr>
          <w:p w14:paraId="70533244" w14:textId="77777777" w:rsidR="00F27D67" w:rsidRPr="00227FB4" w:rsidRDefault="00F27D67" w:rsidP="007274FB">
            <w:pPr>
              <w:pStyle w:val="DATTableText"/>
              <w:jc w:val="both"/>
            </w:pPr>
          </w:p>
        </w:tc>
        <w:tc>
          <w:tcPr>
            <w:tcW w:w="2237" w:type="dxa"/>
          </w:tcPr>
          <w:p w14:paraId="42BC51EA" w14:textId="77777777" w:rsidR="00F27D67" w:rsidRPr="00227FB4" w:rsidRDefault="00F27D67" w:rsidP="007274FB">
            <w:pPr>
              <w:pStyle w:val="DATTableText"/>
              <w:jc w:val="both"/>
            </w:pPr>
          </w:p>
        </w:tc>
        <w:tc>
          <w:tcPr>
            <w:tcW w:w="2182" w:type="dxa"/>
          </w:tcPr>
          <w:p w14:paraId="4D9F578C" w14:textId="77777777" w:rsidR="00F27D67" w:rsidRPr="00227FB4" w:rsidRDefault="00F27D67" w:rsidP="007274FB">
            <w:pPr>
              <w:pStyle w:val="DATTableText"/>
              <w:jc w:val="both"/>
            </w:pPr>
          </w:p>
        </w:tc>
        <w:tc>
          <w:tcPr>
            <w:tcW w:w="1852" w:type="dxa"/>
          </w:tcPr>
          <w:p w14:paraId="74EE7205" w14:textId="77777777" w:rsidR="00F27D67" w:rsidRPr="00227FB4" w:rsidRDefault="00F27D67" w:rsidP="007274FB">
            <w:pPr>
              <w:pStyle w:val="DATTableText"/>
              <w:jc w:val="both"/>
            </w:pPr>
          </w:p>
        </w:tc>
        <w:tc>
          <w:tcPr>
            <w:tcW w:w="1512" w:type="dxa"/>
          </w:tcPr>
          <w:p w14:paraId="7A9913B0" w14:textId="77777777" w:rsidR="00F27D67" w:rsidRPr="00227FB4" w:rsidRDefault="00F27D67" w:rsidP="007274FB">
            <w:pPr>
              <w:pStyle w:val="DATTableText"/>
              <w:jc w:val="both"/>
            </w:pPr>
          </w:p>
        </w:tc>
      </w:tr>
      <w:tr w:rsidR="00F27D67" w14:paraId="7EABA7EC" w14:textId="77777777" w:rsidTr="007274FB">
        <w:tc>
          <w:tcPr>
            <w:tcW w:w="2397" w:type="dxa"/>
          </w:tcPr>
          <w:p w14:paraId="40E2D854" w14:textId="77777777" w:rsidR="00F27D67" w:rsidRDefault="00F27D67" w:rsidP="00EB63FE">
            <w:pPr>
              <w:pStyle w:val="DATTableText"/>
            </w:pPr>
            <w:r>
              <w:t>Astroturf  (where applicable)</w:t>
            </w:r>
          </w:p>
        </w:tc>
        <w:tc>
          <w:tcPr>
            <w:tcW w:w="2719" w:type="dxa"/>
          </w:tcPr>
          <w:p w14:paraId="5991E309" w14:textId="77777777" w:rsidR="00F27D67" w:rsidRDefault="00F27D67" w:rsidP="007274FB">
            <w:pPr>
              <w:pStyle w:val="DATTableText"/>
              <w:jc w:val="both"/>
            </w:pPr>
          </w:p>
        </w:tc>
        <w:tc>
          <w:tcPr>
            <w:tcW w:w="2127" w:type="dxa"/>
          </w:tcPr>
          <w:p w14:paraId="4CBFA5EA" w14:textId="77777777" w:rsidR="00F27D67" w:rsidRPr="00227FB4" w:rsidRDefault="00F27D67" w:rsidP="007274FB">
            <w:pPr>
              <w:pStyle w:val="DATTableText"/>
              <w:jc w:val="both"/>
            </w:pPr>
          </w:p>
        </w:tc>
        <w:tc>
          <w:tcPr>
            <w:tcW w:w="2237" w:type="dxa"/>
          </w:tcPr>
          <w:p w14:paraId="6F4CCD15" w14:textId="77777777" w:rsidR="00F27D67" w:rsidRPr="00227FB4" w:rsidRDefault="00F27D67" w:rsidP="007274FB">
            <w:pPr>
              <w:pStyle w:val="DATTableText"/>
              <w:jc w:val="both"/>
            </w:pPr>
          </w:p>
        </w:tc>
        <w:tc>
          <w:tcPr>
            <w:tcW w:w="2182" w:type="dxa"/>
          </w:tcPr>
          <w:p w14:paraId="70649EFA" w14:textId="77777777" w:rsidR="00F27D67" w:rsidRPr="00227FB4" w:rsidRDefault="00F27D67" w:rsidP="007274FB">
            <w:pPr>
              <w:pStyle w:val="DATTableText"/>
              <w:jc w:val="both"/>
            </w:pPr>
          </w:p>
        </w:tc>
        <w:tc>
          <w:tcPr>
            <w:tcW w:w="1852" w:type="dxa"/>
          </w:tcPr>
          <w:p w14:paraId="5F33E2DE" w14:textId="77777777" w:rsidR="00F27D67" w:rsidRPr="00227FB4" w:rsidRDefault="00F27D67" w:rsidP="007274FB">
            <w:pPr>
              <w:pStyle w:val="DATTableText"/>
              <w:jc w:val="both"/>
            </w:pPr>
          </w:p>
        </w:tc>
        <w:tc>
          <w:tcPr>
            <w:tcW w:w="1512" w:type="dxa"/>
          </w:tcPr>
          <w:p w14:paraId="649336D6" w14:textId="77777777" w:rsidR="00F27D67" w:rsidRPr="00227FB4" w:rsidRDefault="00F27D67" w:rsidP="007274FB">
            <w:pPr>
              <w:pStyle w:val="DATTableText"/>
              <w:jc w:val="both"/>
            </w:pPr>
          </w:p>
        </w:tc>
      </w:tr>
      <w:tr w:rsidR="00F27D67" w14:paraId="38AFC3B4" w14:textId="77777777" w:rsidTr="007274FB">
        <w:tc>
          <w:tcPr>
            <w:tcW w:w="2397" w:type="dxa"/>
          </w:tcPr>
          <w:p w14:paraId="1A56166D" w14:textId="77777777" w:rsidR="00F27D67" w:rsidRDefault="00F27D67" w:rsidP="00EB63FE">
            <w:pPr>
              <w:pStyle w:val="DATTableText"/>
            </w:pPr>
            <w:r>
              <w:t>Decompaction machine for AstroTurf (where applicable)</w:t>
            </w:r>
          </w:p>
        </w:tc>
        <w:tc>
          <w:tcPr>
            <w:tcW w:w="2719" w:type="dxa"/>
          </w:tcPr>
          <w:p w14:paraId="73A719A7" w14:textId="77777777" w:rsidR="00F27D67" w:rsidRDefault="00F27D67" w:rsidP="007274FB">
            <w:pPr>
              <w:pStyle w:val="DATTableText"/>
              <w:jc w:val="both"/>
            </w:pPr>
          </w:p>
        </w:tc>
        <w:tc>
          <w:tcPr>
            <w:tcW w:w="2127" w:type="dxa"/>
          </w:tcPr>
          <w:p w14:paraId="6C901580" w14:textId="77777777" w:rsidR="00F27D67" w:rsidRPr="00227FB4" w:rsidRDefault="00F27D67" w:rsidP="007274FB">
            <w:pPr>
              <w:pStyle w:val="DATTableText"/>
              <w:jc w:val="both"/>
            </w:pPr>
          </w:p>
        </w:tc>
        <w:tc>
          <w:tcPr>
            <w:tcW w:w="2237" w:type="dxa"/>
          </w:tcPr>
          <w:p w14:paraId="6E95B6D3" w14:textId="77777777" w:rsidR="00F27D67" w:rsidRPr="00227FB4" w:rsidRDefault="00F27D67" w:rsidP="007274FB">
            <w:pPr>
              <w:pStyle w:val="DATTableText"/>
              <w:jc w:val="both"/>
            </w:pPr>
          </w:p>
        </w:tc>
        <w:tc>
          <w:tcPr>
            <w:tcW w:w="2182" w:type="dxa"/>
          </w:tcPr>
          <w:p w14:paraId="0093A914" w14:textId="77777777" w:rsidR="00F27D67" w:rsidRPr="00227FB4" w:rsidRDefault="00F27D67" w:rsidP="007274FB">
            <w:pPr>
              <w:pStyle w:val="DATTableText"/>
              <w:jc w:val="both"/>
            </w:pPr>
          </w:p>
        </w:tc>
        <w:tc>
          <w:tcPr>
            <w:tcW w:w="1852" w:type="dxa"/>
          </w:tcPr>
          <w:p w14:paraId="3BCA1173" w14:textId="77777777" w:rsidR="00F27D67" w:rsidRPr="00227FB4" w:rsidRDefault="00F27D67" w:rsidP="007274FB">
            <w:pPr>
              <w:pStyle w:val="DATTableText"/>
              <w:jc w:val="both"/>
            </w:pPr>
          </w:p>
        </w:tc>
        <w:tc>
          <w:tcPr>
            <w:tcW w:w="1512" w:type="dxa"/>
          </w:tcPr>
          <w:p w14:paraId="520C308F" w14:textId="77777777" w:rsidR="00F27D67" w:rsidRPr="00227FB4" w:rsidRDefault="00F27D67" w:rsidP="007274FB">
            <w:pPr>
              <w:pStyle w:val="DATTableText"/>
              <w:jc w:val="both"/>
            </w:pPr>
          </w:p>
        </w:tc>
      </w:tr>
      <w:tr w:rsidR="00F27D67" w14:paraId="548C8451" w14:textId="77777777" w:rsidTr="007274FB">
        <w:tc>
          <w:tcPr>
            <w:tcW w:w="2397" w:type="dxa"/>
          </w:tcPr>
          <w:p w14:paraId="49F39D7E" w14:textId="5B91263B" w:rsidR="00F27D67" w:rsidRDefault="00F27D67" w:rsidP="00EB63FE">
            <w:pPr>
              <w:pStyle w:val="DATTableText"/>
            </w:pPr>
            <w:r>
              <w:t>Fitness Suite (where applicable</w:t>
            </w:r>
            <w:r w:rsidR="00EB63FE">
              <w:t>)</w:t>
            </w:r>
          </w:p>
        </w:tc>
        <w:tc>
          <w:tcPr>
            <w:tcW w:w="2719" w:type="dxa"/>
          </w:tcPr>
          <w:p w14:paraId="21EDC118" w14:textId="77777777" w:rsidR="00F27D67" w:rsidRDefault="00F27D67" w:rsidP="007274FB">
            <w:pPr>
              <w:pStyle w:val="DATTableText"/>
              <w:jc w:val="both"/>
            </w:pPr>
          </w:p>
        </w:tc>
        <w:tc>
          <w:tcPr>
            <w:tcW w:w="2127" w:type="dxa"/>
          </w:tcPr>
          <w:p w14:paraId="391572C9" w14:textId="77777777" w:rsidR="00F27D67" w:rsidRPr="00227FB4" w:rsidRDefault="00F27D67" w:rsidP="007274FB">
            <w:pPr>
              <w:pStyle w:val="DATTableText"/>
              <w:jc w:val="both"/>
            </w:pPr>
          </w:p>
        </w:tc>
        <w:tc>
          <w:tcPr>
            <w:tcW w:w="2237" w:type="dxa"/>
          </w:tcPr>
          <w:p w14:paraId="06E16449" w14:textId="77777777" w:rsidR="00F27D67" w:rsidRPr="00227FB4" w:rsidRDefault="00F27D67" w:rsidP="007274FB">
            <w:pPr>
              <w:pStyle w:val="DATTableText"/>
              <w:jc w:val="both"/>
            </w:pPr>
          </w:p>
        </w:tc>
        <w:tc>
          <w:tcPr>
            <w:tcW w:w="2182" w:type="dxa"/>
          </w:tcPr>
          <w:p w14:paraId="0FD10124" w14:textId="77777777" w:rsidR="00F27D67" w:rsidRPr="00227FB4" w:rsidRDefault="00F27D67" w:rsidP="007274FB">
            <w:pPr>
              <w:pStyle w:val="DATTableText"/>
              <w:jc w:val="both"/>
            </w:pPr>
          </w:p>
        </w:tc>
        <w:tc>
          <w:tcPr>
            <w:tcW w:w="1852" w:type="dxa"/>
          </w:tcPr>
          <w:p w14:paraId="60257387" w14:textId="77777777" w:rsidR="00F27D67" w:rsidRPr="00227FB4" w:rsidRDefault="00F27D67" w:rsidP="007274FB">
            <w:pPr>
              <w:pStyle w:val="DATTableText"/>
              <w:jc w:val="both"/>
            </w:pPr>
          </w:p>
        </w:tc>
        <w:tc>
          <w:tcPr>
            <w:tcW w:w="1512" w:type="dxa"/>
          </w:tcPr>
          <w:p w14:paraId="17CDFDC1" w14:textId="77777777" w:rsidR="00F27D67" w:rsidRPr="00227FB4" w:rsidRDefault="00F27D67" w:rsidP="007274FB">
            <w:pPr>
              <w:pStyle w:val="DATTableText"/>
              <w:jc w:val="both"/>
            </w:pPr>
          </w:p>
        </w:tc>
      </w:tr>
      <w:tr w:rsidR="00F27D67" w14:paraId="067BE8FE" w14:textId="77777777" w:rsidTr="007274FB">
        <w:tc>
          <w:tcPr>
            <w:tcW w:w="2397" w:type="dxa"/>
          </w:tcPr>
          <w:p w14:paraId="2DBD01E6" w14:textId="77777777" w:rsidR="00F27D67" w:rsidRDefault="00F27D67" w:rsidP="007274FB">
            <w:pPr>
              <w:pStyle w:val="DATTableText"/>
              <w:jc w:val="both"/>
            </w:pPr>
            <w:r>
              <w:t xml:space="preserve">Examination tables &amp; chairs </w:t>
            </w:r>
          </w:p>
        </w:tc>
        <w:tc>
          <w:tcPr>
            <w:tcW w:w="2719" w:type="dxa"/>
          </w:tcPr>
          <w:p w14:paraId="46FEB2AA" w14:textId="77777777" w:rsidR="00F27D67" w:rsidRDefault="00F27D67" w:rsidP="007274FB">
            <w:pPr>
              <w:pStyle w:val="DATTableText"/>
              <w:jc w:val="both"/>
            </w:pPr>
          </w:p>
        </w:tc>
        <w:tc>
          <w:tcPr>
            <w:tcW w:w="2127" w:type="dxa"/>
          </w:tcPr>
          <w:p w14:paraId="341902FE" w14:textId="77777777" w:rsidR="00F27D67" w:rsidRPr="00227FB4" w:rsidRDefault="00F27D67" w:rsidP="007274FB">
            <w:pPr>
              <w:pStyle w:val="DATTableText"/>
              <w:jc w:val="both"/>
            </w:pPr>
          </w:p>
        </w:tc>
        <w:tc>
          <w:tcPr>
            <w:tcW w:w="2237" w:type="dxa"/>
          </w:tcPr>
          <w:p w14:paraId="3E949EF1" w14:textId="77777777" w:rsidR="00F27D67" w:rsidRPr="00227FB4" w:rsidRDefault="00F27D67" w:rsidP="007274FB">
            <w:pPr>
              <w:pStyle w:val="DATTableText"/>
              <w:jc w:val="both"/>
            </w:pPr>
          </w:p>
        </w:tc>
        <w:tc>
          <w:tcPr>
            <w:tcW w:w="2182" w:type="dxa"/>
          </w:tcPr>
          <w:p w14:paraId="66A26721" w14:textId="77777777" w:rsidR="00F27D67" w:rsidRPr="00227FB4" w:rsidRDefault="00F27D67" w:rsidP="007274FB">
            <w:pPr>
              <w:pStyle w:val="DATTableText"/>
              <w:jc w:val="both"/>
            </w:pPr>
          </w:p>
        </w:tc>
        <w:tc>
          <w:tcPr>
            <w:tcW w:w="1852" w:type="dxa"/>
          </w:tcPr>
          <w:p w14:paraId="7F5B462F" w14:textId="77777777" w:rsidR="00F27D67" w:rsidRPr="00227FB4" w:rsidRDefault="00F27D67" w:rsidP="007274FB">
            <w:pPr>
              <w:pStyle w:val="DATTableText"/>
              <w:jc w:val="both"/>
            </w:pPr>
          </w:p>
        </w:tc>
        <w:tc>
          <w:tcPr>
            <w:tcW w:w="1512" w:type="dxa"/>
          </w:tcPr>
          <w:p w14:paraId="6BA07A2C" w14:textId="77777777" w:rsidR="00F27D67" w:rsidRPr="00227FB4" w:rsidRDefault="00F27D67" w:rsidP="007274FB">
            <w:pPr>
              <w:pStyle w:val="DATTableText"/>
              <w:jc w:val="both"/>
            </w:pPr>
          </w:p>
        </w:tc>
      </w:tr>
    </w:tbl>
    <w:p w14:paraId="5AA60741" w14:textId="77777777" w:rsidR="00F27D67" w:rsidRDefault="00F27D67">
      <w:pPr>
        <w:rPr>
          <w:b/>
          <w:color w:val="174489"/>
          <w:sz w:val="27"/>
          <w:szCs w:val="27"/>
        </w:rPr>
        <w:sectPr w:rsidR="00F27D67" w:rsidSect="007274FB">
          <w:headerReference w:type="default" r:id="rId18"/>
          <w:pgSz w:w="16840" w:h="11900" w:orient="landscape"/>
          <w:pgMar w:top="794" w:right="680" w:bottom="794" w:left="907" w:header="0" w:footer="0" w:gutter="0"/>
          <w:cols w:space="720"/>
          <w:docGrid w:linePitch="360"/>
        </w:sectPr>
      </w:pPr>
      <w:r>
        <w:rPr>
          <w:b/>
          <w:color w:val="174489"/>
          <w:sz w:val="27"/>
          <w:szCs w:val="27"/>
        </w:rPr>
        <w:br w:type="page"/>
      </w:r>
    </w:p>
    <w:p w14:paraId="2E711E2F" w14:textId="77777777" w:rsidR="00F27D67" w:rsidRDefault="00F27D67" w:rsidP="007274FB">
      <w:pPr>
        <w:pStyle w:val="DATHeader"/>
      </w:pPr>
      <w:bookmarkStart w:id="14" w:name="_Toc31019379"/>
      <w:r>
        <w:lastRenderedPageBreak/>
        <w:t>11.0</w:t>
      </w:r>
      <w:r>
        <w:tab/>
      </w:r>
      <w:r w:rsidRPr="00E8710A">
        <w:t>Risk</w:t>
      </w:r>
      <w:r>
        <w:t xml:space="preserve"> </w:t>
      </w:r>
      <w:r w:rsidRPr="00BA6629">
        <w:t>ratings</w:t>
      </w:r>
      <w:bookmarkEnd w:id="14"/>
    </w:p>
    <w:p w14:paraId="449FB52F" w14:textId="77777777" w:rsidR="00F27D67" w:rsidRDefault="00F27D67" w:rsidP="007274FB">
      <w:pPr>
        <w:pStyle w:val="DATText"/>
        <w:ind w:left="709"/>
      </w:pPr>
      <w:r>
        <w:t>The academy has defined a risk-rating system to determine the likelihood of an incident occurring and the possible impact of such an incident.</w:t>
      </w:r>
    </w:p>
    <w:p w14:paraId="3DF6AA2F" w14:textId="77777777" w:rsidR="00F27D67" w:rsidRDefault="00F27D67" w:rsidP="007274FB">
      <w:pPr>
        <w:pStyle w:val="DATText"/>
        <w:ind w:left="709"/>
      </w:pPr>
    </w:p>
    <w:tbl>
      <w:tblPr>
        <w:tblStyle w:val="TableGrid"/>
        <w:tblW w:w="0" w:type="auto"/>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2721"/>
        <w:gridCol w:w="2721"/>
        <w:gridCol w:w="2435"/>
        <w:gridCol w:w="2435"/>
      </w:tblGrid>
      <w:tr w:rsidR="00F27D67" w:rsidRPr="00963689" w14:paraId="317924BB" w14:textId="77777777" w:rsidTr="007274FB">
        <w:tc>
          <w:tcPr>
            <w:tcW w:w="5442" w:type="dxa"/>
            <w:gridSpan w:val="2"/>
          </w:tcPr>
          <w:p w14:paraId="3AEBAC4F" w14:textId="77777777" w:rsidR="00F27D67" w:rsidRPr="006C0B8C" w:rsidRDefault="00F27D67" w:rsidP="007274FB">
            <w:pPr>
              <w:pStyle w:val="DATTableColHeader"/>
              <w:jc w:val="center"/>
            </w:pPr>
            <w:r>
              <w:t>Likelihood</w:t>
            </w:r>
          </w:p>
        </w:tc>
        <w:tc>
          <w:tcPr>
            <w:tcW w:w="4870" w:type="dxa"/>
            <w:gridSpan w:val="2"/>
          </w:tcPr>
          <w:p w14:paraId="7E3E275D" w14:textId="77777777" w:rsidR="00F27D67" w:rsidRDefault="00F27D67" w:rsidP="007274FB">
            <w:pPr>
              <w:pStyle w:val="DATTableColHeader"/>
              <w:jc w:val="center"/>
            </w:pPr>
            <w:r>
              <w:t>Impact</w:t>
            </w:r>
          </w:p>
        </w:tc>
      </w:tr>
      <w:tr w:rsidR="00F27D67" w:rsidRPr="00963689" w14:paraId="79D08E6E" w14:textId="77777777" w:rsidTr="007274FB">
        <w:tc>
          <w:tcPr>
            <w:tcW w:w="2721" w:type="dxa"/>
          </w:tcPr>
          <w:p w14:paraId="0F82DCD9" w14:textId="77777777" w:rsidR="00F27D67" w:rsidRPr="00CB7B73" w:rsidRDefault="00F27D67" w:rsidP="007274FB">
            <w:pPr>
              <w:pStyle w:val="DATTableSubHeader"/>
              <w:jc w:val="center"/>
            </w:pPr>
            <w:r>
              <w:t>1</w:t>
            </w:r>
          </w:p>
        </w:tc>
        <w:tc>
          <w:tcPr>
            <w:tcW w:w="2721" w:type="dxa"/>
            <w:shd w:val="clear" w:color="auto" w:fill="00B050"/>
          </w:tcPr>
          <w:p w14:paraId="2A5F2C2D" w14:textId="77777777" w:rsidR="00F27D67" w:rsidRPr="006C0B8C" w:rsidRDefault="00F27D67" w:rsidP="007274FB">
            <w:pPr>
              <w:pStyle w:val="DATTableText"/>
              <w:jc w:val="center"/>
            </w:pPr>
            <w:r>
              <w:t>Low</w:t>
            </w:r>
          </w:p>
        </w:tc>
        <w:tc>
          <w:tcPr>
            <w:tcW w:w="2435" w:type="dxa"/>
          </w:tcPr>
          <w:p w14:paraId="202E8ECB" w14:textId="77777777" w:rsidR="00F27D67" w:rsidRDefault="00F27D67" w:rsidP="007274FB">
            <w:pPr>
              <w:pStyle w:val="DATTableSubHeader"/>
              <w:jc w:val="center"/>
            </w:pPr>
            <w:r>
              <w:t>1</w:t>
            </w:r>
          </w:p>
        </w:tc>
        <w:tc>
          <w:tcPr>
            <w:tcW w:w="2435" w:type="dxa"/>
            <w:shd w:val="clear" w:color="auto" w:fill="00B050"/>
          </w:tcPr>
          <w:p w14:paraId="3528D06C" w14:textId="77777777" w:rsidR="00F27D67" w:rsidRDefault="00F27D67" w:rsidP="007274FB">
            <w:pPr>
              <w:pStyle w:val="DATTableText"/>
              <w:jc w:val="center"/>
            </w:pPr>
            <w:r>
              <w:t>Minor</w:t>
            </w:r>
          </w:p>
        </w:tc>
      </w:tr>
      <w:tr w:rsidR="00F27D67" w14:paraId="091482E2" w14:textId="77777777" w:rsidTr="007274FB">
        <w:tc>
          <w:tcPr>
            <w:tcW w:w="2721" w:type="dxa"/>
          </w:tcPr>
          <w:p w14:paraId="50F511F0" w14:textId="77777777" w:rsidR="00F27D67" w:rsidRDefault="00F27D67" w:rsidP="007274FB">
            <w:pPr>
              <w:pStyle w:val="DATTableSubHeader"/>
              <w:jc w:val="center"/>
            </w:pPr>
            <w:r>
              <w:t>2</w:t>
            </w:r>
          </w:p>
        </w:tc>
        <w:tc>
          <w:tcPr>
            <w:tcW w:w="2721" w:type="dxa"/>
            <w:shd w:val="clear" w:color="auto" w:fill="FFC000"/>
          </w:tcPr>
          <w:p w14:paraId="64BE0751" w14:textId="77777777" w:rsidR="00F27D67" w:rsidRDefault="00F27D67" w:rsidP="007274FB">
            <w:pPr>
              <w:pStyle w:val="DATTableText"/>
              <w:jc w:val="center"/>
            </w:pPr>
            <w:r>
              <w:t>Medium</w:t>
            </w:r>
          </w:p>
        </w:tc>
        <w:tc>
          <w:tcPr>
            <w:tcW w:w="2435" w:type="dxa"/>
          </w:tcPr>
          <w:p w14:paraId="692B942D" w14:textId="77777777" w:rsidR="00F27D67" w:rsidRPr="00227FB4" w:rsidRDefault="00F27D67" w:rsidP="007274FB">
            <w:pPr>
              <w:pStyle w:val="DATTableSubHeader"/>
              <w:jc w:val="center"/>
            </w:pPr>
            <w:r>
              <w:t>2</w:t>
            </w:r>
          </w:p>
        </w:tc>
        <w:tc>
          <w:tcPr>
            <w:tcW w:w="2435" w:type="dxa"/>
            <w:shd w:val="clear" w:color="auto" w:fill="FFC000"/>
          </w:tcPr>
          <w:p w14:paraId="47E075D0" w14:textId="77777777" w:rsidR="00F27D67" w:rsidRPr="00227FB4" w:rsidRDefault="00F27D67" w:rsidP="007274FB">
            <w:pPr>
              <w:pStyle w:val="DATTableText"/>
              <w:jc w:val="center"/>
            </w:pPr>
            <w:r>
              <w:t>Significant</w:t>
            </w:r>
          </w:p>
        </w:tc>
      </w:tr>
      <w:tr w:rsidR="00F27D67" w14:paraId="6AD89189" w14:textId="77777777" w:rsidTr="007274FB">
        <w:tc>
          <w:tcPr>
            <w:tcW w:w="2721" w:type="dxa"/>
          </w:tcPr>
          <w:p w14:paraId="72EDD52A" w14:textId="77777777" w:rsidR="00F27D67" w:rsidRDefault="00F27D67" w:rsidP="007274FB">
            <w:pPr>
              <w:pStyle w:val="DATTableSubHeader"/>
              <w:jc w:val="center"/>
            </w:pPr>
            <w:r>
              <w:t>3</w:t>
            </w:r>
          </w:p>
        </w:tc>
        <w:tc>
          <w:tcPr>
            <w:tcW w:w="2721" w:type="dxa"/>
            <w:shd w:val="clear" w:color="auto" w:fill="FF0000"/>
          </w:tcPr>
          <w:p w14:paraId="2917ADE3" w14:textId="77777777" w:rsidR="00F27D67" w:rsidRDefault="00F27D67" w:rsidP="007274FB">
            <w:pPr>
              <w:pStyle w:val="DATTableText"/>
              <w:jc w:val="center"/>
            </w:pPr>
            <w:r>
              <w:t>High</w:t>
            </w:r>
          </w:p>
        </w:tc>
        <w:tc>
          <w:tcPr>
            <w:tcW w:w="2435" w:type="dxa"/>
          </w:tcPr>
          <w:p w14:paraId="0C769A3C" w14:textId="77777777" w:rsidR="00F27D67" w:rsidRPr="00227FB4" w:rsidRDefault="00F27D67" w:rsidP="007274FB">
            <w:pPr>
              <w:pStyle w:val="DATTableSubHeader"/>
              <w:jc w:val="center"/>
            </w:pPr>
            <w:r>
              <w:t>3</w:t>
            </w:r>
          </w:p>
        </w:tc>
        <w:tc>
          <w:tcPr>
            <w:tcW w:w="2435" w:type="dxa"/>
            <w:shd w:val="clear" w:color="auto" w:fill="FF0000"/>
          </w:tcPr>
          <w:p w14:paraId="3D07AF30" w14:textId="77777777" w:rsidR="00F27D67" w:rsidRPr="00227FB4" w:rsidRDefault="00F27D67" w:rsidP="007274FB">
            <w:pPr>
              <w:pStyle w:val="DATTableText"/>
              <w:jc w:val="center"/>
            </w:pPr>
            <w:r>
              <w:t>Major</w:t>
            </w:r>
          </w:p>
        </w:tc>
      </w:tr>
    </w:tbl>
    <w:sdt>
      <w:sdtPr>
        <w:id w:val="-68039728"/>
        <w:lock w:val="contentLocked"/>
        <w:placeholder>
          <w:docPart w:val="EFEAD13325474082A272FBBCD52F5CC1"/>
        </w:placeholder>
        <w:group/>
      </w:sdtPr>
      <w:sdtEndPr/>
      <w:sdtContent>
        <w:p w14:paraId="11543174" w14:textId="77777777" w:rsidR="00F27D67" w:rsidRDefault="00F27D67" w:rsidP="007274FB">
          <w:pPr>
            <w:pStyle w:val="DATText"/>
          </w:pPr>
        </w:p>
        <w:p w14:paraId="65F9EC35" w14:textId="77777777" w:rsidR="00F27D67" w:rsidRDefault="00F27D67" w:rsidP="007274FB">
          <w:pPr>
            <w:pStyle w:val="DATText"/>
            <w:ind w:left="709"/>
          </w:pPr>
          <w:r>
            <w:t>Risk-rating impacts are further defined below:</w:t>
          </w:r>
        </w:p>
        <w:p w14:paraId="3FE78884" w14:textId="77777777" w:rsidR="00F27D67" w:rsidRDefault="00413169" w:rsidP="007274FB">
          <w:pPr>
            <w:pStyle w:val="DATText"/>
            <w:ind w:left="709"/>
          </w:pPr>
        </w:p>
      </w:sdtContent>
    </w:sdt>
    <w:tbl>
      <w:tblPr>
        <w:tblStyle w:val="TableGrid"/>
        <w:tblW w:w="10318" w:type="dxa"/>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1701"/>
        <w:gridCol w:w="8617"/>
      </w:tblGrid>
      <w:tr w:rsidR="00F27D67" w:rsidRPr="00963689" w14:paraId="2EAF92EC" w14:textId="77777777" w:rsidTr="007274FB">
        <w:tc>
          <w:tcPr>
            <w:tcW w:w="1701" w:type="dxa"/>
          </w:tcPr>
          <w:p w14:paraId="306D12EF" w14:textId="77777777" w:rsidR="00F27D67" w:rsidRPr="00CB7B73" w:rsidRDefault="00F27D67" w:rsidP="007274FB">
            <w:pPr>
              <w:pStyle w:val="DATTableColHeader"/>
              <w:jc w:val="center"/>
            </w:pPr>
            <w:r>
              <w:t>Risk rating</w:t>
            </w:r>
          </w:p>
        </w:tc>
        <w:tc>
          <w:tcPr>
            <w:tcW w:w="8617" w:type="dxa"/>
          </w:tcPr>
          <w:p w14:paraId="637C32A3" w14:textId="77777777" w:rsidR="00F27D67" w:rsidRPr="006C0B8C" w:rsidRDefault="00F27D67" w:rsidP="007274FB">
            <w:pPr>
              <w:pStyle w:val="DATTableColHeader"/>
            </w:pPr>
            <w:r>
              <w:t>Description</w:t>
            </w:r>
          </w:p>
        </w:tc>
      </w:tr>
      <w:tr w:rsidR="00F27D67" w14:paraId="0D2B8C31" w14:textId="77777777" w:rsidTr="007274FB">
        <w:tc>
          <w:tcPr>
            <w:tcW w:w="1701" w:type="dxa"/>
            <w:shd w:val="clear" w:color="auto" w:fill="00B050"/>
            <w:vAlign w:val="center"/>
          </w:tcPr>
          <w:p w14:paraId="20A43D4E" w14:textId="77777777" w:rsidR="00F27D67" w:rsidRDefault="00F27D67" w:rsidP="007274FB">
            <w:pPr>
              <w:pStyle w:val="DATTableSubHeader"/>
              <w:jc w:val="center"/>
            </w:pPr>
            <w:r>
              <w:t>Minor</w:t>
            </w:r>
          </w:p>
        </w:tc>
        <w:tc>
          <w:tcPr>
            <w:tcW w:w="8617" w:type="dxa"/>
          </w:tcPr>
          <w:p w14:paraId="57D09D72" w14:textId="1813E911" w:rsidR="00F27D67" w:rsidRPr="00341F48" w:rsidRDefault="00F27D67" w:rsidP="0021440C">
            <w:pPr>
              <w:pStyle w:val="DATBullets"/>
            </w:pPr>
            <w:r w:rsidRPr="00341F48">
              <w:t>Disruption affects a single class, year group or other function and can be managed through normal operational activities</w:t>
            </w:r>
            <w:r w:rsidR="00131CFC">
              <w:t>.</w:t>
            </w:r>
          </w:p>
          <w:p w14:paraId="7934FC85" w14:textId="4EE0FB94" w:rsidR="00F27D67" w:rsidRPr="00341F48" w:rsidRDefault="00F27D67" w:rsidP="0021440C">
            <w:pPr>
              <w:pStyle w:val="DATBullets"/>
            </w:pPr>
            <w:r w:rsidRPr="00341F48">
              <w:t xml:space="preserve">Disruption is not serious or widespread and is unlikely to affect </w:t>
            </w:r>
            <w:r>
              <w:t>a</w:t>
            </w:r>
            <w:r w:rsidRPr="00341F48">
              <w:t>cademy operations to a significant degree</w:t>
            </w:r>
            <w:r w:rsidR="00131CFC">
              <w:t>.</w:t>
            </w:r>
          </w:p>
          <w:p w14:paraId="00C87FEB" w14:textId="282044C5" w:rsidR="00F27D67" w:rsidRPr="00341F48" w:rsidRDefault="00F27D67" w:rsidP="0021440C">
            <w:pPr>
              <w:pStyle w:val="DATBullets"/>
            </w:pPr>
            <w:r w:rsidRPr="00341F48">
              <w:t xml:space="preserve">No significant impact on staff or </w:t>
            </w:r>
            <w:r>
              <w:t>student</w:t>
            </w:r>
            <w:r w:rsidRPr="00341F48">
              <w:t xml:space="preserve"> safety</w:t>
            </w:r>
            <w:r w:rsidR="00131CFC">
              <w:t>.</w:t>
            </w:r>
          </w:p>
          <w:p w14:paraId="26E008C1" w14:textId="0A4FAA43" w:rsidR="00F27D67" w:rsidRPr="00341F48" w:rsidRDefault="00F27D67" w:rsidP="0021440C">
            <w:pPr>
              <w:pStyle w:val="DATBullets"/>
            </w:pPr>
            <w:r w:rsidRPr="00341F48">
              <w:t xml:space="preserve">The </w:t>
            </w:r>
            <w:r w:rsidR="00131CFC">
              <w:t>s</w:t>
            </w:r>
            <w:r>
              <w:t xml:space="preserve">enior </w:t>
            </w:r>
            <w:r w:rsidR="00131CFC">
              <w:t>l</w:t>
            </w:r>
            <w:r>
              <w:t xml:space="preserve">eadership </w:t>
            </w:r>
            <w:r w:rsidR="00131CFC">
              <w:t>t</w:t>
            </w:r>
            <w:r>
              <w:t>eam</w:t>
            </w:r>
            <w:r w:rsidRPr="00341F48">
              <w:t xml:space="preserve"> needs to be notified and the incident needs to be monitored</w:t>
            </w:r>
            <w:r w:rsidR="00131CFC">
              <w:t>.</w:t>
            </w:r>
          </w:p>
          <w:p w14:paraId="7BBC984C" w14:textId="2D4371A8" w:rsidR="00F27D67" w:rsidRPr="00341F48" w:rsidRDefault="00F27D67" w:rsidP="0021440C">
            <w:pPr>
              <w:pStyle w:val="DATBullets"/>
            </w:pPr>
            <w:r w:rsidRPr="00341F48">
              <w:t>Possible partial or full activation of the Business Continuity Procedure</w:t>
            </w:r>
            <w:r>
              <w:t xml:space="preserve"> (BCERP)</w:t>
            </w:r>
            <w:r w:rsidR="00131CFC">
              <w:t>.</w:t>
            </w:r>
          </w:p>
        </w:tc>
      </w:tr>
      <w:tr w:rsidR="00F27D67" w14:paraId="0EE438F7" w14:textId="77777777" w:rsidTr="007274FB">
        <w:tc>
          <w:tcPr>
            <w:tcW w:w="1701" w:type="dxa"/>
            <w:shd w:val="clear" w:color="auto" w:fill="FFC000"/>
            <w:vAlign w:val="center"/>
          </w:tcPr>
          <w:p w14:paraId="5AADF74F" w14:textId="77777777" w:rsidR="00F27D67" w:rsidRDefault="00F27D67" w:rsidP="007274FB">
            <w:pPr>
              <w:pStyle w:val="DATTableSubHeader"/>
              <w:jc w:val="center"/>
            </w:pPr>
            <w:r>
              <w:t>Significant</w:t>
            </w:r>
          </w:p>
        </w:tc>
        <w:tc>
          <w:tcPr>
            <w:tcW w:w="8617" w:type="dxa"/>
          </w:tcPr>
          <w:p w14:paraId="5EF584CA" w14:textId="0F6BFF0B" w:rsidR="00F27D67" w:rsidRPr="00341F48" w:rsidRDefault="00F27D67" w:rsidP="0021440C">
            <w:pPr>
              <w:pStyle w:val="DATBullets"/>
            </w:pPr>
            <w:r w:rsidRPr="00341F48">
              <w:t>Disruption affects more than one year group, class or other function and remains self-contained</w:t>
            </w:r>
            <w:r w:rsidR="00131CFC">
              <w:t>.</w:t>
            </w:r>
          </w:p>
          <w:p w14:paraId="0BF4133A" w14:textId="1B91F289" w:rsidR="00F27D67" w:rsidRPr="00341F48" w:rsidRDefault="00F27D67" w:rsidP="0021440C">
            <w:pPr>
              <w:pStyle w:val="DATBullets"/>
            </w:pPr>
            <w:r w:rsidRPr="00341F48">
              <w:t>The affected area has the capacity to manage the disruption – with or without support</w:t>
            </w:r>
            <w:r w:rsidR="003B78E8">
              <w:t>.</w:t>
            </w:r>
          </w:p>
          <w:p w14:paraId="2D924361" w14:textId="49124550" w:rsidR="00F27D67" w:rsidRPr="00341F48" w:rsidRDefault="00F27D67" w:rsidP="0021440C">
            <w:pPr>
              <w:pStyle w:val="DATBullets"/>
            </w:pPr>
            <w:r w:rsidRPr="00341F48">
              <w:t>May require a</w:t>
            </w:r>
            <w:r>
              <w:t>ctivation of specific resources</w:t>
            </w:r>
            <w:r w:rsidRPr="00341F48">
              <w:t xml:space="preserve"> e.g. ICT</w:t>
            </w:r>
            <w:r w:rsidR="003B78E8">
              <w:t>.</w:t>
            </w:r>
          </w:p>
          <w:p w14:paraId="5F2FB9A0" w14:textId="5CF9FC35" w:rsidR="00F27D67" w:rsidRPr="00341F48" w:rsidRDefault="00F27D67" w:rsidP="0021440C">
            <w:pPr>
              <w:pStyle w:val="DATBullets"/>
            </w:pPr>
            <w:r w:rsidRPr="00341F48">
              <w:t xml:space="preserve">Significant impact on staff or </w:t>
            </w:r>
            <w:r>
              <w:t>student</w:t>
            </w:r>
            <w:r w:rsidRPr="00341F48">
              <w:t>s’ safety</w:t>
            </w:r>
            <w:r w:rsidR="003B78E8">
              <w:t>.</w:t>
            </w:r>
          </w:p>
          <w:p w14:paraId="44F123B7" w14:textId="61481D81" w:rsidR="00F27D67" w:rsidRPr="00341F48" w:rsidRDefault="00F27D67" w:rsidP="0021440C">
            <w:pPr>
              <w:pStyle w:val="DATBullets"/>
            </w:pPr>
            <w:r>
              <w:t xml:space="preserve">Senior </w:t>
            </w:r>
            <w:r w:rsidR="003B78E8">
              <w:t>l</w:t>
            </w:r>
            <w:r>
              <w:t xml:space="preserve">eadership </w:t>
            </w:r>
            <w:r w:rsidR="003B78E8">
              <w:t>t</w:t>
            </w:r>
            <w:r>
              <w:t>eam</w:t>
            </w:r>
            <w:r w:rsidRPr="00341F48">
              <w:t xml:space="preserve"> needs to be notified to discuss whether to activate the Business Continuity Procedure</w:t>
            </w:r>
            <w:r w:rsidR="003B78E8">
              <w:t>.</w:t>
            </w:r>
          </w:p>
          <w:p w14:paraId="71F3EF3B" w14:textId="26A0C7AA" w:rsidR="00F27D67" w:rsidRPr="00341F48" w:rsidRDefault="00F27D67" w:rsidP="0021440C">
            <w:pPr>
              <w:pStyle w:val="DATBullets"/>
            </w:pPr>
            <w:r w:rsidRPr="00341F48">
              <w:t>Escalation of the incident needs to be monitored</w:t>
            </w:r>
            <w:r w:rsidR="003B78E8">
              <w:t>.</w:t>
            </w:r>
          </w:p>
          <w:p w14:paraId="362D9CC6" w14:textId="01188A85" w:rsidR="00F27D67" w:rsidRPr="00341F48" w:rsidRDefault="00F27D67" w:rsidP="0021440C">
            <w:pPr>
              <w:pStyle w:val="DATBullets"/>
            </w:pPr>
            <w:r w:rsidRPr="00341F48">
              <w:t>Likely partial or full activation of the Business Continuity Procedure</w:t>
            </w:r>
            <w:r>
              <w:t xml:space="preserve"> (BCERP)</w:t>
            </w:r>
            <w:r w:rsidR="003B78E8">
              <w:t>.</w:t>
            </w:r>
          </w:p>
        </w:tc>
      </w:tr>
      <w:tr w:rsidR="00F27D67" w14:paraId="37BB4782" w14:textId="77777777" w:rsidTr="007274FB">
        <w:tc>
          <w:tcPr>
            <w:tcW w:w="1701" w:type="dxa"/>
            <w:shd w:val="clear" w:color="auto" w:fill="FF0000"/>
            <w:vAlign w:val="center"/>
          </w:tcPr>
          <w:p w14:paraId="646A17D2" w14:textId="77777777" w:rsidR="00F27D67" w:rsidRDefault="00F27D67" w:rsidP="007274FB">
            <w:pPr>
              <w:pStyle w:val="DATTableSubHeader"/>
              <w:jc w:val="center"/>
            </w:pPr>
            <w:r>
              <w:t>Major</w:t>
            </w:r>
          </w:p>
        </w:tc>
        <w:tc>
          <w:tcPr>
            <w:tcW w:w="8617" w:type="dxa"/>
          </w:tcPr>
          <w:p w14:paraId="5520C70D" w14:textId="2586C7EA" w:rsidR="00F27D67" w:rsidRPr="00341F48" w:rsidRDefault="00F27D67" w:rsidP="0021440C">
            <w:pPr>
              <w:pStyle w:val="DATBullets"/>
            </w:pPr>
            <w:r>
              <w:t>Disruption affects the whole a</w:t>
            </w:r>
            <w:r w:rsidRPr="00341F48">
              <w:t>cademy and possibly the local community</w:t>
            </w:r>
            <w:r w:rsidR="003B78E8">
              <w:t>.</w:t>
            </w:r>
          </w:p>
          <w:p w14:paraId="65812FE9" w14:textId="3EB02D4E" w:rsidR="00F27D67" w:rsidRPr="00341F48" w:rsidRDefault="00F27D67" w:rsidP="0021440C">
            <w:pPr>
              <w:pStyle w:val="DATBullets"/>
            </w:pPr>
            <w:r w:rsidRPr="00341F48">
              <w:t xml:space="preserve">Major impact on </w:t>
            </w:r>
            <w:r>
              <w:t>student</w:t>
            </w:r>
            <w:r w:rsidRPr="00341F48">
              <w:t xml:space="preserve"> or staff safety</w:t>
            </w:r>
            <w:r w:rsidR="003B78E8">
              <w:t>.</w:t>
            </w:r>
          </w:p>
          <w:p w14:paraId="2817F6F5" w14:textId="07C6F1C1" w:rsidR="00F27D67" w:rsidRPr="00341F48" w:rsidRDefault="00F27D67" w:rsidP="0021440C">
            <w:pPr>
              <w:pStyle w:val="DATBullets"/>
            </w:pPr>
            <w:r w:rsidRPr="00341F48">
              <w:t>Affected area does not have the capacity to manage the disruption</w:t>
            </w:r>
            <w:r w:rsidR="003B78E8">
              <w:t>.</w:t>
            </w:r>
          </w:p>
          <w:p w14:paraId="3A69CB67" w14:textId="76351DD3" w:rsidR="00F27D67" w:rsidRPr="00341F48" w:rsidRDefault="00F27D67" w:rsidP="0021440C">
            <w:pPr>
              <w:pStyle w:val="DATBullets"/>
            </w:pPr>
            <w:r w:rsidRPr="00341F48">
              <w:t>Requires the a</w:t>
            </w:r>
            <w:r>
              <w:t>ctivation of specific resources</w:t>
            </w:r>
            <w:r w:rsidRPr="00341F48">
              <w:t xml:space="preserve"> e.g. ICT</w:t>
            </w:r>
            <w:r w:rsidR="003B78E8">
              <w:t>.</w:t>
            </w:r>
          </w:p>
          <w:p w14:paraId="07AD0351" w14:textId="39D85E53" w:rsidR="00F27D67" w:rsidRPr="00341F48" w:rsidRDefault="00F27D67" w:rsidP="0021440C">
            <w:pPr>
              <w:pStyle w:val="DATBullets"/>
            </w:pPr>
            <w:r>
              <w:t xml:space="preserve">Senior </w:t>
            </w:r>
            <w:r w:rsidR="003B78E8">
              <w:t>l</w:t>
            </w:r>
            <w:r>
              <w:t xml:space="preserve">eadership </w:t>
            </w:r>
            <w:r w:rsidR="003B78E8">
              <w:t>t</w:t>
            </w:r>
            <w:r>
              <w:t>eam</w:t>
            </w:r>
            <w:r w:rsidRPr="00341F48">
              <w:t xml:space="preserve"> needs to be notified to discuss whether to activate the Business Continuity Procedure</w:t>
            </w:r>
            <w:r w:rsidR="003B78E8">
              <w:t>.</w:t>
            </w:r>
          </w:p>
          <w:p w14:paraId="1364E630" w14:textId="46751884" w:rsidR="00F27D67" w:rsidRPr="00341F48" w:rsidRDefault="00F27D67" w:rsidP="0021440C">
            <w:pPr>
              <w:pStyle w:val="DATBullets"/>
            </w:pPr>
            <w:r w:rsidRPr="00341F48">
              <w:t>Escalation of the incident needs to be monitored</w:t>
            </w:r>
            <w:r w:rsidR="00A8644A">
              <w:t>.</w:t>
            </w:r>
          </w:p>
          <w:p w14:paraId="20DF75EA" w14:textId="153A5500" w:rsidR="00F27D67" w:rsidRPr="00341F48" w:rsidRDefault="00F27D67" w:rsidP="0021440C">
            <w:pPr>
              <w:pStyle w:val="DATBullets"/>
            </w:pPr>
            <w:r w:rsidRPr="00341F48">
              <w:t>Activation of the Business Continuity Procedure</w:t>
            </w:r>
            <w:r>
              <w:t xml:space="preserve"> (BCERP)</w:t>
            </w:r>
            <w:r w:rsidRPr="00341F48">
              <w:t>, where necessary</w:t>
            </w:r>
            <w:r w:rsidR="00A8644A">
              <w:t>.</w:t>
            </w:r>
          </w:p>
        </w:tc>
      </w:tr>
    </w:tbl>
    <w:p w14:paraId="26B3143B" w14:textId="77777777" w:rsidR="00F27D67" w:rsidRDefault="00F27D67">
      <w:pPr>
        <w:rPr>
          <w:b/>
          <w:color w:val="174489"/>
          <w:sz w:val="27"/>
          <w:szCs w:val="27"/>
        </w:rPr>
      </w:pPr>
    </w:p>
    <w:p w14:paraId="3F1BD248" w14:textId="77777777" w:rsidR="00F27D67" w:rsidRDefault="00F27D67">
      <w:pPr>
        <w:rPr>
          <w:b/>
          <w:color w:val="174489"/>
          <w:sz w:val="27"/>
          <w:szCs w:val="27"/>
        </w:rPr>
      </w:pPr>
    </w:p>
    <w:p w14:paraId="295EEC80" w14:textId="77777777" w:rsidR="00F27D67" w:rsidRDefault="00F27D67">
      <w:pPr>
        <w:rPr>
          <w:b/>
          <w:color w:val="174489"/>
          <w:sz w:val="27"/>
          <w:szCs w:val="27"/>
        </w:rPr>
      </w:pPr>
    </w:p>
    <w:p w14:paraId="39A3A3E5" w14:textId="77777777" w:rsidR="00F27D67" w:rsidRDefault="00F27D67">
      <w:pPr>
        <w:rPr>
          <w:b/>
          <w:color w:val="174489"/>
          <w:sz w:val="27"/>
          <w:szCs w:val="27"/>
        </w:rPr>
      </w:pPr>
    </w:p>
    <w:p w14:paraId="55D36746" w14:textId="77777777" w:rsidR="00F27D67" w:rsidRDefault="00F27D67">
      <w:pPr>
        <w:rPr>
          <w:b/>
          <w:color w:val="174489"/>
          <w:sz w:val="27"/>
          <w:szCs w:val="27"/>
        </w:rPr>
      </w:pPr>
    </w:p>
    <w:p w14:paraId="2A2DD587" w14:textId="77777777" w:rsidR="00F27D67" w:rsidRDefault="00F27D67">
      <w:pPr>
        <w:rPr>
          <w:b/>
          <w:color w:val="174489"/>
          <w:sz w:val="27"/>
          <w:szCs w:val="27"/>
        </w:rPr>
      </w:pPr>
    </w:p>
    <w:p w14:paraId="3B656181" w14:textId="77777777" w:rsidR="00F27D67" w:rsidRDefault="00F27D67">
      <w:pPr>
        <w:rPr>
          <w:b/>
          <w:color w:val="174489"/>
          <w:sz w:val="27"/>
          <w:szCs w:val="27"/>
        </w:rPr>
      </w:pPr>
    </w:p>
    <w:p w14:paraId="3B5A53F3" w14:textId="77777777" w:rsidR="00F27D67" w:rsidRDefault="00F27D67">
      <w:pPr>
        <w:rPr>
          <w:b/>
          <w:color w:val="174489"/>
          <w:sz w:val="27"/>
          <w:szCs w:val="27"/>
        </w:rPr>
      </w:pPr>
    </w:p>
    <w:p w14:paraId="13537310" w14:textId="77777777" w:rsidR="00F27D67" w:rsidRDefault="00F27D67">
      <w:pPr>
        <w:rPr>
          <w:b/>
          <w:color w:val="174489"/>
          <w:sz w:val="27"/>
          <w:szCs w:val="27"/>
        </w:rPr>
      </w:pPr>
    </w:p>
    <w:p w14:paraId="0371E1DE" w14:textId="77777777" w:rsidR="00F27D67" w:rsidRDefault="00F27D67">
      <w:pPr>
        <w:rPr>
          <w:b/>
          <w:color w:val="174489"/>
          <w:sz w:val="27"/>
          <w:szCs w:val="27"/>
        </w:rPr>
      </w:pPr>
    </w:p>
    <w:p w14:paraId="42F2A5D7" w14:textId="77777777" w:rsidR="00F27D67" w:rsidRDefault="00F27D67" w:rsidP="007274FB">
      <w:pPr>
        <w:pStyle w:val="DATHeader"/>
      </w:pPr>
    </w:p>
    <w:p w14:paraId="71D0F8AD" w14:textId="77777777" w:rsidR="00F27D67" w:rsidRDefault="00F27D67" w:rsidP="007274FB">
      <w:pPr>
        <w:pStyle w:val="DATHeader"/>
      </w:pPr>
    </w:p>
    <w:p w14:paraId="78E1014D" w14:textId="77777777" w:rsidR="00F27D67" w:rsidRDefault="00F27D67">
      <w:pPr>
        <w:rPr>
          <w:b/>
          <w:color w:val="174489"/>
          <w:sz w:val="27"/>
          <w:szCs w:val="27"/>
        </w:rPr>
        <w:sectPr w:rsidR="00F27D67" w:rsidSect="007274FB">
          <w:headerReference w:type="default" r:id="rId19"/>
          <w:headerReference w:type="first" r:id="rId20"/>
          <w:pgSz w:w="11900" w:h="16840"/>
          <w:pgMar w:top="567" w:right="794" w:bottom="907" w:left="794" w:header="0" w:footer="0" w:gutter="0"/>
          <w:cols w:space="720"/>
          <w:titlePg/>
          <w:docGrid w:linePitch="360"/>
        </w:sectPr>
      </w:pPr>
    </w:p>
    <w:p w14:paraId="6AFBDBEF" w14:textId="77777777" w:rsidR="00F27D67" w:rsidRDefault="00F27D67" w:rsidP="007274FB">
      <w:pPr>
        <w:pStyle w:val="DATHeader"/>
      </w:pPr>
      <w:bookmarkStart w:id="15" w:name="_Toc31019380"/>
      <w:r>
        <w:lastRenderedPageBreak/>
        <w:t>12.0</w:t>
      </w:r>
      <w:r>
        <w:tab/>
        <w:t>Procedure activatio</w:t>
      </w:r>
      <w:bookmarkStart w:id="16" w:name="_Toc31019381"/>
      <w:bookmarkEnd w:id="15"/>
      <w:r>
        <w:t>n</w:t>
      </w:r>
    </w:p>
    <w:p w14:paraId="5B314E7E" w14:textId="77777777" w:rsidR="00F27D67" w:rsidRPr="00A00161" w:rsidRDefault="00F27D67" w:rsidP="007274FB">
      <w:pPr>
        <w:pStyle w:val="DATText"/>
      </w:pPr>
      <w:r>
        <w:rPr>
          <w:noProof/>
          <w:lang w:eastAsia="en-GB"/>
        </w:rPr>
        <w:drawing>
          <wp:anchor distT="0" distB="0" distL="114300" distR="114300" simplePos="0" relativeHeight="251653120" behindDoc="0" locked="0" layoutInCell="1" allowOverlap="1" wp14:anchorId="650255DD" wp14:editId="25A4FA78">
            <wp:simplePos x="0" y="0"/>
            <wp:positionH relativeFrom="column">
              <wp:posOffset>55880</wp:posOffset>
            </wp:positionH>
            <wp:positionV relativeFrom="paragraph">
              <wp:posOffset>260985</wp:posOffset>
            </wp:positionV>
            <wp:extent cx="8121015" cy="4980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 continuity plan flowchart.jpg"/>
                    <pic:cNvPicPr/>
                  </pic:nvPicPr>
                  <pic:blipFill rotWithShape="1">
                    <a:blip r:embed="rId21" cstate="print">
                      <a:extLst>
                        <a:ext uri="{28A0092B-C50C-407E-A947-70E740481C1C}">
                          <a14:useLocalDpi xmlns:a14="http://schemas.microsoft.com/office/drawing/2010/main" val="0"/>
                        </a:ext>
                      </a:extLst>
                    </a:blip>
                    <a:srcRect t="20896" b="35735"/>
                    <a:stretch/>
                  </pic:blipFill>
                  <pic:spPr bwMode="auto">
                    <a:xfrm>
                      <a:off x="0" y="0"/>
                      <a:ext cx="8121015" cy="4980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6"/>
    </w:p>
    <w:p w14:paraId="0D9D1C8E" w14:textId="77777777" w:rsidR="00F27D67" w:rsidRDefault="00F27D67">
      <w:pPr>
        <w:rPr>
          <w:b/>
          <w:color w:val="174489"/>
          <w:sz w:val="27"/>
          <w:szCs w:val="27"/>
        </w:rPr>
      </w:pPr>
      <w:r>
        <w:br w:type="page"/>
      </w:r>
    </w:p>
    <w:p w14:paraId="5F5D32D3" w14:textId="77777777" w:rsidR="00F27D67" w:rsidRPr="00A00161" w:rsidRDefault="00F27D67" w:rsidP="007274FB">
      <w:pPr>
        <w:pStyle w:val="DATHeader"/>
      </w:pPr>
      <w:bookmarkStart w:id="17" w:name="_Toc31019382"/>
      <w:r>
        <w:lastRenderedPageBreak/>
        <w:t>13.0</w:t>
      </w:r>
      <w:r>
        <w:tab/>
      </w:r>
      <w:r w:rsidRPr="00A00161">
        <w:t>Potential disruptions</w:t>
      </w:r>
      <w:bookmarkEnd w:id="17"/>
    </w:p>
    <w:p w14:paraId="1573AE2F" w14:textId="588512C6" w:rsidR="00F27D67" w:rsidRPr="0047288A" w:rsidRDefault="00F27D67" w:rsidP="007274FB">
      <w:pPr>
        <w:pStyle w:val="DATText"/>
        <w:ind w:right="198"/>
      </w:pPr>
      <w:r>
        <w:t>13.1</w:t>
      </w:r>
      <w:r>
        <w:tab/>
      </w:r>
      <w:r w:rsidRPr="0047288A">
        <w:t xml:space="preserve">The </w:t>
      </w:r>
      <w:r>
        <w:t>a</w:t>
      </w:r>
      <w:r w:rsidRPr="0047288A">
        <w:t xml:space="preserve">cademy has identified four key disruptions that would be critical to </w:t>
      </w:r>
      <w:r>
        <w:t>it</w:t>
      </w:r>
      <w:r w:rsidRPr="0047288A">
        <w:t>s ability to provide a service in the event of an incident</w:t>
      </w:r>
      <w:r w:rsidR="0078778B">
        <w:t>.</w:t>
      </w:r>
      <w:r w:rsidRPr="0047288A">
        <w:t xml:space="preserve"> </w:t>
      </w:r>
      <w:r w:rsidR="0078778B">
        <w:t>T</w:t>
      </w:r>
      <w:r w:rsidRPr="0047288A">
        <w:t>hese are:</w:t>
      </w:r>
    </w:p>
    <w:p w14:paraId="11EDF946" w14:textId="77777777" w:rsidR="00F27D67" w:rsidRPr="0047288A" w:rsidRDefault="00F27D67" w:rsidP="0021440C">
      <w:pPr>
        <w:pStyle w:val="DATBullets"/>
        <w:numPr>
          <w:ilvl w:val="0"/>
          <w:numId w:val="13"/>
        </w:numPr>
      </w:pPr>
      <w:r>
        <w:t>l</w:t>
      </w:r>
      <w:r w:rsidRPr="0047288A">
        <w:t>oss of premises</w:t>
      </w:r>
    </w:p>
    <w:p w14:paraId="7180AEBF" w14:textId="77777777" w:rsidR="00F27D67" w:rsidRPr="0047288A" w:rsidRDefault="00F27D67" w:rsidP="0021440C">
      <w:pPr>
        <w:pStyle w:val="DATBullets"/>
        <w:numPr>
          <w:ilvl w:val="0"/>
          <w:numId w:val="13"/>
        </w:numPr>
      </w:pPr>
      <w:r>
        <w:t>l</w:t>
      </w:r>
      <w:r w:rsidRPr="0047288A">
        <w:t>oss of staff</w:t>
      </w:r>
    </w:p>
    <w:p w14:paraId="70BCB7B1" w14:textId="77777777" w:rsidR="00F27D67" w:rsidRPr="0047288A" w:rsidRDefault="00F27D67" w:rsidP="0021440C">
      <w:pPr>
        <w:pStyle w:val="DATBullets"/>
        <w:numPr>
          <w:ilvl w:val="0"/>
          <w:numId w:val="13"/>
        </w:numPr>
      </w:pPr>
      <w:r>
        <w:t>f</w:t>
      </w:r>
      <w:r w:rsidRPr="0047288A">
        <w:t>ailure of ICT systems</w:t>
      </w:r>
    </w:p>
    <w:p w14:paraId="12DFE722" w14:textId="77777777" w:rsidR="00F27D67" w:rsidRPr="0047288A" w:rsidRDefault="00F27D67" w:rsidP="0021440C">
      <w:pPr>
        <w:pStyle w:val="DATBullets"/>
        <w:numPr>
          <w:ilvl w:val="0"/>
          <w:numId w:val="13"/>
        </w:numPr>
      </w:pPr>
      <w:r>
        <w:t>l</w:t>
      </w:r>
      <w:r w:rsidRPr="0047288A">
        <w:t>oss of services, e.g. electricity, gas, water or food</w:t>
      </w:r>
    </w:p>
    <w:p w14:paraId="419EB24B" w14:textId="77777777" w:rsidR="00D9612E" w:rsidRDefault="00F27D67" w:rsidP="007274FB">
      <w:pPr>
        <w:pStyle w:val="DATText"/>
        <w:ind w:left="681" w:right="-57" w:hanging="681"/>
      </w:pPr>
      <w:r>
        <w:t>13.2</w:t>
      </w:r>
      <w:r>
        <w:tab/>
      </w:r>
      <w:r w:rsidRPr="0047288A">
        <w:t>The incident response, continuity and recovery pr</w:t>
      </w:r>
      <w:r>
        <w:t>ocedures outlined in sections 14, 15 and 16</w:t>
      </w:r>
      <w:r w:rsidRPr="0047288A">
        <w:t xml:space="preserve"> of this </w:t>
      </w:r>
      <w:r>
        <w:t>p</w:t>
      </w:r>
      <w:r w:rsidRPr="0047288A">
        <w:t xml:space="preserve">rocedure are applicable </w:t>
      </w:r>
      <w:r>
        <w:t>to all incidents; however, the a</w:t>
      </w:r>
      <w:r w:rsidRPr="0047288A">
        <w:t>cademy has identified specific provisions in addition to these procedures for each potential disruption.</w:t>
      </w:r>
    </w:p>
    <w:p w14:paraId="32B2B122" w14:textId="2CA7EF93" w:rsidR="00F27D67" w:rsidRPr="0047288A" w:rsidRDefault="00413169" w:rsidP="007274FB">
      <w:pPr>
        <w:pStyle w:val="DATText"/>
        <w:ind w:left="681" w:right="-57" w:hanging="681"/>
      </w:pPr>
      <w:hyperlink w:anchor="_Initial_response" w:history="1"/>
      <w:hyperlink w:anchor="_Business_continuity" w:history="1"/>
      <w:hyperlink w:anchor="_Recovery" w:history="1"/>
    </w:p>
    <w:p w14:paraId="0C423E85" w14:textId="77777777" w:rsidR="00F27D67" w:rsidRPr="00D9612E" w:rsidRDefault="00F27D67" w:rsidP="007274FB">
      <w:pPr>
        <w:pStyle w:val="DATStrongText"/>
        <w:rPr>
          <w:color w:val="002060"/>
          <w:sz w:val="27"/>
          <w:szCs w:val="27"/>
        </w:rPr>
      </w:pPr>
      <w:r w:rsidRPr="00D9612E">
        <w:rPr>
          <w:color w:val="002060"/>
          <w:sz w:val="27"/>
          <w:szCs w:val="27"/>
        </w:rPr>
        <w:t>13.3</w:t>
      </w:r>
      <w:r w:rsidRPr="00D9612E">
        <w:rPr>
          <w:color w:val="002060"/>
          <w:sz w:val="27"/>
          <w:szCs w:val="27"/>
        </w:rPr>
        <w:tab/>
        <w:t>Loss of premises</w:t>
      </w:r>
    </w:p>
    <w:p w14:paraId="64652DA2" w14:textId="77777777" w:rsidR="00F27D67" w:rsidRPr="0047288A" w:rsidRDefault="00F27D67" w:rsidP="007274FB">
      <w:pPr>
        <w:pStyle w:val="DATText"/>
        <w:ind w:left="709"/>
      </w:pPr>
      <w:r w:rsidRPr="0047288A">
        <w:t>Loss of premises may be caused as a result of fire, flood, loss of essential util</w:t>
      </w:r>
      <w:r>
        <w:t>ities or another incident. The a</w:t>
      </w:r>
      <w:r w:rsidRPr="0047288A">
        <w:t xml:space="preserve">cademy has a duty to provide a safe, suitable and secure site for staff and </w:t>
      </w:r>
      <w:r>
        <w:t>student</w:t>
      </w:r>
      <w:r w:rsidRPr="0047288A">
        <w:t xml:space="preserve">s. The provisions outlined below are implemented in accordance with the following </w:t>
      </w:r>
      <w:r>
        <w:t>a</w:t>
      </w:r>
      <w:r w:rsidRPr="0047288A">
        <w:t>cademy policies:</w:t>
      </w:r>
    </w:p>
    <w:p w14:paraId="18949E55" w14:textId="77777777" w:rsidR="00F27D67" w:rsidRPr="0047288A" w:rsidRDefault="00F27D67" w:rsidP="0021440C">
      <w:pPr>
        <w:pStyle w:val="DATBullets"/>
        <w:numPr>
          <w:ilvl w:val="0"/>
          <w:numId w:val="6"/>
        </w:numPr>
      </w:pPr>
      <w:r w:rsidRPr="0047288A">
        <w:t>Fire Safety Procedure</w:t>
      </w:r>
    </w:p>
    <w:p w14:paraId="188AEDBC" w14:textId="77777777" w:rsidR="00F27D67" w:rsidRPr="0047288A" w:rsidRDefault="00F27D67" w:rsidP="0021440C">
      <w:pPr>
        <w:pStyle w:val="DATBullets"/>
        <w:numPr>
          <w:ilvl w:val="0"/>
          <w:numId w:val="6"/>
        </w:numPr>
      </w:pPr>
      <w:r w:rsidRPr="0047288A">
        <w:t>Bomb Threat Procedure</w:t>
      </w:r>
    </w:p>
    <w:p w14:paraId="24CF0A62" w14:textId="77777777" w:rsidR="00F27D67" w:rsidRPr="0047288A" w:rsidRDefault="00F27D67" w:rsidP="0021440C">
      <w:pPr>
        <w:pStyle w:val="DATBullets"/>
        <w:numPr>
          <w:ilvl w:val="0"/>
          <w:numId w:val="6"/>
        </w:numPr>
      </w:pPr>
      <w:r w:rsidRPr="0047288A">
        <w:t>Adverse Weather Procedure</w:t>
      </w:r>
    </w:p>
    <w:p w14:paraId="35CE1736" w14:textId="77777777" w:rsidR="00F27D67" w:rsidRDefault="00F27D67" w:rsidP="0021440C">
      <w:pPr>
        <w:pStyle w:val="DATBullets"/>
        <w:numPr>
          <w:ilvl w:val="0"/>
          <w:numId w:val="6"/>
        </w:numPr>
      </w:pPr>
      <w:r w:rsidRPr="0047288A">
        <w:t>Invacuation, Lockdown and Evacuation Procedure</w:t>
      </w:r>
    </w:p>
    <w:p w14:paraId="3E5D42A4" w14:textId="77777777" w:rsidR="00F27D67" w:rsidRDefault="00F27D67" w:rsidP="0021440C">
      <w:pPr>
        <w:pStyle w:val="DATBullets"/>
      </w:pPr>
    </w:p>
    <w:tbl>
      <w:tblPr>
        <w:tblStyle w:val="TableGrid"/>
        <w:tblW w:w="0" w:type="auto"/>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3955"/>
        <w:gridCol w:w="1146"/>
        <w:gridCol w:w="1119"/>
        <w:gridCol w:w="8749"/>
      </w:tblGrid>
      <w:tr w:rsidR="00F27D67" w:rsidRPr="00963689" w14:paraId="711497E0" w14:textId="77777777" w:rsidTr="00D9612E">
        <w:trPr>
          <w:trHeight w:val="218"/>
          <w:tblHeader/>
        </w:trPr>
        <w:tc>
          <w:tcPr>
            <w:tcW w:w="3955" w:type="dxa"/>
            <w:vMerge w:val="restart"/>
            <w:vAlign w:val="center"/>
          </w:tcPr>
          <w:p w14:paraId="1AD2671F" w14:textId="77777777" w:rsidR="00F27D67" w:rsidRPr="00D82479" w:rsidRDefault="00F27D67" w:rsidP="007274FB">
            <w:pPr>
              <w:pStyle w:val="DATTableColHeader"/>
            </w:pPr>
            <w:r>
              <w:t>Disruption</w:t>
            </w:r>
          </w:p>
        </w:tc>
        <w:tc>
          <w:tcPr>
            <w:tcW w:w="2265" w:type="dxa"/>
            <w:gridSpan w:val="2"/>
            <w:vAlign w:val="center"/>
          </w:tcPr>
          <w:p w14:paraId="14CAC610" w14:textId="77777777" w:rsidR="00F27D67" w:rsidRPr="00D82479" w:rsidRDefault="00F27D67" w:rsidP="007274FB">
            <w:pPr>
              <w:pStyle w:val="DATTableColHeader"/>
              <w:jc w:val="center"/>
            </w:pPr>
            <w:r>
              <w:t>Risk rating</w:t>
            </w:r>
          </w:p>
        </w:tc>
        <w:tc>
          <w:tcPr>
            <w:tcW w:w="8749" w:type="dxa"/>
            <w:vMerge w:val="restart"/>
            <w:vAlign w:val="center"/>
          </w:tcPr>
          <w:p w14:paraId="421D1753" w14:textId="77777777" w:rsidR="00F27D67" w:rsidRPr="00D82479" w:rsidRDefault="00F27D67" w:rsidP="007274FB">
            <w:pPr>
              <w:pStyle w:val="DATTableColHeader"/>
            </w:pPr>
            <w:r>
              <w:t>Incident response</w:t>
            </w:r>
          </w:p>
        </w:tc>
      </w:tr>
      <w:tr w:rsidR="00F27D67" w:rsidRPr="00963689" w14:paraId="5EABCFBA" w14:textId="77777777" w:rsidTr="00D9612E">
        <w:trPr>
          <w:trHeight w:val="217"/>
          <w:tblHeader/>
        </w:trPr>
        <w:tc>
          <w:tcPr>
            <w:tcW w:w="3955" w:type="dxa"/>
            <w:vMerge/>
            <w:vAlign w:val="center"/>
          </w:tcPr>
          <w:p w14:paraId="3E136C94" w14:textId="77777777" w:rsidR="00F27D67" w:rsidRDefault="00F27D67" w:rsidP="007274FB">
            <w:pPr>
              <w:pStyle w:val="DATTableColHeader"/>
            </w:pPr>
          </w:p>
        </w:tc>
        <w:tc>
          <w:tcPr>
            <w:tcW w:w="1146" w:type="dxa"/>
            <w:vAlign w:val="center"/>
          </w:tcPr>
          <w:p w14:paraId="0A393B84" w14:textId="77777777" w:rsidR="00F27D67" w:rsidRDefault="00F27D67" w:rsidP="007274FB">
            <w:pPr>
              <w:pStyle w:val="DATTableColHeader"/>
              <w:jc w:val="center"/>
            </w:pPr>
            <w:r>
              <w:t>Likelihood</w:t>
            </w:r>
          </w:p>
        </w:tc>
        <w:tc>
          <w:tcPr>
            <w:tcW w:w="1119" w:type="dxa"/>
            <w:vAlign w:val="center"/>
          </w:tcPr>
          <w:p w14:paraId="50ACF0F2" w14:textId="77777777" w:rsidR="00F27D67" w:rsidRDefault="00F27D67" w:rsidP="007274FB">
            <w:pPr>
              <w:pStyle w:val="DATTableColHeader"/>
              <w:jc w:val="center"/>
            </w:pPr>
            <w:r>
              <w:t>Impact</w:t>
            </w:r>
          </w:p>
        </w:tc>
        <w:tc>
          <w:tcPr>
            <w:tcW w:w="8749" w:type="dxa"/>
            <w:vMerge/>
            <w:vAlign w:val="center"/>
          </w:tcPr>
          <w:p w14:paraId="15A46462" w14:textId="77777777" w:rsidR="00F27D67" w:rsidRDefault="00F27D67" w:rsidP="007274FB">
            <w:pPr>
              <w:pStyle w:val="DATTableColHeader"/>
            </w:pPr>
          </w:p>
        </w:tc>
      </w:tr>
      <w:tr w:rsidR="00F27D67" w14:paraId="2DF305E9" w14:textId="77777777" w:rsidTr="00D9612E">
        <w:tc>
          <w:tcPr>
            <w:tcW w:w="3955" w:type="dxa"/>
          </w:tcPr>
          <w:p w14:paraId="004D0165" w14:textId="77777777" w:rsidR="00F27D67" w:rsidRPr="0047288A" w:rsidRDefault="00F27D67" w:rsidP="007274FB">
            <w:pPr>
              <w:pStyle w:val="DATTableText"/>
              <w:jc w:val="both"/>
            </w:pPr>
          </w:p>
        </w:tc>
        <w:tc>
          <w:tcPr>
            <w:tcW w:w="1146" w:type="dxa"/>
          </w:tcPr>
          <w:p w14:paraId="253B259B" w14:textId="77777777" w:rsidR="00F27D67" w:rsidRPr="0047288A" w:rsidRDefault="00F27D67" w:rsidP="007274FB">
            <w:pPr>
              <w:pStyle w:val="DATTableText"/>
              <w:jc w:val="both"/>
            </w:pPr>
          </w:p>
        </w:tc>
        <w:tc>
          <w:tcPr>
            <w:tcW w:w="1119" w:type="dxa"/>
          </w:tcPr>
          <w:p w14:paraId="691E81B3" w14:textId="77777777" w:rsidR="00F27D67" w:rsidRPr="0047288A" w:rsidRDefault="00F27D67" w:rsidP="007274FB">
            <w:pPr>
              <w:pStyle w:val="DATTableText"/>
              <w:jc w:val="both"/>
            </w:pPr>
          </w:p>
        </w:tc>
        <w:tc>
          <w:tcPr>
            <w:tcW w:w="8749" w:type="dxa"/>
          </w:tcPr>
          <w:p w14:paraId="5262A8D0" w14:textId="77777777" w:rsidR="00F27D67" w:rsidRPr="0047288A" w:rsidRDefault="00F27D67" w:rsidP="0021440C">
            <w:pPr>
              <w:pStyle w:val="DATBullets"/>
            </w:pPr>
          </w:p>
        </w:tc>
      </w:tr>
      <w:tr w:rsidR="00F27D67" w14:paraId="6046DEB7" w14:textId="77777777" w:rsidTr="00D9612E">
        <w:tc>
          <w:tcPr>
            <w:tcW w:w="3955" w:type="dxa"/>
          </w:tcPr>
          <w:p w14:paraId="5F368705" w14:textId="77777777" w:rsidR="00F27D67" w:rsidRPr="0047288A" w:rsidRDefault="00F27D67" w:rsidP="007274FB">
            <w:pPr>
              <w:pStyle w:val="DATTableText"/>
              <w:jc w:val="both"/>
            </w:pPr>
          </w:p>
        </w:tc>
        <w:tc>
          <w:tcPr>
            <w:tcW w:w="1146" w:type="dxa"/>
          </w:tcPr>
          <w:p w14:paraId="49E6C0AE" w14:textId="77777777" w:rsidR="00F27D67" w:rsidRPr="0047288A" w:rsidRDefault="00F27D67" w:rsidP="007274FB">
            <w:pPr>
              <w:pStyle w:val="DATTableText"/>
              <w:jc w:val="both"/>
            </w:pPr>
          </w:p>
        </w:tc>
        <w:tc>
          <w:tcPr>
            <w:tcW w:w="1119" w:type="dxa"/>
          </w:tcPr>
          <w:p w14:paraId="347AA256" w14:textId="77777777" w:rsidR="00F27D67" w:rsidRPr="0047288A" w:rsidRDefault="00F27D67" w:rsidP="007274FB">
            <w:pPr>
              <w:pStyle w:val="DATTableText"/>
              <w:jc w:val="both"/>
            </w:pPr>
          </w:p>
        </w:tc>
        <w:tc>
          <w:tcPr>
            <w:tcW w:w="8749" w:type="dxa"/>
          </w:tcPr>
          <w:p w14:paraId="5FB28FE3" w14:textId="77777777" w:rsidR="00F27D67" w:rsidRPr="0047288A" w:rsidRDefault="00F27D67" w:rsidP="0021440C">
            <w:pPr>
              <w:pStyle w:val="DATBullets"/>
            </w:pPr>
          </w:p>
        </w:tc>
      </w:tr>
      <w:tr w:rsidR="00F27D67" w14:paraId="3125D8D8" w14:textId="77777777" w:rsidTr="00D9612E">
        <w:tc>
          <w:tcPr>
            <w:tcW w:w="3955" w:type="dxa"/>
          </w:tcPr>
          <w:p w14:paraId="19DAF7DC" w14:textId="77777777" w:rsidR="00F27D67" w:rsidRPr="0047288A" w:rsidRDefault="00F27D67" w:rsidP="007274FB">
            <w:pPr>
              <w:pStyle w:val="DATTableText"/>
              <w:jc w:val="both"/>
            </w:pPr>
          </w:p>
        </w:tc>
        <w:tc>
          <w:tcPr>
            <w:tcW w:w="1146" w:type="dxa"/>
          </w:tcPr>
          <w:p w14:paraId="0063838D" w14:textId="77777777" w:rsidR="00F27D67" w:rsidRPr="0047288A" w:rsidRDefault="00F27D67" w:rsidP="007274FB">
            <w:pPr>
              <w:pStyle w:val="DATTableText"/>
              <w:jc w:val="both"/>
            </w:pPr>
          </w:p>
        </w:tc>
        <w:tc>
          <w:tcPr>
            <w:tcW w:w="1119" w:type="dxa"/>
          </w:tcPr>
          <w:p w14:paraId="04BA566C" w14:textId="77777777" w:rsidR="00F27D67" w:rsidRPr="0047288A" w:rsidRDefault="00F27D67" w:rsidP="007274FB">
            <w:pPr>
              <w:pStyle w:val="DATTableText"/>
              <w:jc w:val="both"/>
            </w:pPr>
          </w:p>
        </w:tc>
        <w:tc>
          <w:tcPr>
            <w:tcW w:w="8749" w:type="dxa"/>
          </w:tcPr>
          <w:p w14:paraId="7B92286D" w14:textId="77777777" w:rsidR="00F27D67" w:rsidRPr="0047288A" w:rsidRDefault="00F27D67" w:rsidP="0021440C">
            <w:pPr>
              <w:pStyle w:val="DATBullets"/>
            </w:pPr>
          </w:p>
        </w:tc>
      </w:tr>
      <w:tr w:rsidR="00F27D67" w14:paraId="2598C9A5" w14:textId="77777777" w:rsidTr="00D9612E">
        <w:tc>
          <w:tcPr>
            <w:tcW w:w="3955" w:type="dxa"/>
          </w:tcPr>
          <w:p w14:paraId="13FC91BD" w14:textId="77777777" w:rsidR="00F27D67" w:rsidRPr="0047288A" w:rsidRDefault="00F27D67" w:rsidP="007274FB">
            <w:pPr>
              <w:pStyle w:val="DATTableText"/>
              <w:jc w:val="both"/>
            </w:pPr>
          </w:p>
        </w:tc>
        <w:tc>
          <w:tcPr>
            <w:tcW w:w="1146" w:type="dxa"/>
          </w:tcPr>
          <w:p w14:paraId="5B6FCD22" w14:textId="77777777" w:rsidR="00F27D67" w:rsidRPr="0047288A" w:rsidRDefault="00F27D67" w:rsidP="007274FB">
            <w:pPr>
              <w:pStyle w:val="DATTableText"/>
              <w:jc w:val="both"/>
            </w:pPr>
          </w:p>
        </w:tc>
        <w:tc>
          <w:tcPr>
            <w:tcW w:w="1119" w:type="dxa"/>
          </w:tcPr>
          <w:p w14:paraId="6B1D8A82" w14:textId="77777777" w:rsidR="00F27D67" w:rsidRPr="0047288A" w:rsidRDefault="00F27D67" w:rsidP="007274FB">
            <w:pPr>
              <w:pStyle w:val="DATTableText"/>
              <w:jc w:val="both"/>
            </w:pPr>
          </w:p>
        </w:tc>
        <w:tc>
          <w:tcPr>
            <w:tcW w:w="8749" w:type="dxa"/>
          </w:tcPr>
          <w:p w14:paraId="6757926A" w14:textId="77777777" w:rsidR="00F27D67" w:rsidRPr="0047288A" w:rsidRDefault="00F27D67" w:rsidP="0021440C">
            <w:pPr>
              <w:pStyle w:val="DATBullets"/>
            </w:pPr>
          </w:p>
        </w:tc>
      </w:tr>
      <w:tr w:rsidR="00F27D67" w14:paraId="26CCDB2D" w14:textId="77777777" w:rsidTr="00D9612E">
        <w:tc>
          <w:tcPr>
            <w:tcW w:w="3955" w:type="dxa"/>
          </w:tcPr>
          <w:p w14:paraId="717C9050" w14:textId="77777777" w:rsidR="00F27D67" w:rsidRPr="0047288A" w:rsidRDefault="00F27D67" w:rsidP="007274FB">
            <w:pPr>
              <w:pStyle w:val="DATTableText"/>
              <w:jc w:val="both"/>
            </w:pPr>
          </w:p>
        </w:tc>
        <w:tc>
          <w:tcPr>
            <w:tcW w:w="1146" w:type="dxa"/>
          </w:tcPr>
          <w:p w14:paraId="52B930F1" w14:textId="77777777" w:rsidR="00F27D67" w:rsidRPr="0047288A" w:rsidRDefault="00F27D67" w:rsidP="007274FB">
            <w:pPr>
              <w:pStyle w:val="DATTableText"/>
              <w:jc w:val="both"/>
            </w:pPr>
          </w:p>
        </w:tc>
        <w:tc>
          <w:tcPr>
            <w:tcW w:w="1119" w:type="dxa"/>
          </w:tcPr>
          <w:p w14:paraId="25976C56" w14:textId="77777777" w:rsidR="00F27D67" w:rsidRPr="0047288A" w:rsidRDefault="00F27D67" w:rsidP="007274FB">
            <w:pPr>
              <w:pStyle w:val="DATTableText"/>
              <w:jc w:val="both"/>
            </w:pPr>
          </w:p>
        </w:tc>
        <w:tc>
          <w:tcPr>
            <w:tcW w:w="8749" w:type="dxa"/>
          </w:tcPr>
          <w:p w14:paraId="3D23F077" w14:textId="77777777" w:rsidR="00F27D67" w:rsidRPr="0047288A" w:rsidRDefault="00F27D67" w:rsidP="0021440C">
            <w:pPr>
              <w:pStyle w:val="DATBullets"/>
            </w:pPr>
          </w:p>
        </w:tc>
      </w:tr>
      <w:tr w:rsidR="00F27D67" w14:paraId="25EF5983" w14:textId="77777777" w:rsidTr="00D9612E">
        <w:tc>
          <w:tcPr>
            <w:tcW w:w="3955" w:type="dxa"/>
          </w:tcPr>
          <w:p w14:paraId="27366920" w14:textId="77777777" w:rsidR="00F27D67" w:rsidRPr="0047288A" w:rsidRDefault="00F27D67" w:rsidP="007274FB">
            <w:pPr>
              <w:pStyle w:val="DATTableText"/>
              <w:jc w:val="both"/>
            </w:pPr>
          </w:p>
        </w:tc>
        <w:tc>
          <w:tcPr>
            <w:tcW w:w="1146" w:type="dxa"/>
          </w:tcPr>
          <w:p w14:paraId="6D6BA79F" w14:textId="77777777" w:rsidR="00F27D67" w:rsidRPr="0047288A" w:rsidRDefault="00F27D67" w:rsidP="007274FB">
            <w:pPr>
              <w:pStyle w:val="DATTableText"/>
              <w:jc w:val="both"/>
            </w:pPr>
          </w:p>
        </w:tc>
        <w:tc>
          <w:tcPr>
            <w:tcW w:w="1119" w:type="dxa"/>
          </w:tcPr>
          <w:p w14:paraId="560A650A" w14:textId="77777777" w:rsidR="00F27D67" w:rsidRPr="0047288A" w:rsidRDefault="00F27D67" w:rsidP="007274FB">
            <w:pPr>
              <w:pStyle w:val="DATTableText"/>
              <w:jc w:val="both"/>
            </w:pPr>
          </w:p>
        </w:tc>
        <w:tc>
          <w:tcPr>
            <w:tcW w:w="8749" w:type="dxa"/>
          </w:tcPr>
          <w:p w14:paraId="67D30839" w14:textId="77777777" w:rsidR="00F27D67" w:rsidRPr="0047288A" w:rsidRDefault="00F27D67" w:rsidP="0021440C">
            <w:pPr>
              <w:pStyle w:val="DATBullets"/>
            </w:pPr>
          </w:p>
        </w:tc>
      </w:tr>
      <w:tr w:rsidR="00F27D67" w14:paraId="385FD96E" w14:textId="77777777" w:rsidTr="00D9612E">
        <w:tc>
          <w:tcPr>
            <w:tcW w:w="3955" w:type="dxa"/>
          </w:tcPr>
          <w:p w14:paraId="6A49B228" w14:textId="77777777" w:rsidR="00F27D67" w:rsidRPr="0047288A" w:rsidRDefault="00F27D67" w:rsidP="007274FB">
            <w:pPr>
              <w:pStyle w:val="DATTableText"/>
              <w:jc w:val="both"/>
            </w:pPr>
          </w:p>
        </w:tc>
        <w:tc>
          <w:tcPr>
            <w:tcW w:w="1146" w:type="dxa"/>
          </w:tcPr>
          <w:p w14:paraId="284491E2" w14:textId="77777777" w:rsidR="00F27D67" w:rsidRPr="0047288A" w:rsidRDefault="00F27D67" w:rsidP="007274FB">
            <w:pPr>
              <w:pStyle w:val="DATTableText"/>
              <w:jc w:val="both"/>
            </w:pPr>
          </w:p>
        </w:tc>
        <w:tc>
          <w:tcPr>
            <w:tcW w:w="1119" w:type="dxa"/>
          </w:tcPr>
          <w:p w14:paraId="699D4D69" w14:textId="77777777" w:rsidR="00F27D67" w:rsidRPr="0047288A" w:rsidRDefault="00F27D67" w:rsidP="007274FB">
            <w:pPr>
              <w:pStyle w:val="DATTableText"/>
              <w:jc w:val="both"/>
            </w:pPr>
          </w:p>
        </w:tc>
        <w:tc>
          <w:tcPr>
            <w:tcW w:w="8749" w:type="dxa"/>
          </w:tcPr>
          <w:p w14:paraId="52AFABD5" w14:textId="77777777" w:rsidR="00F27D67" w:rsidRPr="0047288A" w:rsidRDefault="00F27D67" w:rsidP="0021440C">
            <w:pPr>
              <w:pStyle w:val="DATBullets"/>
            </w:pPr>
          </w:p>
        </w:tc>
      </w:tr>
      <w:tr w:rsidR="00F27D67" w14:paraId="1645BA53" w14:textId="77777777" w:rsidTr="00D9612E">
        <w:tc>
          <w:tcPr>
            <w:tcW w:w="3955" w:type="dxa"/>
          </w:tcPr>
          <w:p w14:paraId="50251CA3" w14:textId="77777777" w:rsidR="00F27D67" w:rsidRPr="0047288A" w:rsidRDefault="00F27D67" w:rsidP="007274FB">
            <w:pPr>
              <w:pStyle w:val="DATTableText"/>
              <w:jc w:val="both"/>
            </w:pPr>
          </w:p>
        </w:tc>
        <w:tc>
          <w:tcPr>
            <w:tcW w:w="1146" w:type="dxa"/>
          </w:tcPr>
          <w:p w14:paraId="3AC88496" w14:textId="77777777" w:rsidR="00F27D67" w:rsidRPr="0047288A" w:rsidRDefault="00F27D67" w:rsidP="007274FB">
            <w:pPr>
              <w:pStyle w:val="DATTableText"/>
              <w:jc w:val="both"/>
            </w:pPr>
          </w:p>
        </w:tc>
        <w:tc>
          <w:tcPr>
            <w:tcW w:w="1119" w:type="dxa"/>
          </w:tcPr>
          <w:p w14:paraId="3993537F" w14:textId="77777777" w:rsidR="00F27D67" w:rsidRPr="0047288A" w:rsidRDefault="00F27D67" w:rsidP="007274FB">
            <w:pPr>
              <w:pStyle w:val="DATTableText"/>
              <w:jc w:val="both"/>
            </w:pPr>
          </w:p>
        </w:tc>
        <w:tc>
          <w:tcPr>
            <w:tcW w:w="8749" w:type="dxa"/>
          </w:tcPr>
          <w:p w14:paraId="63F70348" w14:textId="77777777" w:rsidR="00F27D67" w:rsidRPr="0047288A" w:rsidRDefault="00F27D67" w:rsidP="0021440C">
            <w:pPr>
              <w:pStyle w:val="DATBullets"/>
            </w:pPr>
          </w:p>
        </w:tc>
      </w:tr>
    </w:tbl>
    <w:p w14:paraId="08C24919" w14:textId="77777777" w:rsidR="00ED689E" w:rsidRDefault="00ED689E" w:rsidP="007274FB">
      <w:pPr>
        <w:pStyle w:val="DATStrongText"/>
        <w:rPr>
          <w:color w:val="002060"/>
          <w:sz w:val="27"/>
          <w:szCs w:val="27"/>
        </w:rPr>
      </w:pPr>
    </w:p>
    <w:p w14:paraId="28163F05" w14:textId="77777777" w:rsidR="00ED689E" w:rsidRDefault="00ED689E" w:rsidP="007274FB">
      <w:pPr>
        <w:pStyle w:val="DATStrongText"/>
        <w:rPr>
          <w:color w:val="002060"/>
          <w:sz w:val="27"/>
          <w:szCs w:val="27"/>
        </w:rPr>
      </w:pPr>
    </w:p>
    <w:p w14:paraId="0C09BB7A" w14:textId="207AF503" w:rsidR="00F27D67" w:rsidRPr="00D9612E" w:rsidRDefault="00F27D67" w:rsidP="007274FB">
      <w:pPr>
        <w:pStyle w:val="DATStrongText"/>
        <w:rPr>
          <w:color w:val="002060"/>
          <w:sz w:val="27"/>
          <w:szCs w:val="27"/>
        </w:rPr>
      </w:pPr>
      <w:r w:rsidRPr="00D9612E">
        <w:rPr>
          <w:color w:val="002060"/>
          <w:sz w:val="27"/>
          <w:szCs w:val="27"/>
        </w:rPr>
        <w:lastRenderedPageBreak/>
        <w:t>13.4</w:t>
      </w:r>
      <w:r w:rsidRPr="00D9612E">
        <w:rPr>
          <w:color w:val="002060"/>
          <w:sz w:val="27"/>
          <w:szCs w:val="27"/>
        </w:rPr>
        <w:tab/>
        <w:t>Loss of staff</w:t>
      </w:r>
    </w:p>
    <w:p w14:paraId="6C69E912" w14:textId="77777777" w:rsidR="00F27D67" w:rsidRPr="002209D3" w:rsidRDefault="00F27D67" w:rsidP="007274FB">
      <w:pPr>
        <w:pStyle w:val="DATText"/>
        <w:ind w:left="709" w:right="85"/>
      </w:pPr>
      <w:r>
        <w:t>Loss of staff is most likely to occur during adverse weather, strike action or an outbreak of disease. It is a critical function of the academy to provide a suitable number of teaching staff to deliver students’ education. The provisions outlined below are implemented in accordance with the following academy procedures:</w:t>
      </w:r>
    </w:p>
    <w:p w14:paraId="361F48C2" w14:textId="77777777" w:rsidR="00F27D67" w:rsidRPr="005F0AD0" w:rsidRDefault="00F27D67" w:rsidP="0021440C">
      <w:pPr>
        <w:pStyle w:val="DATBullets"/>
        <w:numPr>
          <w:ilvl w:val="0"/>
          <w:numId w:val="15"/>
        </w:numPr>
      </w:pPr>
      <w:r w:rsidRPr="005F0AD0">
        <w:t>Adverse Weather Procedure</w:t>
      </w:r>
    </w:p>
    <w:p w14:paraId="6936FFA2" w14:textId="77777777" w:rsidR="00F27D67" w:rsidRPr="005F0AD0" w:rsidRDefault="00F27D67" w:rsidP="0021440C">
      <w:pPr>
        <w:pStyle w:val="DATBullets"/>
        <w:numPr>
          <w:ilvl w:val="0"/>
          <w:numId w:val="15"/>
        </w:numPr>
      </w:pPr>
      <w:r w:rsidRPr="005F0AD0">
        <w:t>Strike Action Procedure</w:t>
      </w:r>
    </w:p>
    <w:p w14:paraId="7DF9DCCA" w14:textId="77777777" w:rsidR="00F27D67" w:rsidRDefault="00F27D67" w:rsidP="0021440C">
      <w:pPr>
        <w:pStyle w:val="DATBullets"/>
        <w:numPr>
          <w:ilvl w:val="0"/>
          <w:numId w:val="15"/>
        </w:numPr>
      </w:pPr>
      <w:r w:rsidRPr="005F0AD0">
        <w:t>Infection Control Procedure</w:t>
      </w:r>
    </w:p>
    <w:tbl>
      <w:tblPr>
        <w:tblStyle w:val="TableGrid"/>
        <w:tblW w:w="0" w:type="auto"/>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3955"/>
        <w:gridCol w:w="1146"/>
        <w:gridCol w:w="1119"/>
        <w:gridCol w:w="8749"/>
      </w:tblGrid>
      <w:tr w:rsidR="00F27D67" w:rsidRPr="00963689" w14:paraId="785C6793" w14:textId="77777777" w:rsidTr="007274FB">
        <w:trPr>
          <w:trHeight w:val="218"/>
          <w:tblHeader/>
        </w:trPr>
        <w:tc>
          <w:tcPr>
            <w:tcW w:w="3969" w:type="dxa"/>
            <w:vMerge w:val="restart"/>
            <w:vAlign w:val="center"/>
          </w:tcPr>
          <w:p w14:paraId="759823A5" w14:textId="77777777" w:rsidR="00F27D67" w:rsidRPr="00D82479" w:rsidRDefault="00F27D67" w:rsidP="007274FB">
            <w:pPr>
              <w:pStyle w:val="DATTableColHeader"/>
            </w:pPr>
            <w:r>
              <w:t>Disruption</w:t>
            </w:r>
          </w:p>
        </w:tc>
        <w:tc>
          <w:tcPr>
            <w:tcW w:w="2268" w:type="dxa"/>
            <w:gridSpan w:val="2"/>
            <w:vAlign w:val="center"/>
          </w:tcPr>
          <w:p w14:paraId="689C714B" w14:textId="77777777" w:rsidR="00F27D67" w:rsidRPr="00D82479" w:rsidRDefault="00F27D67" w:rsidP="007274FB">
            <w:pPr>
              <w:pStyle w:val="DATTableColHeader"/>
              <w:jc w:val="center"/>
            </w:pPr>
            <w:r>
              <w:t>Risk rating</w:t>
            </w:r>
          </w:p>
        </w:tc>
        <w:tc>
          <w:tcPr>
            <w:tcW w:w="8789" w:type="dxa"/>
            <w:vMerge w:val="restart"/>
            <w:vAlign w:val="center"/>
          </w:tcPr>
          <w:p w14:paraId="54B329EE" w14:textId="77777777" w:rsidR="00F27D67" w:rsidRPr="00D82479" w:rsidRDefault="00F27D67" w:rsidP="007274FB">
            <w:pPr>
              <w:pStyle w:val="DATTableColHeader"/>
            </w:pPr>
            <w:r>
              <w:t>Incident response</w:t>
            </w:r>
          </w:p>
        </w:tc>
      </w:tr>
      <w:tr w:rsidR="00F27D67" w:rsidRPr="00963689" w14:paraId="49B04AB8" w14:textId="77777777" w:rsidTr="007274FB">
        <w:trPr>
          <w:trHeight w:val="217"/>
          <w:tblHeader/>
        </w:trPr>
        <w:tc>
          <w:tcPr>
            <w:tcW w:w="3969" w:type="dxa"/>
            <w:vMerge/>
            <w:vAlign w:val="center"/>
          </w:tcPr>
          <w:p w14:paraId="0BFE639F" w14:textId="77777777" w:rsidR="00F27D67" w:rsidRDefault="00F27D67" w:rsidP="007274FB">
            <w:pPr>
              <w:pStyle w:val="DATTableColHeader"/>
            </w:pPr>
          </w:p>
        </w:tc>
        <w:tc>
          <w:tcPr>
            <w:tcW w:w="1147" w:type="dxa"/>
            <w:vAlign w:val="center"/>
          </w:tcPr>
          <w:p w14:paraId="39408FEC" w14:textId="77777777" w:rsidR="00F27D67" w:rsidRDefault="00F27D67" w:rsidP="007274FB">
            <w:pPr>
              <w:pStyle w:val="DATTableColHeader"/>
              <w:jc w:val="center"/>
            </w:pPr>
            <w:r>
              <w:t>Likelihood</w:t>
            </w:r>
          </w:p>
        </w:tc>
        <w:tc>
          <w:tcPr>
            <w:tcW w:w="1121" w:type="dxa"/>
            <w:vAlign w:val="center"/>
          </w:tcPr>
          <w:p w14:paraId="7CDE1D4F" w14:textId="77777777" w:rsidR="00F27D67" w:rsidRDefault="00F27D67" w:rsidP="007274FB">
            <w:pPr>
              <w:pStyle w:val="DATTableColHeader"/>
              <w:jc w:val="center"/>
            </w:pPr>
            <w:r>
              <w:t>Impact</w:t>
            </w:r>
          </w:p>
        </w:tc>
        <w:tc>
          <w:tcPr>
            <w:tcW w:w="8789" w:type="dxa"/>
            <w:vMerge/>
            <w:vAlign w:val="center"/>
          </w:tcPr>
          <w:p w14:paraId="701751F6" w14:textId="77777777" w:rsidR="00F27D67" w:rsidRDefault="00F27D67" w:rsidP="007274FB">
            <w:pPr>
              <w:pStyle w:val="DATTableColHeader"/>
            </w:pPr>
          </w:p>
        </w:tc>
      </w:tr>
      <w:tr w:rsidR="00F27D67" w14:paraId="64FD9359" w14:textId="77777777" w:rsidTr="007274FB">
        <w:tc>
          <w:tcPr>
            <w:tcW w:w="3969" w:type="dxa"/>
          </w:tcPr>
          <w:p w14:paraId="0B2F5488" w14:textId="77777777" w:rsidR="00F27D67" w:rsidRPr="0047288A" w:rsidRDefault="00F27D67" w:rsidP="007274FB">
            <w:pPr>
              <w:pStyle w:val="DATTableText"/>
              <w:jc w:val="both"/>
            </w:pPr>
          </w:p>
        </w:tc>
        <w:tc>
          <w:tcPr>
            <w:tcW w:w="1147" w:type="dxa"/>
          </w:tcPr>
          <w:p w14:paraId="31CA9729" w14:textId="77777777" w:rsidR="00F27D67" w:rsidRPr="0047288A" w:rsidRDefault="00F27D67" w:rsidP="007274FB">
            <w:pPr>
              <w:pStyle w:val="DATTableText"/>
              <w:jc w:val="both"/>
            </w:pPr>
          </w:p>
        </w:tc>
        <w:tc>
          <w:tcPr>
            <w:tcW w:w="1121" w:type="dxa"/>
          </w:tcPr>
          <w:p w14:paraId="4415CABF" w14:textId="77777777" w:rsidR="00F27D67" w:rsidRPr="0047288A" w:rsidRDefault="00F27D67" w:rsidP="007274FB">
            <w:pPr>
              <w:pStyle w:val="DATTableText"/>
              <w:jc w:val="both"/>
            </w:pPr>
          </w:p>
        </w:tc>
        <w:tc>
          <w:tcPr>
            <w:tcW w:w="8789" w:type="dxa"/>
          </w:tcPr>
          <w:p w14:paraId="130FECD6" w14:textId="77777777" w:rsidR="00F27D67" w:rsidRPr="0047288A" w:rsidRDefault="00F27D67" w:rsidP="0021440C">
            <w:pPr>
              <w:pStyle w:val="DATBullets"/>
            </w:pPr>
          </w:p>
        </w:tc>
      </w:tr>
      <w:tr w:rsidR="00F27D67" w14:paraId="71F35F18" w14:textId="77777777" w:rsidTr="007274FB">
        <w:tc>
          <w:tcPr>
            <w:tcW w:w="3969" w:type="dxa"/>
          </w:tcPr>
          <w:p w14:paraId="6F0AB3B7" w14:textId="77777777" w:rsidR="00F27D67" w:rsidRPr="0047288A" w:rsidRDefault="00F27D67" w:rsidP="007274FB">
            <w:pPr>
              <w:pStyle w:val="DATTableText"/>
              <w:jc w:val="both"/>
            </w:pPr>
          </w:p>
        </w:tc>
        <w:tc>
          <w:tcPr>
            <w:tcW w:w="1147" w:type="dxa"/>
          </w:tcPr>
          <w:p w14:paraId="089D7363" w14:textId="77777777" w:rsidR="00F27D67" w:rsidRPr="0047288A" w:rsidRDefault="00F27D67" w:rsidP="007274FB">
            <w:pPr>
              <w:pStyle w:val="DATTableText"/>
              <w:jc w:val="both"/>
            </w:pPr>
          </w:p>
        </w:tc>
        <w:tc>
          <w:tcPr>
            <w:tcW w:w="1121" w:type="dxa"/>
          </w:tcPr>
          <w:p w14:paraId="1B6052D7" w14:textId="77777777" w:rsidR="00F27D67" w:rsidRPr="0047288A" w:rsidRDefault="00F27D67" w:rsidP="007274FB">
            <w:pPr>
              <w:pStyle w:val="DATTableText"/>
              <w:jc w:val="both"/>
            </w:pPr>
          </w:p>
        </w:tc>
        <w:tc>
          <w:tcPr>
            <w:tcW w:w="8789" w:type="dxa"/>
          </w:tcPr>
          <w:p w14:paraId="5956CC95" w14:textId="77777777" w:rsidR="00F27D67" w:rsidRPr="0047288A" w:rsidRDefault="00F27D67" w:rsidP="0021440C">
            <w:pPr>
              <w:pStyle w:val="DATBullets"/>
            </w:pPr>
          </w:p>
        </w:tc>
      </w:tr>
      <w:tr w:rsidR="00F27D67" w14:paraId="052502F6" w14:textId="77777777" w:rsidTr="007274FB">
        <w:tc>
          <w:tcPr>
            <w:tcW w:w="3969" w:type="dxa"/>
          </w:tcPr>
          <w:p w14:paraId="20941C4C" w14:textId="77777777" w:rsidR="00F27D67" w:rsidRPr="0047288A" w:rsidRDefault="00F27D67" w:rsidP="007274FB">
            <w:pPr>
              <w:pStyle w:val="DATTableText"/>
              <w:jc w:val="both"/>
            </w:pPr>
          </w:p>
        </w:tc>
        <w:tc>
          <w:tcPr>
            <w:tcW w:w="1147" w:type="dxa"/>
          </w:tcPr>
          <w:p w14:paraId="6D0E5DC2" w14:textId="77777777" w:rsidR="00F27D67" w:rsidRPr="0047288A" w:rsidRDefault="00F27D67" w:rsidP="007274FB">
            <w:pPr>
              <w:pStyle w:val="DATTableText"/>
              <w:jc w:val="both"/>
            </w:pPr>
          </w:p>
        </w:tc>
        <w:tc>
          <w:tcPr>
            <w:tcW w:w="1121" w:type="dxa"/>
          </w:tcPr>
          <w:p w14:paraId="5B2FC69F" w14:textId="77777777" w:rsidR="00F27D67" w:rsidRPr="0047288A" w:rsidRDefault="00F27D67" w:rsidP="007274FB">
            <w:pPr>
              <w:pStyle w:val="DATTableText"/>
              <w:jc w:val="both"/>
            </w:pPr>
          </w:p>
        </w:tc>
        <w:tc>
          <w:tcPr>
            <w:tcW w:w="8789" w:type="dxa"/>
          </w:tcPr>
          <w:p w14:paraId="52E3B85F" w14:textId="77777777" w:rsidR="00F27D67" w:rsidRPr="0047288A" w:rsidRDefault="00F27D67" w:rsidP="0021440C">
            <w:pPr>
              <w:pStyle w:val="DATBullets"/>
            </w:pPr>
          </w:p>
        </w:tc>
      </w:tr>
      <w:tr w:rsidR="00F27D67" w14:paraId="609C9598" w14:textId="77777777" w:rsidTr="007274FB">
        <w:tc>
          <w:tcPr>
            <w:tcW w:w="3969" w:type="dxa"/>
          </w:tcPr>
          <w:p w14:paraId="77EF40CD" w14:textId="77777777" w:rsidR="00F27D67" w:rsidRPr="0047288A" w:rsidRDefault="00F27D67" w:rsidP="007274FB">
            <w:pPr>
              <w:pStyle w:val="DATTableText"/>
              <w:jc w:val="both"/>
            </w:pPr>
          </w:p>
        </w:tc>
        <w:tc>
          <w:tcPr>
            <w:tcW w:w="1147" w:type="dxa"/>
          </w:tcPr>
          <w:p w14:paraId="3095E379" w14:textId="77777777" w:rsidR="00F27D67" w:rsidRPr="0047288A" w:rsidRDefault="00F27D67" w:rsidP="007274FB">
            <w:pPr>
              <w:pStyle w:val="DATTableText"/>
              <w:jc w:val="both"/>
            </w:pPr>
          </w:p>
        </w:tc>
        <w:tc>
          <w:tcPr>
            <w:tcW w:w="1121" w:type="dxa"/>
          </w:tcPr>
          <w:p w14:paraId="01445B1F" w14:textId="77777777" w:rsidR="00F27D67" w:rsidRPr="0047288A" w:rsidRDefault="00F27D67" w:rsidP="007274FB">
            <w:pPr>
              <w:pStyle w:val="DATTableText"/>
              <w:jc w:val="both"/>
            </w:pPr>
          </w:p>
        </w:tc>
        <w:tc>
          <w:tcPr>
            <w:tcW w:w="8789" w:type="dxa"/>
          </w:tcPr>
          <w:p w14:paraId="366876A6" w14:textId="77777777" w:rsidR="00F27D67" w:rsidRPr="0047288A" w:rsidRDefault="00F27D67" w:rsidP="0021440C">
            <w:pPr>
              <w:pStyle w:val="DATBullets"/>
            </w:pPr>
          </w:p>
        </w:tc>
      </w:tr>
      <w:tr w:rsidR="00F27D67" w14:paraId="74C1CFE5" w14:textId="77777777" w:rsidTr="007274FB">
        <w:tc>
          <w:tcPr>
            <w:tcW w:w="3969" w:type="dxa"/>
          </w:tcPr>
          <w:p w14:paraId="7223E4F9" w14:textId="77777777" w:rsidR="00F27D67" w:rsidRPr="0047288A" w:rsidRDefault="00F27D67" w:rsidP="007274FB">
            <w:pPr>
              <w:pStyle w:val="DATTableText"/>
              <w:jc w:val="both"/>
            </w:pPr>
          </w:p>
        </w:tc>
        <w:tc>
          <w:tcPr>
            <w:tcW w:w="1147" w:type="dxa"/>
          </w:tcPr>
          <w:p w14:paraId="66140EDA" w14:textId="77777777" w:rsidR="00F27D67" w:rsidRPr="0047288A" w:rsidRDefault="00F27D67" w:rsidP="007274FB">
            <w:pPr>
              <w:pStyle w:val="DATTableText"/>
              <w:jc w:val="both"/>
            </w:pPr>
          </w:p>
        </w:tc>
        <w:tc>
          <w:tcPr>
            <w:tcW w:w="1121" w:type="dxa"/>
          </w:tcPr>
          <w:p w14:paraId="2A8ABEB4" w14:textId="77777777" w:rsidR="00F27D67" w:rsidRPr="0047288A" w:rsidRDefault="00F27D67" w:rsidP="007274FB">
            <w:pPr>
              <w:pStyle w:val="DATTableText"/>
              <w:jc w:val="both"/>
            </w:pPr>
          </w:p>
        </w:tc>
        <w:tc>
          <w:tcPr>
            <w:tcW w:w="8789" w:type="dxa"/>
          </w:tcPr>
          <w:p w14:paraId="27C2BC62" w14:textId="77777777" w:rsidR="00F27D67" w:rsidRPr="0047288A" w:rsidRDefault="00F27D67" w:rsidP="0021440C">
            <w:pPr>
              <w:pStyle w:val="DATBullets"/>
            </w:pPr>
          </w:p>
        </w:tc>
      </w:tr>
      <w:tr w:rsidR="00F27D67" w14:paraId="23CC338B" w14:textId="77777777" w:rsidTr="007274FB">
        <w:tc>
          <w:tcPr>
            <w:tcW w:w="3969" w:type="dxa"/>
          </w:tcPr>
          <w:p w14:paraId="4A516B4B" w14:textId="77777777" w:rsidR="00F27D67" w:rsidRPr="0047288A" w:rsidRDefault="00F27D67" w:rsidP="007274FB">
            <w:pPr>
              <w:pStyle w:val="DATTableText"/>
              <w:jc w:val="both"/>
            </w:pPr>
          </w:p>
        </w:tc>
        <w:tc>
          <w:tcPr>
            <w:tcW w:w="1147" w:type="dxa"/>
          </w:tcPr>
          <w:p w14:paraId="308DF3B0" w14:textId="77777777" w:rsidR="00F27D67" w:rsidRPr="0047288A" w:rsidRDefault="00F27D67" w:rsidP="007274FB">
            <w:pPr>
              <w:pStyle w:val="DATTableText"/>
              <w:jc w:val="both"/>
            </w:pPr>
          </w:p>
        </w:tc>
        <w:tc>
          <w:tcPr>
            <w:tcW w:w="1121" w:type="dxa"/>
          </w:tcPr>
          <w:p w14:paraId="50CA7FCD" w14:textId="77777777" w:rsidR="00F27D67" w:rsidRPr="0047288A" w:rsidRDefault="00F27D67" w:rsidP="007274FB">
            <w:pPr>
              <w:pStyle w:val="DATTableText"/>
              <w:jc w:val="both"/>
            </w:pPr>
          </w:p>
        </w:tc>
        <w:tc>
          <w:tcPr>
            <w:tcW w:w="8789" w:type="dxa"/>
          </w:tcPr>
          <w:p w14:paraId="0395C5A6" w14:textId="77777777" w:rsidR="00F27D67" w:rsidRPr="0047288A" w:rsidRDefault="00F27D67" w:rsidP="0021440C">
            <w:pPr>
              <w:pStyle w:val="DATBullets"/>
            </w:pPr>
          </w:p>
        </w:tc>
      </w:tr>
      <w:tr w:rsidR="00F27D67" w14:paraId="478B3283" w14:textId="77777777" w:rsidTr="007274FB">
        <w:tc>
          <w:tcPr>
            <w:tcW w:w="3969" w:type="dxa"/>
          </w:tcPr>
          <w:p w14:paraId="6BE224D9" w14:textId="77777777" w:rsidR="00F27D67" w:rsidRPr="0047288A" w:rsidRDefault="00F27D67" w:rsidP="007274FB">
            <w:pPr>
              <w:pStyle w:val="DATTableText"/>
              <w:jc w:val="both"/>
            </w:pPr>
          </w:p>
        </w:tc>
        <w:tc>
          <w:tcPr>
            <w:tcW w:w="1147" w:type="dxa"/>
          </w:tcPr>
          <w:p w14:paraId="5DAC925D" w14:textId="77777777" w:rsidR="00F27D67" w:rsidRPr="0047288A" w:rsidRDefault="00F27D67" w:rsidP="007274FB">
            <w:pPr>
              <w:pStyle w:val="DATTableText"/>
              <w:jc w:val="both"/>
            </w:pPr>
          </w:p>
        </w:tc>
        <w:tc>
          <w:tcPr>
            <w:tcW w:w="1121" w:type="dxa"/>
          </w:tcPr>
          <w:p w14:paraId="4077EB9A" w14:textId="77777777" w:rsidR="00F27D67" w:rsidRPr="0047288A" w:rsidRDefault="00F27D67" w:rsidP="007274FB">
            <w:pPr>
              <w:pStyle w:val="DATTableText"/>
              <w:jc w:val="both"/>
            </w:pPr>
          </w:p>
        </w:tc>
        <w:tc>
          <w:tcPr>
            <w:tcW w:w="8789" w:type="dxa"/>
          </w:tcPr>
          <w:p w14:paraId="53964969" w14:textId="77777777" w:rsidR="00F27D67" w:rsidRPr="0047288A" w:rsidRDefault="00F27D67" w:rsidP="0021440C">
            <w:pPr>
              <w:pStyle w:val="DATBullets"/>
            </w:pPr>
          </w:p>
        </w:tc>
      </w:tr>
      <w:tr w:rsidR="00F27D67" w14:paraId="61AB10ED" w14:textId="77777777" w:rsidTr="007274FB">
        <w:tc>
          <w:tcPr>
            <w:tcW w:w="3969" w:type="dxa"/>
          </w:tcPr>
          <w:p w14:paraId="421D9E9C" w14:textId="77777777" w:rsidR="00F27D67" w:rsidRPr="0047288A" w:rsidRDefault="00F27D67" w:rsidP="007274FB">
            <w:pPr>
              <w:pStyle w:val="DATTableText"/>
              <w:jc w:val="both"/>
            </w:pPr>
          </w:p>
        </w:tc>
        <w:tc>
          <w:tcPr>
            <w:tcW w:w="1147" w:type="dxa"/>
          </w:tcPr>
          <w:p w14:paraId="055AAA68" w14:textId="77777777" w:rsidR="00F27D67" w:rsidRPr="0047288A" w:rsidRDefault="00F27D67" w:rsidP="007274FB">
            <w:pPr>
              <w:pStyle w:val="DATTableText"/>
              <w:jc w:val="both"/>
            </w:pPr>
          </w:p>
        </w:tc>
        <w:tc>
          <w:tcPr>
            <w:tcW w:w="1121" w:type="dxa"/>
          </w:tcPr>
          <w:p w14:paraId="02480232" w14:textId="77777777" w:rsidR="00F27D67" w:rsidRPr="0047288A" w:rsidRDefault="00F27D67" w:rsidP="007274FB">
            <w:pPr>
              <w:pStyle w:val="DATTableText"/>
              <w:jc w:val="both"/>
            </w:pPr>
          </w:p>
        </w:tc>
        <w:tc>
          <w:tcPr>
            <w:tcW w:w="8789" w:type="dxa"/>
          </w:tcPr>
          <w:p w14:paraId="1F88E44D" w14:textId="77777777" w:rsidR="00F27D67" w:rsidRPr="0047288A" w:rsidRDefault="00F27D67" w:rsidP="0021440C">
            <w:pPr>
              <w:pStyle w:val="DATBullets"/>
            </w:pPr>
          </w:p>
        </w:tc>
      </w:tr>
      <w:tr w:rsidR="009603D9" w14:paraId="2BC717FB" w14:textId="77777777" w:rsidTr="007274FB">
        <w:tc>
          <w:tcPr>
            <w:tcW w:w="3969" w:type="dxa"/>
          </w:tcPr>
          <w:p w14:paraId="28D2A59A" w14:textId="77777777" w:rsidR="009603D9" w:rsidRPr="0047288A" w:rsidRDefault="009603D9" w:rsidP="007274FB">
            <w:pPr>
              <w:pStyle w:val="DATTableText"/>
              <w:jc w:val="both"/>
            </w:pPr>
          </w:p>
        </w:tc>
        <w:tc>
          <w:tcPr>
            <w:tcW w:w="1147" w:type="dxa"/>
          </w:tcPr>
          <w:p w14:paraId="3427D6C5" w14:textId="77777777" w:rsidR="009603D9" w:rsidRPr="0047288A" w:rsidRDefault="009603D9" w:rsidP="007274FB">
            <w:pPr>
              <w:pStyle w:val="DATTableText"/>
              <w:jc w:val="both"/>
            </w:pPr>
          </w:p>
        </w:tc>
        <w:tc>
          <w:tcPr>
            <w:tcW w:w="1121" w:type="dxa"/>
          </w:tcPr>
          <w:p w14:paraId="77670487" w14:textId="77777777" w:rsidR="009603D9" w:rsidRPr="0047288A" w:rsidRDefault="009603D9" w:rsidP="007274FB">
            <w:pPr>
              <w:pStyle w:val="DATTableText"/>
              <w:jc w:val="both"/>
            </w:pPr>
          </w:p>
        </w:tc>
        <w:tc>
          <w:tcPr>
            <w:tcW w:w="8789" w:type="dxa"/>
          </w:tcPr>
          <w:p w14:paraId="46259B64" w14:textId="77777777" w:rsidR="009603D9" w:rsidRPr="0047288A" w:rsidRDefault="009603D9" w:rsidP="0021440C">
            <w:pPr>
              <w:pStyle w:val="DATBullets"/>
            </w:pPr>
          </w:p>
        </w:tc>
      </w:tr>
      <w:tr w:rsidR="009603D9" w14:paraId="72A25C7D" w14:textId="77777777" w:rsidTr="007274FB">
        <w:tc>
          <w:tcPr>
            <w:tcW w:w="3969" w:type="dxa"/>
          </w:tcPr>
          <w:p w14:paraId="0B7217D4" w14:textId="77777777" w:rsidR="009603D9" w:rsidRPr="0047288A" w:rsidRDefault="009603D9" w:rsidP="007274FB">
            <w:pPr>
              <w:pStyle w:val="DATTableText"/>
              <w:jc w:val="both"/>
            </w:pPr>
          </w:p>
        </w:tc>
        <w:tc>
          <w:tcPr>
            <w:tcW w:w="1147" w:type="dxa"/>
          </w:tcPr>
          <w:p w14:paraId="3308DF1B" w14:textId="77777777" w:rsidR="009603D9" w:rsidRPr="0047288A" w:rsidRDefault="009603D9" w:rsidP="007274FB">
            <w:pPr>
              <w:pStyle w:val="DATTableText"/>
              <w:jc w:val="both"/>
            </w:pPr>
          </w:p>
        </w:tc>
        <w:tc>
          <w:tcPr>
            <w:tcW w:w="1121" w:type="dxa"/>
          </w:tcPr>
          <w:p w14:paraId="7663E666" w14:textId="77777777" w:rsidR="009603D9" w:rsidRPr="0047288A" w:rsidRDefault="009603D9" w:rsidP="007274FB">
            <w:pPr>
              <w:pStyle w:val="DATTableText"/>
              <w:jc w:val="both"/>
            </w:pPr>
          </w:p>
        </w:tc>
        <w:tc>
          <w:tcPr>
            <w:tcW w:w="8789" w:type="dxa"/>
          </w:tcPr>
          <w:p w14:paraId="718ABDDB" w14:textId="77777777" w:rsidR="009603D9" w:rsidRPr="0047288A" w:rsidRDefault="009603D9" w:rsidP="0021440C">
            <w:pPr>
              <w:pStyle w:val="DATBullets"/>
            </w:pPr>
          </w:p>
        </w:tc>
      </w:tr>
      <w:tr w:rsidR="009603D9" w14:paraId="735D236A" w14:textId="77777777" w:rsidTr="007274FB">
        <w:tc>
          <w:tcPr>
            <w:tcW w:w="3969" w:type="dxa"/>
          </w:tcPr>
          <w:p w14:paraId="20264A3F" w14:textId="77777777" w:rsidR="009603D9" w:rsidRPr="0047288A" w:rsidRDefault="009603D9" w:rsidP="007274FB">
            <w:pPr>
              <w:pStyle w:val="DATTableText"/>
              <w:jc w:val="both"/>
            </w:pPr>
          </w:p>
        </w:tc>
        <w:tc>
          <w:tcPr>
            <w:tcW w:w="1147" w:type="dxa"/>
          </w:tcPr>
          <w:p w14:paraId="77FB181E" w14:textId="77777777" w:rsidR="009603D9" w:rsidRPr="0047288A" w:rsidRDefault="009603D9" w:rsidP="007274FB">
            <w:pPr>
              <w:pStyle w:val="DATTableText"/>
              <w:jc w:val="both"/>
            </w:pPr>
          </w:p>
        </w:tc>
        <w:tc>
          <w:tcPr>
            <w:tcW w:w="1121" w:type="dxa"/>
          </w:tcPr>
          <w:p w14:paraId="76D930CE" w14:textId="77777777" w:rsidR="009603D9" w:rsidRPr="0047288A" w:rsidRDefault="009603D9" w:rsidP="007274FB">
            <w:pPr>
              <w:pStyle w:val="DATTableText"/>
              <w:jc w:val="both"/>
            </w:pPr>
          </w:p>
        </w:tc>
        <w:tc>
          <w:tcPr>
            <w:tcW w:w="8789" w:type="dxa"/>
          </w:tcPr>
          <w:p w14:paraId="05323D0F" w14:textId="77777777" w:rsidR="009603D9" w:rsidRPr="0047288A" w:rsidRDefault="009603D9" w:rsidP="0021440C">
            <w:pPr>
              <w:pStyle w:val="DATBullets"/>
            </w:pPr>
          </w:p>
        </w:tc>
      </w:tr>
      <w:tr w:rsidR="009603D9" w14:paraId="521E5A19" w14:textId="77777777" w:rsidTr="007274FB">
        <w:tc>
          <w:tcPr>
            <w:tcW w:w="3969" w:type="dxa"/>
          </w:tcPr>
          <w:p w14:paraId="1D5BEF91" w14:textId="77777777" w:rsidR="009603D9" w:rsidRPr="0047288A" w:rsidRDefault="009603D9" w:rsidP="007274FB">
            <w:pPr>
              <w:pStyle w:val="DATTableText"/>
              <w:jc w:val="both"/>
            </w:pPr>
          </w:p>
        </w:tc>
        <w:tc>
          <w:tcPr>
            <w:tcW w:w="1147" w:type="dxa"/>
          </w:tcPr>
          <w:p w14:paraId="6B025335" w14:textId="77777777" w:rsidR="009603D9" w:rsidRPr="0047288A" w:rsidRDefault="009603D9" w:rsidP="007274FB">
            <w:pPr>
              <w:pStyle w:val="DATTableText"/>
              <w:jc w:val="both"/>
            </w:pPr>
          </w:p>
        </w:tc>
        <w:tc>
          <w:tcPr>
            <w:tcW w:w="1121" w:type="dxa"/>
          </w:tcPr>
          <w:p w14:paraId="533F07AC" w14:textId="77777777" w:rsidR="009603D9" w:rsidRPr="0047288A" w:rsidRDefault="009603D9" w:rsidP="007274FB">
            <w:pPr>
              <w:pStyle w:val="DATTableText"/>
              <w:jc w:val="both"/>
            </w:pPr>
          </w:p>
        </w:tc>
        <w:tc>
          <w:tcPr>
            <w:tcW w:w="8789" w:type="dxa"/>
          </w:tcPr>
          <w:p w14:paraId="34162F39" w14:textId="77777777" w:rsidR="009603D9" w:rsidRPr="0047288A" w:rsidRDefault="009603D9" w:rsidP="0021440C">
            <w:pPr>
              <w:pStyle w:val="DATBullets"/>
            </w:pPr>
          </w:p>
        </w:tc>
      </w:tr>
      <w:tr w:rsidR="009603D9" w14:paraId="67DF0214" w14:textId="77777777" w:rsidTr="007274FB">
        <w:tc>
          <w:tcPr>
            <w:tcW w:w="3969" w:type="dxa"/>
          </w:tcPr>
          <w:p w14:paraId="34B93953" w14:textId="77777777" w:rsidR="009603D9" w:rsidRPr="0047288A" w:rsidRDefault="009603D9" w:rsidP="007274FB">
            <w:pPr>
              <w:pStyle w:val="DATTableText"/>
              <w:jc w:val="both"/>
            </w:pPr>
          </w:p>
        </w:tc>
        <w:tc>
          <w:tcPr>
            <w:tcW w:w="1147" w:type="dxa"/>
          </w:tcPr>
          <w:p w14:paraId="40D8F76D" w14:textId="77777777" w:rsidR="009603D9" w:rsidRPr="0047288A" w:rsidRDefault="009603D9" w:rsidP="007274FB">
            <w:pPr>
              <w:pStyle w:val="DATTableText"/>
              <w:jc w:val="both"/>
            </w:pPr>
          </w:p>
        </w:tc>
        <w:tc>
          <w:tcPr>
            <w:tcW w:w="1121" w:type="dxa"/>
          </w:tcPr>
          <w:p w14:paraId="5E98D501" w14:textId="77777777" w:rsidR="009603D9" w:rsidRPr="0047288A" w:rsidRDefault="009603D9" w:rsidP="007274FB">
            <w:pPr>
              <w:pStyle w:val="DATTableText"/>
              <w:jc w:val="both"/>
            </w:pPr>
          </w:p>
        </w:tc>
        <w:tc>
          <w:tcPr>
            <w:tcW w:w="8789" w:type="dxa"/>
          </w:tcPr>
          <w:p w14:paraId="28308159" w14:textId="77777777" w:rsidR="009603D9" w:rsidRPr="0047288A" w:rsidRDefault="009603D9" w:rsidP="0021440C">
            <w:pPr>
              <w:pStyle w:val="DATBullets"/>
            </w:pPr>
          </w:p>
        </w:tc>
      </w:tr>
      <w:tr w:rsidR="009603D9" w14:paraId="48349366" w14:textId="77777777" w:rsidTr="007274FB">
        <w:tc>
          <w:tcPr>
            <w:tcW w:w="3969" w:type="dxa"/>
          </w:tcPr>
          <w:p w14:paraId="332362BC" w14:textId="77777777" w:rsidR="009603D9" w:rsidRPr="0047288A" w:rsidRDefault="009603D9" w:rsidP="007274FB">
            <w:pPr>
              <w:pStyle w:val="DATTableText"/>
              <w:jc w:val="both"/>
            </w:pPr>
          </w:p>
        </w:tc>
        <w:tc>
          <w:tcPr>
            <w:tcW w:w="1147" w:type="dxa"/>
          </w:tcPr>
          <w:p w14:paraId="6F8F99EA" w14:textId="77777777" w:rsidR="009603D9" w:rsidRPr="0047288A" w:rsidRDefault="009603D9" w:rsidP="007274FB">
            <w:pPr>
              <w:pStyle w:val="DATTableText"/>
              <w:jc w:val="both"/>
            </w:pPr>
          </w:p>
        </w:tc>
        <w:tc>
          <w:tcPr>
            <w:tcW w:w="1121" w:type="dxa"/>
          </w:tcPr>
          <w:p w14:paraId="73109B1E" w14:textId="77777777" w:rsidR="009603D9" w:rsidRPr="0047288A" w:rsidRDefault="009603D9" w:rsidP="007274FB">
            <w:pPr>
              <w:pStyle w:val="DATTableText"/>
              <w:jc w:val="both"/>
            </w:pPr>
          </w:p>
        </w:tc>
        <w:tc>
          <w:tcPr>
            <w:tcW w:w="8789" w:type="dxa"/>
          </w:tcPr>
          <w:p w14:paraId="5F1BCA81" w14:textId="77777777" w:rsidR="009603D9" w:rsidRPr="0047288A" w:rsidRDefault="009603D9" w:rsidP="0021440C">
            <w:pPr>
              <w:pStyle w:val="DATBullets"/>
            </w:pPr>
          </w:p>
        </w:tc>
      </w:tr>
    </w:tbl>
    <w:p w14:paraId="6E314821" w14:textId="77777777" w:rsidR="009603D9" w:rsidRDefault="009603D9" w:rsidP="007274FB">
      <w:pPr>
        <w:pStyle w:val="DATStrongText"/>
        <w:rPr>
          <w:color w:val="002060"/>
          <w:sz w:val="27"/>
          <w:szCs w:val="27"/>
        </w:rPr>
      </w:pPr>
    </w:p>
    <w:p w14:paraId="38420847" w14:textId="77777777" w:rsidR="009603D9" w:rsidRDefault="009603D9">
      <w:pPr>
        <w:rPr>
          <w:rFonts w:eastAsiaTheme="minorEastAsia"/>
          <w:b/>
          <w:color w:val="002060"/>
          <w:sz w:val="27"/>
          <w:szCs w:val="27"/>
        </w:rPr>
      </w:pPr>
      <w:r>
        <w:rPr>
          <w:color w:val="002060"/>
          <w:sz w:val="27"/>
          <w:szCs w:val="27"/>
        </w:rPr>
        <w:br w:type="page"/>
      </w:r>
    </w:p>
    <w:p w14:paraId="7AB5325B" w14:textId="73A912C5" w:rsidR="00F27D67" w:rsidRPr="00D9612E" w:rsidRDefault="00F27D67" w:rsidP="007274FB">
      <w:pPr>
        <w:pStyle w:val="DATStrongText"/>
        <w:rPr>
          <w:color w:val="002060"/>
          <w:sz w:val="27"/>
          <w:szCs w:val="27"/>
        </w:rPr>
      </w:pPr>
      <w:r w:rsidRPr="00D9612E">
        <w:rPr>
          <w:color w:val="002060"/>
          <w:sz w:val="27"/>
          <w:szCs w:val="27"/>
        </w:rPr>
        <w:lastRenderedPageBreak/>
        <w:t>13.5</w:t>
      </w:r>
      <w:r w:rsidRPr="00D9612E">
        <w:rPr>
          <w:color w:val="002060"/>
          <w:sz w:val="27"/>
          <w:szCs w:val="27"/>
        </w:rPr>
        <w:tab/>
        <w:t>Failure of ICT systems</w:t>
      </w:r>
    </w:p>
    <w:p w14:paraId="1459BA3B" w14:textId="77777777" w:rsidR="00F27D67" w:rsidRDefault="00F27D67" w:rsidP="007274FB">
      <w:pPr>
        <w:pStyle w:val="DATText"/>
        <w:ind w:left="709" w:right="85"/>
      </w:pPr>
      <w:r>
        <w:t>Failure of ICT systems may occur as a result of a fire or flood disaster or may be caused by a data security breach. The academy has a responsibility to uphold the security of all data it holds. The provisions outlined below are implemented in accordance with the following academy documents:</w:t>
      </w:r>
    </w:p>
    <w:p w14:paraId="514A35EF" w14:textId="77777777" w:rsidR="00F27D67" w:rsidRDefault="00F27D67" w:rsidP="0021440C">
      <w:pPr>
        <w:pStyle w:val="DATBullets"/>
      </w:pPr>
      <w:r w:rsidRPr="005F0AD0">
        <w:t>Data and E-Security Breach Prevention and Management Procedure</w:t>
      </w:r>
    </w:p>
    <w:tbl>
      <w:tblPr>
        <w:tblStyle w:val="TableGrid"/>
        <w:tblW w:w="0" w:type="auto"/>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3955"/>
        <w:gridCol w:w="1146"/>
        <w:gridCol w:w="1119"/>
        <w:gridCol w:w="8749"/>
      </w:tblGrid>
      <w:tr w:rsidR="00F27D67" w:rsidRPr="00963689" w14:paraId="5EF0A52A" w14:textId="77777777" w:rsidTr="007274FB">
        <w:trPr>
          <w:trHeight w:val="218"/>
          <w:tblHeader/>
        </w:trPr>
        <w:tc>
          <w:tcPr>
            <w:tcW w:w="3969" w:type="dxa"/>
            <w:vMerge w:val="restart"/>
            <w:vAlign w:val="center"/>
          </w:tcPr>
          <w:p w14:paraId="2703FD20" w14:textId="77777777" w:rsidR="00F27D67" w:rsidRPr="00D82479" w:rsidRDefault="00F27D67" w:rsidP="007274FB">
            <w:pPr>
              <w:pStyle w:val="DATTableColHeader"/>
            </w:pPr>
            <w:r>
              <w:t>Disruption</w:t>
            </w:r>
          </w:p>
        </w:tc>
        <w:tc>
          <w:tcPr>
            <w:tcW w:w="2268" w:type="dxa"/>
            <w:gridSpan w:val="2"/>
            <w:vAlign w:val="center"/>
          </w:tcPr>
          <w:p w14:paraId="5F126C4C" w14:textId="77777777" w:rsidR="00F27D67" w:rsidRPr="00D82479" w:rsidRDefault="00F27D67" w:rsidP="007274FB">
            <w:pPr>
              <w:pStyle w:val="DATTableColHeader"/>
              <w:jc w:val="center"/>
            </w:pPr>
            <w:r>
              <w:t>Risk rating</w:t>
            </w:r>
          </w:p>
        </w:tc>
        <w:tc>
          <w:tcPr>
            <w:tcW w:w="8789" w:type="dxa"/>
            <w:vMerge w:val="restart"/>
            <w:vAlign w:val="center"/>
          </w:tcPr>
          <w:p w14:paraId="60D177E0" w14:textId="77777777" w:rsidR="00F27D67" w:rsidRPr="00D82479" w:rsidRDefault="00F27D67" w:rsidP="007274FB">
            <w:pPr>
              <w:pStyle w:val="DATTableColHeader"/>
            </w:pPr>
            <w:r>
              <w:t>Incident response</w:t>
            </w:r>
          </w:p>
        </w:tc>
      </w:tr>
      <w:tr w:rsidR="00F27D67" w:rsidRPr="00963689" w14:paraId="7700913B" w14:textId="77777777" w:rsidTr="007274FB">
        <w:trPr>
          <w:trHeight w:val="217"/>
          <w:tblHeader/>
        </w:trPr>
        <w:tc>
          <w:tcPr>
            <w:tcW w:w="3969" w:type="dxa"/>
            <w:vMerge/>
            <w:vAlign w:val="center"/>
          </w:tcPr>
          <w:p w14:paraId="50FD1F76" w14:textId="77777777" w:rsidR="00F27D67" w:rsidRDefault="00F27D67" w:rsidP="007274FB">
            <w:pPr>
              <w:pStyle w:val="DATTableColHeader"/>
            </w:pPr>
          </w:p>
        </w:tc>
        <w:tc>
          <w:tcPr>
            <w:tcW w:w="1147" w:type="dxa"/>
            <w:vAlign w:val="center"/>
          </w:tcPr>
          <w:p w14:paraId="19ACDE97" w14:textId="77777777" w:rsidR="00F27D67" w:rsidRDefault="00F27D67" w:rsidP="007274FB">
            <w:pPr>
              <w:pStyle w:val="DATTableColHeader"/>
              <w:jc w:val="center"/>
            </w:pPr>
            <w:r>
              <w:t>Likelihood</w:t>
            </w:r>
          </w:p>
        </w:tc>
        <w:tc>
          <w:tcPr>
            <w:tcW w:w="1121" w:type="dxa"/>
            <w:vAlign w:val="center"/>
          </w:tcPr>
          <w:p w14:paraId="17E40FD7" w14:textId="77777777" w:rsidR="00F27D67" w:rsidRDefault="00F27D67" w:rsidP="007274FB">
            <w:pPr>
              <w:pStyle w:val="DATTableColHeader"/>
              <w:jc w:val="center"/>
            </w:pPr>
            <w:r>
              <w:t>Impact</w:t>
            </w:r>
          </w:p>
        </w:tc>
        <w:tc>
          <w:tcPr>
            <w:tcW w:w="8789" w:type="dxa"/>
            <w:vMerge/>
            <w:vAlign w:val="center"/>
          </w:tcPr>
          <w:p w14:paraId="23405B70" w14:textId="77777777" w:rsidR="00F27D67" w:rsidRDefault="00F27D67" w:rsidP="007274FB">
            <w:pPr>
              <w:pStyle w:val="DATTableColHeader"/>
            </w:pPr>
          </w:p>
        </w:tc>
      </w:tr>
      <w:tr w:rsidR="00F27D67" w14:paraId="09898868" w14:textId="77777777" w:rsidTr="007274FB">
        <w:tc>
          <w:tcPr>
            <w:tcW w:w="3969" w:type="dxa"/>
          </w:tcPr>
          <w:p w14:paraId="6BD07174" w14:textId="77777777" w:rsidR="00F27D67" w:rsidRPr="0047288A" w:rsidRDefault="00F27D67" w:rsidP="007274FB">
            <w:pPr>
              <w:pStyle w:val="DATTableText"/>
              <w:jc w:val="both"/>
            </w:pPr>
          </w:p>
        </w:tc>
        <w:tc>
          <w:tcPr>
            <w:tcW w:w="1147" w:type="dxa"/>
          </w:tcPr>
          <w:p w14:paraId="369D5412" w14:textId="77777777" w:rsidR="00F27D67" w:rsidRPr="0047288A" w:rsidRDefault="00F27D67" w:rsidP="007274FB">
            <w:pPr>
              <w:pStyle w:val="DATTableText"/>
              <w:jc w:val="both"/>
            </w:pPr>
          </w:p>
        </w:tc>
        <w:tc>
          <w:tcPr>
            <w:tcW w:w="1121" w:type="dxa"/>
          </w:tcPr>
          <w:p w14:paraId="4CAF03CA" w14:textId="77777777" w:rsidR="00F27D67" w:rsidRPr="0047288A" w:rsidRDefault="00F27D67" w:rsidP="007274FB">
            <w:pPr>
              <w:pStyle w:val="DATTableText"/>
              <w:jc w:val="both"/>
            </w:pPr>
          </w:p>
        </w:tc>
        <w:tc>
          <w:tcPr>
            <w:tcW w:w="8789" w:type="dxa"/>
          </w:tcPr>
          <w:p w14:paraId="713140A2" w14:textId="77777777" w:rsidR="00F27D67" w:rsidRPr="0047288A" w:rsidRDefault="00F27D67" w:rsidP="0021440C">
            <w:pPr>
              <w:pStyle w:val="DATBullets"/>
            </w:pPr>
          </w:p>
        </w:tc>
      </w:tr>
      <w:tr w:rsidR="00F27D67" w14:paraId="2831D0A7" w14:textId="77777777" w:rsidTr="007274FB">
        <w:tc>
          <w:tcPr>
            <w:tcW w:w="3969" w:type="dxa"/>
          </w:tcPr>
          <w:p w14:paraId="7C42B380" w14:textId="77777777" w:rsidR="00F27D67" w:rsidRPr="0047288A" w:rsidRDefault="00F27D67" w:rsidP="007274FB">
            <w:pPr>
              <w:pStyle w:val="DATTableText"/>
              <w:jc w:val="both"/>
            </w:pPr>
          </w:p>
        </w:tc>
        <w:tc>
          <w:tcPr>
            <w:tcW w:w="1147" w:type="dxa"/>
          </w:tcPr>
          <w:p w14:paraId="25ED3EC5" w14:textId="77777777" w:rsidR="00F27D67" w:rsidRPr="0047288A" w:rsidRDefault="00F27D67" w:rsidP="007274FB">
            <w:pPr>
              <w:pStyle w:val="DATTableText"/>
              <w:jc w:val="both"/>
            </w:pPr>
          </w:p>
        </w:tc>
        <w:tc>
          <w:tcPr>
            <w:tcW w:w="1121" w:type="dxa"/>
          </w:tcPr>
          <w:p w14:paraId="198DDC6B" w14:textId="77777777" w:rsidR="00F27D67" w:rsidRPr="0047288A" w:rsidRDefault="00F27D67" w:rsidP="007274FB">
            <w:pPr>
              <w:pStyle w:val="DATTableText"/>
              <w:jc w:val="both"/>
            </w:pPr>
          </w:p>
        </w:tc>
        <w:tc>
          <w:tcPr>
            <w:tcW w:w="8789" w:type="dxa"/>
          </w:tcPr>
          <w:p w14:paraId="724DA7F8" w14:textId="77777777" w:rsidR="00F27D67" w:rsidRPr="0047288A" w:rsidRDefault="00F27D67" w:rsidP="0021440C">
            <w:pPr>
              <w:pStyle w:val="DATBullets"/>
            </w:pPr>
          </w:p>
        </w:tc>
      </w:tr>
      <w:tr w:rsidR="00F27D67" w14:paraId="6FA6DF88" w14:textId="77777777" w:rsidTr="007274FB">
        <w:tc>
          <w:tcPr>
            <w:tcW w:w="3969" w:type="dxa"/>
          </w:tcPr>
          <w:p w14:paraId="1A1E5E61" w14:textId="77777777" w:rsidR="00F27D67" w:rsidRPr="0047288A" w:rsidRDefault="00F27D67" w:rsidP="007274FB">
            <w:pPr>
              <w:pStyle w:val="DATTableText"/>
              <w:jc w:val="both"/>
            </w:pPr>
          </w:p>
        </w:tc>
        <w:tc>
          <w:tcPr>
            <w:tcW w:w="1147" w:type="dxa"/>
          </w:tcPr>
          <w:p w14:paraId="1A175C33" w14:textId="77777777" w:rsidR="00F27D67" w:rsidRPr="0047288A" w:rsidRDefault="00F27D67" w:rsidP="007274FB">
            <w:pPr>
              <w:pStyle w:val="DATTableText"/>
              <w:jc w:val="both"/>
            </w:pPr>
          </w:p>
        </w:tc>
        <w:tc>
          <w:tcPr>
            <w:tcW w:w="1121" w:type="dxa"/>
          </w:tcPr>
          <w:p w14:paraId="0D38C368" w14:textId="77777777" w:rsidR="00F27D67" w:rsidRPr="0047288A" w:rsidRDefault="00F27D67" w:rsidP="007274FB">
            <w:pPr>
              <w:pStyle w:val="DATTableText"/>
              <w:jc w:val="both"/>
            </w:pPr>
          </w:p>
        </w:tc>
        <w:tc>
          <w:tcPr>
            <w:tcW w:w="8789" w:type="dxa"/>
          </w:tcPr>
          <w:p w14:paraId="55AD2D12" w14:textId="77777777" w:rsidR="00F27D67" w:rsidRPr="0047288A" w:rsidRDefault="00F27D67" w:rsidP="0021440C">
            <w:pPr>
              <w:pStyle w:val="DATBullets"/>
            </w:pPr>
          </w:p>
        </w:tc>
      </w:tr>
      <w:tr w:rsidR="00F27D67" w14:paraId="335D92FF" w14:textId="77777777" w:rsidTr="007274FB">
        <w:tc>
          <w:tcPr>
            <w:tcW w:w="3969" w:type="dxa"/>
          </w:tcPr>
          <w:p w14:paraId="6FDA55FF" w14:textId="77777777" w:rsidR="00F27D67" w:rsidRPr="0047288A" w:rsidRDefault="00F27D67" w:rsidP="007274FB">
            <w:pPr>
              <w:pStyle w:val="DATTableText"/>
              <w:jc w:val="both"/>
            </w:pPr>
          </w:p>
        </w:tc>
        <w:tc>
          <w:tcPr>
            <w:tcW w:w="1147" w:type="dxa"/>
          </w:tcPr>
          <w:p w14:paraId="2621FF90" w14:textId="77777777" w:rsidR="00F27D67" w:rsidRPr="0047288A" w:rsidRDefault="00F27D67" w:rsidP="007274FB">
            <w:pPr>
              <w:pStyle w:val="DATTableText"/>
              <w:jc w:val="both"/>
            </w:pPr>
          </w:p>
        </w:tc>
        <w:tc>
          <w:tcPr>
            <w:tcW w:w="1121" w:type="dxa"/>
          </w:tcPr>
          <w:p w14:paraId="01560EC2" w14:textId="77777777" w:rsidR="00F27D67" w:rsidRPr="0047288A" w:rsidRDefault="00F27D67" w:rsidP="007274FB">
            <w:pPr>
              <w:pStyle w:val="DATTableText"/>
              <w:jc w:val="both"/>
            </w:pPr>
          </w:p>
        </w:tc>
        <w:tc>
          <w:tcPr>
            <w:tcW w:w="8789" w:type="dxa"/>
          </w:tcPr>
          <w:p w14:paraId="5D80DAFA" w14:textId="77777777" w:rsidR="00F27D67" w:rsidRPr="0047288A" w:rsidRDefault="00F27D67" w:rsidP="0021440C">
            <w:pPr>
              <w:pStyle w:val="DATBullets"/>
            </w:pPr>
          </w:p>
        </w:tc>
      </w:tr>
      <w:tr w:rsidR="00F27D67" w14:paraId="6BF5B885" w14:textId="77777777" w:rsidTr="007274FB">
        <w:tc>
          <w:tcPr>
            <w:tcW w:w="3969" w:type="dxa"/>
          </w:tcPr>
          <w:p w14:paraId="27DD0E57" w14:textId="77777777" w:rsidR="00F27D67" w:rsidRPr="0047288A" w:rsidRDefault="00F27D67" w:rsidP="007274FB">
            <w:pPr>
              <w:pStyle w:val="DATTableText"/>
              <w:jc w:val="both"/>
            </w:pPr>
          </w:p>
        </w:tc>
        <w:tc>
          <w:tcPr>
            <w:tcW w:w="1147" w:type="dxa"/>
          </w:tcPr>
          <w:p w14:paraId="667BE0F1" w14:textId="77777777" w:rsidR="00F27D67" w:rsidRPr="0047288A" w:rsidRDefault="00F27D67" w:rsidP="007274FB">
            <w:pPr>
              <w:pStyle w:val="DATTableText"/>
              <w:jc w:val="both"/>
            </w:pPr>
          </w:p>
        </w:tc>
        <w:tc>
          <w:tcPr>
            <w:tcW w:w="1121" w:type="dxa"/>
          </w:tcPr>
          <w:p w14:paraId="39716660" w14:textId="77777777" w:rsidR="00F27D67" w:rsidRPr="0047288A" w:rsidRDefault="00F27D67" w:rsidP="007274FB">
            <w:pPr>
              <w:pStyle w:val="DATTableText"/>
              <w:jc w:val="both"/>
            </w:pPr>
          </w:p>
        </w:tc>
        <w:tc>
          <w:tcPr>
            <w:tcW w:w="8789" w:type="dxa"/>
          </w:tcPr>
          <w:p w14:paraId="4E714F22" w14:textId="77777777" w:rsidR="00F27D67" w:rsidRPr="0047288A" w:rsidRDefault="00F27D67" w:rsidP="0021440C">
            <w:pPr>
              <w:pStyle w:val="DATBullets"/>
            </w:pPr>
          </w:p>
        </w:tc>
      </w:tr>
      <w:tr w:rsidR="00F27D67" w14:paraId="64734D3A" w14:textId="77777777" w:rsidTr="007274FB">
        <w:tc>
          <w:tcPr>
            <w:tcW w:w="3969" w:type="dxa"/>
          </w:tcPr>
          <w:p w14:paraId="4CB4B91B" w14:textId="77777777" w:rsidR="00F27D67" w:rsidRPr="0047288A" w:rsidRDefault="00F27D67" w:rsidP="007274FB">
            <w:pPr>
              <w:pStyle w:val="DATTableText"/>
              <w:jc w:val="both"/>
            </w:pPr>
          </w:p>
        </w:tc>
        <w:tc>
          <w:tcPr>
            <w:tcW w:w="1147" w:type="dxa"/>
          </w:tcPr>
          <w:p w14:paraId="4C2E2523" w14:textId="77777777" w:rsidR="00F27D67" w:rsidRPr="0047288A" w:rsidRDefault="00F27D67" w:rsidP="007274FB">
            <w:pPr>
              <w:pStyle w:val="DATTableText"/>
              <w:jc w:val="both"/>
            </w:pPr>
          </w:p>
        </w:tc>
        <w:tc>
          <w:tcPr>
            <w:tcW w:w="1121" w:type="dxa"/>
          </w:tcPr>
          <w:p w14:paraId="215391E0" w14:textId="77777777" w:rsidR="00F27D67" w:rsidRPr="0047288A" w:rsidRDefault="00F27D67" w:rsidP="007274FB">
            <w:pPr>
              <w:pStyle w:val="DATTableText"/>
              <w:jc w:val="both"/>
            </w:pPr>
          </w:p>
        </w:tc>
        <w:tc>
          <w:tcPr>
            <w:tcW w:w="8789" w:type="dxa"/>
          </w:tcPr>
          <w:p w14:paraId="1E0FEFE8" w14:textId="77777777" w:rsidR="00F27D67" w:rsidRPr="0047288A" w:rsidRDefault="00F27D67" w:rsidP="0021440C">
            <w:pPr>
              <w:pStyle w:val="DATBullets"/>
            </w:pPr>
          </w:p>
        </w:tc>
      </w:tr>
      <w:tr w:rsidR="00F27D67" w14:paraId="6E094284" w14:textId="77777777" w:rsidTr="007274FB">
        <w:tc>
          <w:tcPr>
            <w:tcW w:w="3969" w:type="dxa"/>
          </w:tcPr>
          <w:p w14:paraId="3666A1E2" w14:textId="77777777" w:rsidR="00F27D67" w:rsidRPr="0047288A" w:rsidRDefault="00F27D67" w:rsidP="007274FB">
            <w:pPr>
              <w:pStyle w:val="DATTableText"/>
              <w:jc w:val="both"/>
            </w:pPr>
          </w:p>
        </w:tc>
        <w:tc>
          <w:tcPr>
            <w:tcW w:w="1147" w:type="dxa"/>
          </w:tcPr>
          <w:p w14:paraId="1A5D1F97" w14:textId="77777777" w:rsidR="00F27D67" w:rsidRPr="0047288A" w:rsidRDefault="00F27D67" w:rsidP="007274FB">
            <w:pPr>
              <w:pStyle w:val="DATTableText"/>
              <w:jc w:val="both"/>
            </w:pPr>
          </w:p>
        </w:tc>
        <w:tc>
          <w:tcPr>
            <w:tcW w:w="1121" w:type="dxa"/>
          </w:tcPr>
          <w:p w14:paraId="01919816" w14:textId="77777777" w:rsidR="00F27D67" w:rsidRPr="0047288A" w:rsidRDefault="00F27D67" w:rsidP="007274FB">
            <w:pPr>
              <w:pStyle w:val="DATTableText"/>
              <w:jc w:val="both"/>
            </w:pPr>
          </w:p>
        </w:tc>
        <w:tc>
          <w:tcPr>
            <w:tcW w:w="8789" w:type="dxa"/>
          </w:tcPr>
          <w:p w14:paraId="49842842" w14:textId="77777777" w:rsidR="00F27D67" w:rsidRPr="0047288A" w:rsidRDefault="00F27D67" w:rsidP="0021440C">
            <w:pPr>
              <w:pStyle w:val="DATBullets"/>
            </w:pPr>
          </w:p>
        </w:tc>
      </w:tr>
      <w:tr w:rsidR="00F27D67" w14:paraId="0665052A" w14:textId="77777777" w:rsidTr="007274FB">
        <w:tc>
          <w:tcPr>
            <w:tcW w:w="3969" w:type="dxa"/>
          </w:tcPr>
          <w:p w14:paraId="7449C5C0" w14:textId="77777777" w:rsidR="00F27D67" w:rsidRPr="0047288A" w:rsidRDefault="00F27D67" w:rsidP="007274FB">
            <w:pPr>
              <w:pStyle w:val="DATTableText"/>
              <w:jc w:val="both"/>
            </w:pPr>
          </w:p>
        </w:tc>
        <w:tc>
          <w:tcPr>
            <w:tcW w:w="1147" w:type="dxa"/>
          </w:tcPr>
          <w:p w14:paraId="4D344412" w14:textId="77777777" w:rsidR="00F27D67" w:rsidRPr="0047288A" w:rsidRDefault="00F27D67" w:rsidP="007274FB">
            <w:pPr>
              <w:pStyle w:val="DATTableText"/>
              <w:jc w:val="both"/>
            </w:pPr>
          </w:p>
        </w:tc>
        <w:tc>
          <w:tcPr>
            <w:tcW w:w="1121" w:type="dxa"/>
          </w:tcPr>
          <w:p w14:paraId="692440FA" w14:textId="77777777" w:rsidR="00F27D67" w:rsidRPr="0047288A" w:rsidRDefault="00F27D67" w:rsidP="007274FB">
            <w:pPr>
              <w:pStyle w:val="DATTableText"/>
              <w:jc w:val="both"/>
            </w:pPr>
          </w:p>
        </w:tc>
        <w:tc>
          <w:tcPr>
            <w:tcW w:w="8789" w:type="dxa"/>
          </w:tcPr>
          <w:p w14:paraId="2EDD99E0" w14:textId="77777777" w:rsidR="00F27D67" w:rsidRPr="0047288A" w:rsidRDefault="00F27D67" w:rsidP="0021440C">
            <w:pPr>
              <w:pStyle w:val="DATBullets"/>
            </w:pPr>
          </w:p>
        </w:tc>
      </w:tr>
      <w:tr w:rsidR="009603D9" w14:paraId="518D7989" w14:textId="77777777" w:rsidTr="007274FB">
        <w:tc>
          <w:tcPr>
            <w:tcW w:w="3969" w:type="dxa"/>
          </w:tcPr>
          <w:p w14:paraId="7C8F53BF" w14:textId="77777777" w:rsidR="009603D9" w:rsidRPr="0047288A" w:rsidRDefault="009603D9" w:rsidP="007274FB">
            <w:pPr>
              <w:pStyle w:val="DATTableText"/>
              <w:jc w:val="both"/>
            </w:pPr>
          </w:p>
        </w:tc>
        <w:tc>
          <w:tcPr>
            <w:tcW w:w="1147" w:type="dxa"/>
          </w:tcPr>
          <w:p w14:paraId="218CB8F4" w14:textId="77777777" w:rsidR="009603D9" w:rsidRPr="0047288A" w:rsidRDefault="009603D9" w:rsidP="007274FB">
            <w:pPr>
              <w:pStyle w:val="DATTableText"/>
              <w:jc w:val="both"/>
            </w:pPr>
          </w:p>
        </w:tc>
        <w:tc>
          <w:tcPr>
            <w:tcW w:w="1121" w:type="dxa"/>
          </w:tcPr>
          <w:p w14:paraId="2EA03824" w14:textId="77777777" w:rsidR="009603D9" w:rsidRPr="0047288A" w:rsidRDefault="009603D9" w:rsidP="007274FB">
            <w:pPr>
              <w:pStyle w:val="DATTableText"/>
              <w:jc w:val="both"/>
            </w:pPr>
          </w:p>
        </w:tc>
        <w:tc>
          <w:tcPr>
            <w:tcW w:w="8789" w:type="dxa"/>
          </w:tcPr>
          <w:p w14:paraId="53968C34" w14:textId="77777777" w:rsidR="009603D9" w:rsidRPr="0047288A" w:rsidRDefault="009603D9" w:rsidP="0021440C">
            <w:pPr>
              <w:pStyle w:val="DATBullets"/>
            </w:pPr>
          </w:p>
        </w:tc>
      </w:tr>
      <w:tr w:rsidR="009603D9" w14:paraId="5AD89A49" w14:textId="77777777" w:rsidTr="007274FB">
        <w:tc>
          <w:tcPr>
            <w:tcW w:w="3969" w:type="dxa"/>
          </w:tcPr>
          <w:p w14:paraId="1945F989" w14:textId="77777777" w:rsidR="009603D9" w:rsidRPr="0047288A" w:rsidRDefault="009603D9" w:rsidP="007274FB">
            <w:pPr>
              <w:pStyle w:val="DATTableText"/>
              <w:jc w:val="both"/>
            </w:pPr>
          </w:p>
        </w:tc>
        <w:tc>
          <w:tcPr>
            <w:tcW w:w="1147" w:type="dxa"/>
          </w:tcPr>
          <w:p w14:paraId="2C82AC5A" w14:textId="77777777" w:rsidR="009603D9" w:rsidRPr="0047288A" w:rsidRDefault="009603D9" w:rsidP="007274FB">
            <w:pPr>
              <w:pStyle w:val="DATTableText"/>
              <w:jc w:val="both"/>
            </w:pPr>
          </w:p>
        </w:tc>
        <w:tc>
          <w:tcPr>
            <w:tcW w:w="1121" w:type="dxa"/>
          </w:tcPr>
          <w:p w14:paraId="2C1AB949" w14:textId="77777777" w:rsidR="009603D9" w:rsidRPr="0047288A" w:rsidRDefault="009603D9" w:rsidP="007274FB">
            <w:pPr>
              <w:pStyle w:val="DATTableText"/>
              <w:jc w:val="both"/>
            </w:pPr>
          </w:p>
        </w:tc>
        <w:tc>
          <w:tcPr>
            <w:tcW w:w="8789" w:type="dxa"/>
          </w:tcPr>
          <w:p w14:paraId="1842EF07" w14:textId="77777777" w:rsidR="009603D9" w:rsidRPr="0047288A" w:rsidRDefault="009603D9" w:rsidP="0021440C">
            <w:pPr>
              <w:pStyle w:val="DATBullets"/>
            </w:pPr>
          </w:p>
        </w:tc>
      </w:tr>
      <w:tr w:rsidR="009603D9" w14:paraId="24E34BAB" w14:textId="77777777" w:rsidTr="007274FB">
        <w:tc>
          <w:tcPr>
            <w:tcW w:w="3969" w:type="dxa"/>
          </w:tcPr>
          <w:p w14:paraId="3945BEFB" w14:textId="77777777" w:rsidR="009603D9" w:rsidRPr="0047288A" w:rsidRDefault="009603D9" w:rsidP="007274FB">
            <w:pPr>
              <w:pStyle w:val="DATTableText"/>
              <w:jc w:val="both"/>
            </w:pPr>
          </w:p>
        </w:tc>
        <w:tc>
          <w:tcPr>
            <w:tcW w:w="1147" w:type="dxa"/>
          </w:tcPr>
          <w:p w14:paraId="43BC70CF" w14:textId="77777777" w:rsidR="009603D9" w:rsidRPr="0047288A" w:rsidRDefault="009603D9" w:rsidP="007274FB">
            <w:pPr>
              <w:pStyle w:val="DATTableText"/>
              <w:jc w:val="both"/>
            </w:pPr>
          </w:p>
        </w:tc>
        <w:tc>
          <w:tcPr>
            <w:tcW w:w="1121" w:type="dxa"/>
          </w:tcPr>
          <w:p w14:paraId="2F4095EF" w14:textId="77777777" w:rsidR="009603D9" w:rsidRPr="0047288A" w:rsidRDefault="009603D9" w:rsidP="007274FB">
            <w:pPr>
              <w:pStyle w:val="DATTableText"/>
              <w:jc w:val="both"/>
            </w:pPr>
          </w:p>
        </w:tc>
        <w:tc>
          <w:tcPr>
            <w:tcW w:w="8789" w:type="dxa"/>
          </w:tcPr>
          <w:p w14:paraId="5BC4B868" w14:textId="77777777" w:rsidR="009603D9" w:rsidRPr="0047288A" w:rsidRDefault="009603D9" w:rsidP="0021440C">
            <w:pPr>
              <w:pStyle w:val="DATBullets"/>
            </w:pPr>
          </w:p>
        </w:tc>
      </w:tr>
      <w:tr w:rsidR="009603D9" w14:paraId="590090CF" w14:textId="77777777" w:rsidTr="007274FB">
        <w:tc>
          <w:tcPr>
            <w:tcW w:w="3969" w:type="dxa"/>
          </w:tcPr>
          <w:p w14:paraId="65CA07C0" w14:textId="77777777" w:rsidR="009603D9" w:rsidRPr="0047288A" w:rsidRDefault="009603D9" w:rsidP="007274FB">
            <w:pPr>
              <w:pStyle w:val="DATTableText"/>
              <w:jc w:val="both"/>
            </w:pPr>
          </w:p>
        </w:tc>
        <w:tc>
          <w:tcPr>
            <w:tcW w:w="1147" w:type="dxa"/>
          </w:tcPr>
          <w:p w14:paraId="12984544" w14:textId="77777777" w:rsidR="009603D9" w:rsidRPr="0047288A" w:rsidRDefault="009603D9" w:rsidP="007274FB">
            <w:pPr>
              <w:pStyle w:val="DATTableText"/>
              <w:jc w:val="both"/>
            </w:pPr>
          </w:p>
        </w:tc>
        <w:tc>
          <w:tcPr>
            <w:tcW w:w="1121" w:type="dxa"/>
          </w:tcPr>
          <w:p w14:paraId="76A6067C" w14:textId="77777777" w:rsidR="009603D9" w:rsidRPr="0047288A" w:rsidRDefault="009603D9" w:rsidP="007274FB">
            <w:pPr>
              <w:pStyle w:val="DATTableText"/>
              <w:jc w:val="both"/>
            </w:pPr>
          </w:p>
        </w:tc>
        <w:tc>
          <w:tcPr>
            <w:tcW w:w="8789" w:type="dxa"/>
          </w:tcPr>
          <w:p w14:paraId="5A53B982" w14:textId="77777777" w:rsidR="009603D9" w:rsidRPr="0047288A" w:rsidRDefault="009603D9" w:rsidP="0021440C">
            <w:pPr>
              <w:pStyle w:val="DATBullets"/>
            </w:pPr>
          </w:p>
        </w:tc>
      </w:tr>
    </w:tbl>
    <w:p w14:paraId="6C83C71D" w14:textId="672BB1C3" w:rsidR="00F27D67" w:rsidRPr="002C3E37" w:rsidRDefault="00F27D67" w:rsidP="007274FB">
      <w:pPr>
        <w:pStyle w:val="DATText"/>
        <w:ind w:left="720" w:right="85" w:hanging="720"/>
      </w:pPr>
      <w:r>
        <w:t>13.5.1</w:t>
      </w:r>
      <w:r>
        <w:tab/>
      </w:r>
      <w:r w:rsidRPr="002C3E37">
        <w:t xml:space="preserve">It is essential to maintain effective ICT back-up arrangements in order to prepare for, and recover from, any failure of an ICT system or loss of data. The </w:t>
      </w:r>
      <w:r w:rsidR="00FF6A21">
        <w:t>h</w:t>
      </w:r>
      <w:r>
        <w:t>ead of IT</w:t>
      </w:r>
      <w:r w:rsidRPr="002C3E37">
        <w:t xml:space="preserve"> is responsible for conducting regular ICT back-ups in accordance with the Data and E-Security Breach Prevention and Management Procedure.</w:t>
      </w:r>
    </w:p>
    <w:p w14:paraId="167A9FD8" w14:textId="77777777" w:rsidR="00F27D67" w:rsidRPr="002C3E37" w:rsidRDefault="00F27D67" w:rsidP="007274FB">
      <w:pPr>
        <w:pStyle w:val="DATText"/>
        <w:ind w:right="85"/>
      </w:pPr>
      <w:r>
        <w:t>13.5.2</w:t>
      </w:r>
      <w:r>
        <w:tab/>
        <w:t>The a</w:t>
      </w:r>
      <w:r w:rsidRPr="002C3E37">
        <w:t>cademy adopts the following back-up procedures for electronic data:</w:t>
      </w:r>
    </w:p>
    <w:p w14:paraId="7952E221" w14:textId="77777777" w:rsidR="00F27D67" w:rsidRDefault="00F27D67" w:rsidP="007274FB">
      <w:pPr>
        <w:pStyle w:val="DATStrongText"/>
        <w:ind w:left="720" w:right="85"/>
      </w:pPr>
      <w:r>
        <w:t>[Outline in bullet points your a</w:t>
      </w:r>
      <w:r w:rsidRPr="002C3E37">
        <w:t>cademy’s back-up procedures, including how information is backed up, what information is included, how often it is saved, where it is stored and how information would be restored.]</w:t>
      </w:r>
    </w:p>
    <w:sdt>
      <w:sdtPr>
        <w:rPr>
          <w:b/>
        </w:rPr>
        <w:id w:val="101310126"/>
        <w:lock w:val="contentLocked"/>
        <w:placeholder>
          <w:docPart w:val="EFEAD13325474082A272FBBCD52F5CC1"/>
        </w:placeholder>
        <w:group/>
      </w:sdtPr>
      <w:sdtEndPr/>
      <w:sdtContent>
        <w:p w14:paraId="7BBA02D2" w14:textId="77777777" w:rsidR="00F27D67" w:rsidRDefault="00F27D67" w:rsidP="007274FB">
          <w:pPr>
            <w:pStyle w:val="DATText"/>
            <w:ind w:left="720" w:right="85" w:hanging="720"/>
          </w:pPr>
          <w:r>
            <w:t>13.5.3</w:t>
          </w:r>
          <w:r>
            <w:tab/>
          </w:r>
          <w:r w:rsidRPr="002C3E37">
            <w:t xml:space="preserve">The </w:t>
          </w:r>
          <w:r>
            <w:t>a</w:t>
          </w:r>
          <w:r w:rsidRPr="002C3E37">
            <w:t>cademy records some information using paper-based records, for example, coursework or examination papers. The e-safety officer is responsible for maintaining paper records.</w:t>
          </w:r>
          <w:r>
            <w:t xml:space="preserve"> </w:t>
          </w:r>
          <w:r w:rsidRPr="002C3E37">
            <w:t xml:space="preserve">In line with </w:t>
          </w:r>
          <w:r w:rsidRPr="002C3E37">
            <w:rPr>
              <w:rStyle w:val="Hyperlink"/>
            </w:rPr>
            <w:t>section 6</w:t>
          </w:r>
          <w:r w:rsidRPr="002C3E37">
            <w:t xml:space="preserve"> of this policy, the </w:t>
          </w:r>
          <w:r>
            <w:t>a</w:t>
          </w:r>
          <w:r w:rsidRPr="002C3E37">
            <w:t>cademy adopts the following back-up procedures for paper-based records:</w:t>
          </w:r>
        </w:p>
        <w:p w14:paraId="2A0B35CA" w14:textId="77777777" w:rsidR="00F27D67" w:rsidRDefault="00F27D67" w:rsidP="007274FB">
          <w:pPr>
            <w:pStyle w:val="DATStrongText"/>
            <w:ind w:right="85" w:firstLine="720"/>
          </w:pPr>
          <w:r w:rsidRPr="002C3E37">
            <w:t xml:space="preserve">[Outline </w:t>
          </w:r>
          <w:r>
            <w:t xml:space="preserve">in bullet points </w:t>
          </w:r>
          <w:r w:rsidRPr="002C3E37">
            <w:t xml:space="preserve">your </w:t>
          </w:r>
          <w:r>
            <w:t>a</w:t>
          </w:r>
          <w:r w:rsidRPr="002C3E37">
            <w:t>cademy’s back-up procedures for paper-based records and the procedures in place to ensure information is stored as securely as possible.]</w:t>
          </w:r>
        </w:p>
      </w:sdtContent>
    </w:sdt>
    <w:p w14:paraId="0B1B57D5" w14:textId="77777777" w:rsidR="00F27D67" w:rsidRPr="00C03F5A" w:rsidRDefault="00F27D67" w:rsidP="0021440C">
      <w:pPr>
        <w:pStyle w:val="DATBullets"/>
      </w:pPr>
    </w:p>
    <w:p w14:paraId="6D15DADF" w14:textId="77777777" w:rsidR="00F27D67" w:rsidRPr="00D9612E" w:rsidRDefault="00F27D67" w:rsidP="007274FB">
      <w:pPr>
        <w:pStyle w:val="DATText"/>
        <w:rPr>
          <w:b/>
          <w:color w:val="002060"/>
          <w:sz w:val="27"/>
          <w:szCs w:val="27"/>
        </w:rPr>
      </w:pPr>
      <w:r w:rsidRPr="00D9612E">
        <w:rPr>
          <w:b/>
          <w:color w:val="002060"/>
          <w:sz w:val="27"/>
          <w:szCs w:val="27"/>
        </w:rPr>
        <w:lastRenderedPageBreak/>
        <w:t>13.6</w:t>
      </w:r>
      <w:r w:rsidRPr="00D9612E">
        <w:rPr>
          <w:b/>
          <w:color w:val="002060"/>
          <w:sz w:val="27"/>
          <w:szCs w:val="27"/>
        </w:rPr>
        <w:tab/>
        <w:t>Loss of services</w:t>
      </w:r>
    </w:p>
    <w:p w14:paraId="7A7A8E00" w14:textId="77777777" w:rsidR="00F27D67" w:rsidRDefault="00F27D67" w:rsidP="007274FB">
      <w:pPr>
        <w:pStyle w:val="DATText"/>
        <w:ind w:left="720"/>
      </w:pPr>
      <w:r>
        <w:t>Loss of services may occur, for example, where a service provider suffers a critical incident and they are no longer able to provide the service to the academy. The academy has a responsibility to ensure that students and staff are provided with a safe environment at all times. The following provisions outline the academy’s response in the event of a loss of a service:</w:t>
      </w:r>
    </w:p>
    <w:tbl>
      <w:tblPr>
        <w:tblStyle w:val="TableGrid"/>
        <w:tblW w:w="0" w:type="auto"/>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3955"/>
        <w:gridCol w:w="1146"/>
        <w:gridCol w:w="1119"/>
        <w:gridCol w:w="8749"/>
      </w:tblGrid>
      <w:tr w:rsidR="00F27D67" w:rsidRPr="00963689" w14:paraId="0ACB6BBD" w14:textId="77777777" w:rsidTr="007274FB">
        <w:trPr>
          <w:trHeight w:val="218"/>
          <w:tblHeader/>
        </w:trPr>
        <w:tc>
          <w:tcPr>
            <w:tcW w:w="3955" w:type="dxa"/>
            <w:vMerge w:val="restart"/>
            <w:vAlign w:val="center"/>
          </w:tcPr>
          <w:p w14:paraId="4AA692E8" w14:textId="77777777" w:rsidR="00F27D67" w:rsidRPr="00D82479" w:rsidRDefault="00F27D67" w:rsidP="007274FB">
            <w:pPr>
              <w:pStyle w:val="DATTableColHeader"/>
            </w:pPr>
            <w:r>
              <w:t>Disruption</w:t>
            </w:r>
          </w:p>
        </w:tc>
        <w:tc>
          <w:tcPr>
            <w:tcW w:w="2265" w:type="dxa"/>
            <w:gridSpan w:val="2"/>
            <w:vAlign w:val="center"/>
          </w:tcPr>
          <w:p w14:paraId="735EA053" w14:textId="77777777" w:rsidR="00F27D67" w:rsidRPr="00D82479" w:rsidRDefault="00F27D67" w:rsidP="007274FB">
            <w:pPr>
              <w:pStyle w:val="DATTableColHeader"/>
              <w:jc w:val="center"/>
            </w:pPr>
            <w:r>
              <w:t>Risk rating</w:t>
            </w:r>
          </w:p>
        </w:tc>
        <w:tc>
          <w:tcPr>
            <w:tcW w:w="8749" w:type="dxa"/>
            <w:vMerge w:val="restart"/>
            <w:vAlign w:val="center"/>
          </w:tcPr>
          <w:p w14:paraId="10398C63" w14:textId="77777777" w:rsidR="00F27D67" w:rsidRPr="00D82479" w:rsidRDefault="00F27D67" w:rsidP="007274FB">
            <w:pPr>
              <w:pStyle w:val="DATTableColHeader"/>
            </w:pPr>
            <w:r>
              <w:t>Incident response</w:t>
            </w:r>
          </w:p>
        </w:tc>
      </w:tr>
      <w:tr w:rsidR="00F27D67" w:rsidRPr="00963689" w14:paraId="1F83CED6" w14:textId="77777777" w:rsidTr="007274FB">
        <w:trPr>
          <w:trHeight w:val="217"/>
          <w:tblHeader/>
        </w:trPr>
        <w:tc>
          <w:tcPr>
            <w:tcW w:w="3955" w:type="dxa"/>
            <w:vMerge/>
            <w:vAlign w:val="center"/>
          </w:tcPr>
          <w:p w14:paraId="38F0E6DC" w14:textId="77777777" w:rsidR="00F27D67" w:rsidRDefault="00F27D67" w:rsidP="007274FB">
            <w:pPr>
              <w:pStyle w:val="DATTableColHeader"/>
            </w:pPr>
          </w:p>
        </w:tc>
        <w:tc>
          <w:tcPr>
            <w:tcW w:w="1146" w:type="dxa"/>
            <w:vAlign w:val="center"/>
          </w:tcPr>
          <w:p w14:paraId="0CD55E6A" w14:textId="77777777" w:rsidR="00F27D67" w:rsidRDefault="00F27D67" w:rsidP="007274FB">
            <w:pPr>
              <w:pStyle w:val="DATTableColHeader"/>
              <w:jc w:val="center"/>
            </w:pPr>
            <w:r>
              <w:t>Likelihood</w:t>
            </w:r>
          </w:p>
        </w:tc>
        <w:tc>
          <w:tcPr>
            <w:tcW w:w="1119" w:type="dxa"/>
            <w:vAlign w:val="center"/>
          </w:tcPr>
          <w:p w14:paraId="7093CFD6" w14:textId="77777777" w:rsidR="00F27D67" w:rsidRDefault="00F27D67" w:rsidP="007274FB">
            <w:pPr>
              <w:pStyle w:val="DATTableColHeader"/>
              <w:jc w:val="center"/>
            </w:pPr>
            <w:r>
              <w:t>Impact</w:t>
            </w:r>
          </w:p>
        </w:tc>
        <w:tc>
          <w:tcPr>
            <w:tcW w:w="8749" w:type="dxa"/>
            <w:vMerge/>
            <w:vAlign w:val="center"/>
          </w:tcPr>
          <w:p w14:paraId="719941F2" w14:textId="77777777" w:rsidR="00F27D67" w:rsidRDefault="00F27D67" w:rsidP="007274FB">
            <w:pPr>
              <w:pStyle w:val="DATTableColHeader"/>
            </w:pPr>
          </w:p>
        </w:tc>
      </w:tr>
      <w:tr w:rsidR="00F27D67" w14:paraId="095277FB" w14:textId="77777777" w:rsidTr="007274FB">
        <w:tc>
          <w:tcPr>
            <w:tcW w:w="3955" w:type="dxa"/>
          </w:tcPr>
          <w:p w14:paraId="1EA2AD34" w14:textId="77777777" w:rsidR="00F27D67" w:rsidRPr="0047288A" w:rsidRDefault="00F27D67" w:rsidP="007274FB">
            <w:pPr>
              <w:pStyle w:val="DATTableText"/>
              <w:jc w:val="both"/>
            </w:pPr>
          </w:p>
        </w:tc>
        <w:tc>
          <w:tcPr>
            <w:tcW w:w="1146" w:type="dxa"/>
          </w:tcPr>
          <w:p w14:paraId="61DB65FA" w14:textId="77777777" w:rsidR="00F27D67" w:rsidRPr="0047288A" w:rsidRDefault="00F27D67" w:rsidP="007274FB">
            <w:pPr>
              <w:pStyle w:val="DATTableText"/>
              <w:jc w:val="both"/>
            </w:pPr>
          </w:p>
        </w:tc>
        <w:tc>
          <w:tcPr>
            <w:tcW w:w="1119" w:type="dxa"/>
          </w:tcPr>
          <w:p w14:paraId="38E4099A" w14:textId="77777777" w:rsidR="00F27D67" w:rsidRPr="0047288A" w:rsidRDefault="00F27D67" w:rsidP="007274FB">
            <w:pPr>
              <w:pStyle w:val="DATTableText"/>
              <w:jc w:val="both"/>
            </w:pPr>
          </w:p>
        </w:tc>
        <w:tc>
          <w:tcPr>
            <w:tcW w:w="8749" w:type="dxa"/>
          </w:tcPr>
          <w:p w14:paraId="1F51345C" w14:textId="77777777" w:rsidR="00F27D67" w:rsidRPr="0047288A" w:rsidRDefault="00F27D67" w:rsidP="0021440C">
            <w:pPr>
              <w:pStyle w:val="DATBullets"/>
            </w:pPr>
          </w:p>
        </w:tc>
      </w:tr>
      <w:tr w:rsidR="00F27D67" w14:paraId="5B251131" w14:textId="77777777" w:rsidTr="007274FB">
        <w:tc>
          <w:tcPr>
            <w:tcW w:w="3955" w:type="dxa"/>
          </w:tcPr>
          <w:p w14:paraId="3BD18165" w14:textId="77777777" w:rsidR="00F27D67" w:rsidRPr="0047288A" w:rsidRDefault="00F27D67" w:rsidP="007274FB">
            <w:pPr>
              <w:pStyle w:val="DATTableText"/>
              <w:jc w:val="both"/>
            </w:pPr>
          </w:p>
        </w:tc>
        <w:tc>
          <w:tcPr>
            <w:tcW w:w="1146" w:type="dxa"/>
          </w:tcPr>
          <w:p w14:paraId="6F5DD5C8" w14:textId="77777777" w:rsidR="00F27D67" w:rsidRPr="0047288A" w:rsidRDefault="00F27D67" w:rsidP="007274FB">
            <w:pPr>
              <w:pStyle w:val="DATTableText"/>
              <w:jc w:val="both"/>
            </w:pPr>
          </w:p>
        </w:tc>
        <w:tc>
          <w:tcPr>
            <w:tcW w:w="1119" w:type="dxa"/>
          </w:tcPr>
          <w:p w14:paraId="7DDF4E8A" w14:textId="77777777" w:rsidR="00F27D67" w:rsidRPr="0047288A" w:rsidRDefault="00F27D67" w:rsidP="007274FB">
            <w:pPr>
              <w:pStyle w:val="DATTableText"/>
              <w:jc w:val="both"/>
            </w:pPr>
          </w:p>
        </w:tc>
        <w:tc>
          <w:tcPr>
            <w:tcW w:w="8749" w:type="dxa"/>
          </w:tcPr>
          <w:p w14:paraId="7AD5121E" w14:textId="77777777" w:rsidR="00F27D67" w:rsidRPr="0047288A" w:rsidRDefault="00F27D67" w:rsidP="0021440C">
            <w:pPr>
              <w:pStyle w:val="DATBullets"/>
            </w:pPr>
          </w:p>
        </w:tc>
      </w:tr>
      <w:tr w:rsidR="00F27D67" w14:paraId="4CC58B57" w14:textId="77777777" w:rsidTr="007274FB">
        <w:tc>
          <w:tcPr>
            <w:tcW w:w="3955" w:type="dxa"/>
          </w:tcPr>
          <w:p w14:paraId="38116E3A" w14:textId="77777777" w:rsidR="00F27D67" w:rsidRPr="0047288A" w:rsidRDefault="00F27D67" w:rsidP="007274FB">
            <w:pPr>
              <w:pStyle w:val="DATTableText"/>
              <w:jc w:val="both"/>
            </w:pPr>
          </w:p>
        </w:tc>
        <w:tc>
          <w:tcPr>
            <w:tcW w:w="1146" w:type="dxa"/>
          </w:tcPr>
          <w:p w14:paraId="0FBE705A" w14:textId="77777777" w:rsidR="00F27D67" w:rsidRPr="0047288A" w:rsidRDefault="00F27D67" w:rsidP="007274FB">
            <w:pPr>
              <w:pStyle w:val="DATTableText"/>
              <w:jc w:val="both"/>
            </w:pPr>
          </w:p>
        </w:tc>
        <w:tc>
          <w:tcPr>
            <w:tcW w:w="1119" w:type="dxa"/>
          </w:tcPr>
          <w:p w14:paraId="17E8F8E6" w14:textId="77777777" w:rsidR="00F27D67" w:rsidRPr="0047288A" w:rsidRDefault="00F27D67" w:rsidP="007274FB">
            <w:pPr>
              <w:pStyle w:val="DATTableText"/>
              <w:jc w:val="both"/>
            </w:pPr>
          </w:p>
        </w:tc>
        <w:tc>
          <w:tcPr>
            <w:tcW w:w="8749" w:type="dxa"/>
          </w:tcPr>
          <w:p w14:paraId="5FA15EFA" w14:textId="77777777" w:rsidR="00F27D67" w:rsidRPr="0047288A" w:rsidRDefault="00F27D67" w:rsidP="0021440C">
            <w:pPr>
              <w:pStyle w:val="DATBullets"/>
            </w:pPr>
          </w:p>
        </w:tc>
      </w:tr>
      <w:tr w:rsidR="00F27D67" w14:paraId="116D0DA4" w14:textId="77777777" w:rsidTr="007274FB">
        <w:tc>
          <w:tcPr>
            <w:tcW w:w="3955" w:type="dxa"/>
          </w:tcPr>
          <w:p w14:paraId="517F5F5F" w14:textId="77777777" w:rsidR="00F27D67" w:rsidRPr="0047288A" w:rsidRDefault="00F27D67" w:rsidP="007274FB">
            <w:pPr>
              <w:pStyle w:val="DATTableText"/>
              <w:jc w:val="both"/>
            </w:pPr>
          </w:p>
        </w:tc>
        <w:tc>
          <w:tcPr>
            <w:tcW w:w="1146" w:type="dxa"/>
          </w:tcPr>
          <w:p w14:paraId="1E7AA664" w14:textId="77777777" w:rsidR="00F27D67" w:rsidRPr="0047288A" w:rsidRDefault="00F27D67" w:rsidP="007274FB">
            <w:pPr>
              <w:pStyle w:val="DATTableText"/>
              <w:jc w:val="both"/>
            </w:pPr>
          </w:p>
        </w:tc>
        <w:tc>
          <w:tcPr>
            <w:tcW w:w="1119" w:type="dxa"/>
          </w:tcPr>
          <w:p w14:paraId="624E0CDD" w14:textId="77777777" w:rsidR="00F27D67" w:rsidRPr="0047288A" w:rsidRDefault="00F27D67" w:rsidP="007274FB">
            <w:pPr>
              <w:pStyle w:val="DATTableText"/>
              <w:jc w:val="both"/>
            </w:pPr>
          </w:p>
        </w:tc>
        <w:tc>
          <w:tcPr>
            <w:tcW w:w="8749" w:type="dxa"/>
          </w:tcPr>
          <w:p w14:paraId="67505F83" w14:textId="77777777" w:rsidR="00F27D67" w:rsidRPr="0047288A" w:rsidRDefault="00F27D67" w:rsidP="0021440C">
            <w:pPr>
              <w:pStyle w:val="DATBullets"/>
            </w:pPr>
          </w:p>
        </w:tc>
      </w:tr>
      <w:tr w:rsidR="00F27D67" w14:paraId="4FF756D9" w14:textId="77777777" w:rsidTr="007274FB">
        <w:tc>
          <w:tcPr>
            <w:tcW w:w="3955" w:type="dxa"/>
          </w:tcPr>
          <w:p w14:paraId="1FB11962" w14:textId="77777777" w:rsidR="00F27D67" w:rsidRPr="0047288A" w:rsidRDefault="00F27D67" w:rsidP="007274FB">
            <w:pPr>
              <w:pStyle w:val="DATTableText"/>
              <w:jc w:val="both"/>
            </w:pPr>
          </w:p>
        </w:tc>
        <w:tc>
          <w:tcPr>
            <w:tcW w:w="1146" w:type="dxa"/>
          </w:tcPr>
          <w:p w14:paraId="68277F0B" w14:textId="77777777" w:rsidR="00F27D67" w:rsidRPr="0047288A" w:rsidRDefault="00F27D67" w:rsidP="007274FB">
            <w:pPr>
              <w:pStyle w:val="DATTableText"/>
              <w:jc w:val="both"/>
            </w:pPr>
          </w:p>
        </w:tc>
        <w:tc>
          <w:tcPr>
            <w:tcW w:w="1119" w:type="dxa"/>
          </w:tcPr>
          <w:p w14:paraId="4E41BCE9" w14:textId="77777777" w:rsidR="00F27D67" w:rsidRPr="0047288A" w:rsidRDefault="00F27D67" w:rsidP="007274FB">
            <w:pPr>
              <w:pStyle w:val="DATTableText"/>
              <w:jc w:val="both"/>
            </w:pPr>
          </w:p>
        </w:tc>
        <w:tc>
          <w:tcPr>
            <w:tcW w:w="8749" w:type="dxa"/>
          </w:tcPr>
          <w:p w14:paraId="4AF91069" w14:textId="77777777" w:rsidR="00F27D67" w:rsidRPr="0047288A" w:rsidRDefault="00F27D67" w:rsidP="0021440C">
            <w:pPr>
              <w:pStyle w:val="DATBullets"/>
            </w:pPr>
          </w:p>
        </w:tc>
      </w:tr>
      <w:tr w:rsidR="00F27D67" w14:paraId="40E1A447" w14:textId="77777777" w:rsidTr="007274FB">
        <w:tc>
          <w:tcPr>
            <w:tcW w:w="3955" w:type="dxa"/>
          </w:tcPr>
          <w:p w14:paraId="5ECBA057" w14:textId="77777777" w:rsidR="00F27D67" w:rsidRPr="0047288A" w:rsidRDefault="00F27D67" w:rsidP="007274FB">
            <w:pPr>
              <w:pStyle w:val="DATTableText"/>
              <w:jc w:val="both"/>
            </w:pPr>
          </w:p>
        </w:tc>
        <w:tc>
          <w:tcPr>
            <w:tcW w:w="1146" w:type="dxa"/>
          </w:tcPr>
          <w:p w14:paraId="44D31DD2" w14:textId="77777777" w:rsidR="00F27D67" w:rsidRPr="0047288A" w:rsidRDefault="00F27D67" w:rsidP="007274FB">
            <w:pPr>
              <w:pStyle w:val="DATTableText"/>
              <w:jc w:val="both"/>
            </w:pPr>
          </w:p>
        </w:tc>
        <w:tc>
          <w:tcPr>
            <w:tcW w:w="1119" w:type="dxa"/>
          </w:tcPr>
          <w:p w14:paraId="722BD08F" w14:textId="77777777" w:rsidR="00F27D67" w:rsidRPr="0047288A" w:rsidRDefault="00F27D67" w:rsidP="007274FB">
            <w:pPr>
              <w:pStyle w:val="DATTableText"/>
              <w:jc w:val="both"/>
            </w:pPr>
          </w:p>
        </w:tc>
        <w:tc>
          <w:tcPr>
            <w:tcW w:w="8749" w:type="dxa"/>
          </w:tcPr>
          <w:p w14:paraId="15ED04E6" w14:textId="77777777" w:rsidR="00F27D67" w:rsidRPr="0047288A" w:rsidRDefault="00F27D67" w:rsidP="0021440C">
            <w:pPr>
              <w:pStyle w:val="DATBullets"/>
            </w:pPr>
          </w:p>
        </w:tc>
      </w:tr>
      <w:tr w:rsidR="009603D9" w14:paraId="39BD789A" w14:textId="77777777" w:rsidTr="007274FB">
        <w:tc>
          <w:tcPr>
            <w:tcW w:w="3955" w:type="dxa"/>
          </w:tcPr>
          <w:p w14:paraId="2018B388" w14:textId="77777777" w:rsidR="009603D9" w:rsidRPr="0047288A" w:rsidRDefault="009603D9" w:rsidP="007274FB">
            <w:pPr>
              <w:pStyle w:val="DATTableText"/>
              <w:jc w:val="both"/>
            </w:pPr>
          </w:p>
        </w:tc>
        <w:tc>
          <w:tcPr>
            <w:tcW w:w="1146" w:type="dxa"/>
          </w:tcPr>
          <w:p w14:paraId="6EAC3A13" w14:textId="77777777" w:rsidR="009603D9" w:rsidRPr="0047288A" w:rsidRDefault="009603D9" w:rsidP="007274FB">
            <w:pPr>
              <w:pStyle w:val="DATTableText"/>
              <w:jc w:val="both"/>
            </w:pPr>
          </w:p>
        </w:tc>
        <w:tc>
          <w:tcPr>
            <w:tcW w:w="1119" w:type="dxa"/>
          </w:tcPr>
          <w:p w14:paraId="603CEAA7" w14:textId="77777777" w:rsidR="009603D9" w:rsidRPr="0047288A" w:rsidRDefault="009603D9" w:rsidP="007274FB">
            <w:pPr>
              <w:pStyle w:val="DATTableText"/>
              <w:jc w:val="both"/>
            </w:pPr>
          </w:p>
        </w:tc>
        <w:tc>
          <w:tcPr>
            <w:tcW w:w="8749" w:type="dxa"/>
          </w:tcPr>
          <w:p w14:paraId="1C02FD55" w14:textId="77777777" w:rsidR="009603D9" w:rsidRPr="0047288A" w:rsidRDefault="009603D9" w:rsidP="0021440C">
            <w:pPr>
              <w:pStyle w:val="DATBullets"/>
            </w:pPr>
          </w:p>
        </w:tc>
      </w:tr>
      <w:tr w:rsidR="009603D9" w14:paraId="76A78701" w14:textId="77777777" w:rsidTr="007274FB">
        <w:tc>
          <w:tcPr>
            <w:tcW w:w="3955" w:type="dxa"/>
          </w:tcPr>
          <w:p w14:paraId="1BD019EC" w14:textId="77777777" w:rsidR="009603D9" w:rsidRPr="0047288A" w:rsidRDefault="009603D9" w:rsidP="007274FB">
            <w:pPr>
              <w:pStyle w:val="DATTableText"/>
              <w:jc w:val="both"/>
            </w:pPr>
          </w:p>
        </w:tc>
        <w:tc>
          <w:tcPr>
            <w:tcW w:w="1146" w:type="dxa"/>
          </w:tcPr>
          <w:p w14:paraId="197F24DD" w14:textId="77777777" w:rsidR="009603D9" w:rsidRPr="0047288A" w:rsidRDefault="009603D9" w:rsidP="007274FB">
            <w:pPr>
              <w:pStyle w:val="DATTableText"/>
              <w:jc w:val="both"/>
            </w:pPr>
          </w:p>
        </w:tc>
        <w:tc>
          <w:tcPr>
            <w:tcW w:w="1119" w:type="dxa"/>
          </w:tcPr>
          <w:p w14:paraId="3DB5F99E" w14:textId="77777777" w:rsidR="009603D9" w:rsidRPr="0047288A" w:rsidRDefault="009603D9" w:rsidP="007274FB">
            <w:pPr>
              <w:pStyle w:val="DATTableText"/>
              <w:jc w:val="both"/>
            </w:pPr>
          </w:p>
        </w:tc>
        <w:tc>
          <w:tcPr>
            <w:tcW w:w="8749" w:type="dxa"/>
          </w:tcPr>
          <w:p w14:paraId="0935F93E" w14:textId="77777777" w:rsidR="009603D9" w:rsidRPr="0047288A" w:rsidRDefault="009603D9" w:rsidP="0021440C">
            <w:pPr>
              <w:pStyle w:val="DATBullets"/>
            </w:pPr>
          </w:p>
        </w:tc>
      </w:tr>
      <w:tr w:rsidR="009603D9" w14:paraId="05894ED3" w14:textId="77777777" w:rsidTr="007274FB">
        <w:tc>
          <w:tcPr>
            <w:tcW w:w="3955" w:type="dxa"/>
          </w:tcPr>
          <w:p w14:paraId="12728202" w14:textId="77777777" w:rsidR="009603D9" w:rsidRPr="0047288A" w:rsidRDefault="009603D9" w:rsidP="007274FB">
            <w:pPr>
              <w:pStyle w:val="DATTableText"/>
              <w:jc w:val="both"/>
            </w:pPr>
          </w:p>
        </w:tc>
        <w:tc>
          <w:tcPr>
            <w:tcW w:w="1146" w:type="dxa"/>
          </w:tcPr>
          <w:p w14:paraId="4DF23A47" w14:textId="77777777" w:rsidR="009603D9" w:rsidRPr="0047288A" w:rsidRDefault="009603D9" w:rsidP="007274FB">
            <w:pPr>
              <w:pStyle w:val="DATTableText"/>
              <w:jc w:val="both"/>
            </w:pPr>
          </w:p>
        </w:tc>
        <w:tc>
          <w:tcPr>
            <w:tcW w:w="1119" w:type="dxa"/>
          </w:tcPr>
          <w:p w14:paraId="60B28E6E" w14:textId="77777777" w:rsidR="009603D9" w:rsidRPr="0047288A" w:rsidRDefault="009603D9" w:rsidP="007274FB">
            <w:pPr>
              <w:pStyle w:val="DATTableText"/>
              <w:jc w:val="both"/>
            </w:pPr>
          </w:p>
        </w:tc>
        <w:tc>
          <w:tcPr>
            <w:tcW w:w="8749" w:type="dxa"/>
          </w:tcPr>
          <w:p w14:paraId="3D0F0D98" w14:textId="77777777" w:rsidR="009603D9" w:rsidRPr="0047288A" w:rsidRDefault="009603D9" w:rsidP="0021440C">
            <w:pPr>
              <w:pStyle w:val="DATBullets"/>
            </w:pPr>
          </w:p>
        </w:tc>
      </w:tr>
      <w:tr w:rsidR="009603D9" w14:paraId="505EFD45" w14:textId="77777777" w:rsidTr="007274FB">
        <w:tc>
          <w:tcPr>
            <w:tcW w:w="3955" w:type="dxa"/>
          </w:tcPr>
          <w:p w14:paraId="70EF0492" w14:textId="77777777" w:rsidR="009603D9" w:rsidRPr="0047288A" w:rsidRDefault="009603D9" w:rsidP="007274FB">
            <w:pPr>
              <w:pStyle w:val="DATTableText"/>
              <w:jc w:val="both"/>
            </w:pPr>
          </w:p>
        </w:tc>
        <w:tc>
          <w:tcPr>
            <w:tcW w:w="1146" w:type="dxa"/>
          </w:tcPr>
          <w:p w14:paraId="1C8F5458" w14:textId="77777777" w:rsidR="009603D9" w:rsidRPr="0047288A" w:rsidRDefault="009603D9" w:rsidP="007274FB">
            <w:pPr>
              <w:pStyle w:val="DATTableText"/>
              <w:jc w:val="both"/>
            </w:pPr>
          </w:p>
        </w:tc>
        <w:tc>
          <w:tcPr>
            <w:tcW w:w="1119" w:type="dxa"/>
          </w:tcPr>
          <w:p w14:paraId="41A37ED3" w14:textId="77777777" w:rsidR="009603D9" w:rsidRPr="0047288A" w:rsidRDefault="009603D9" w:rsidP="007274FB">
            <w:pPr>
              <w:pStyle w:val="DATTableText"/>
              <w:jc w:val="both"/>
            </w:pPr>
          </w:p>
        </w:tc>
        <w:tc>
          <w:tcPr>
            <w:tcW w:w="8749" w:type="dxa"/>
          </w:tcPr>
          <w:p w14:paraId="384529BD" w14:textId="77777777" w:rsidR="009603D9" w:rsidRPr="0047288A" w:rsidRDefault="009603D9" w:rsidP="0021440C">
            <w:pPr>
              <w:pStyle w:val="DATBullets"/>
            </w:pPr>
          </w:p>
        </w:tc>
      </w:tr>
      <w:tr w:rsidR="009603D9" w14:paraId="6DF569E5" w14:textId="77777777" w:rsidTr="007274FB">
        <w:tc>
          <w:tcPr>
            <w:tcW w:w="3955" w:type="dxa"/>
          </w:tcPr>
          <w:p w14:paraId="2EB35E1B" w14:textId="77777777" w:rsidR="009603D9" w:rsidRPr="0047288A" w:rsidRDefault="009603D9" w:rsidP="007274FB">
            <w:pPr>
              <w:pStyle w:val="DATTableText"/>
              <w:jc w:val="both"/>
            </w:pPr>
          </w:p>
        </w:tc>
        <w:tc>
          <w:tcPr>
            <w:tcW w:w="1146" w:type="dxa"/>
          </w:tcPr>
          <w:p w14:paraId="322E0D26" w14:textId="77777777" w:rsidR="009603D9" w:rsidRPr="0047288A" w:rsidRDefault="009603D9" w:rsidP="007274FB">
            <w:pPr>
              <w:pStyle w:val="DATTableText"/>
              <w:jc w:val="both"/>
            </w:pPr>
          </w:p>
        </w:tc>
        <w:tc>
          <w:tcPr>
            <w:tcW w:w="1119" w:type="dxa"/>
          </w:tcPr>
          <w:p w14:paraId="2BBB2E64" w14:textId="77777777" w:rsidR="009603D9" w:rsidRPr="0047288A" w:rsidRDefault="009603D9" w:rsidP="007274FB">
            <w:pPr>
              <w:pStyle w:val="DATTableText"/>
              <w:jc w:val="both"/>
            </w:pPr>
          </w:p>
        </w:tc>
        <w:tc>
          <w:tcPr>
            <w:tcW w:w="8749" w:type="dxa"/>
          </w:tcPr>
          <w:p w14:paraId="46EF8606" w14:textId="77777777" w:rsidR="009603D9" w:rsidRPr="0047288A" w:rsidRDefault="009603D9" w:rsidP="0021440C">
            <w:pPr>
              <w:pStyle w:val="DATBullets"/>
            </w:pPr>
          </w:p>
        </w:tc>
      </w:tr>
    </w:tbl>
    <w:p w14:paraId="17C78E10" w14:textId="77777777" w:rsidR="009603D9" w:rsidRDefault="009603D9" w:rsidP="007274FB">
      <w:pPr>
        <w:pStyle w:val="DATHeader"/>
      </w:pPr>
      <w:bookmarkStart w:id="18" w:name="_Toc31019383"/>
    </w:p>
    <w:p w14:paraId="2FEAF656" w14:textId="77777777" w:rsidR="009603D9" w:rsidRDefault="009603D9">
      <w:pPr>
        <w:rPr>
          <w:rFonts w:eastAsiaTheme="minorEastAsia"/>
          <w:b/>
          <w:color w:val="174489"/>
          <w:sz w:val="27"/>
          <w:szCs w:val="27"/>
        </w:rPr>
      </w:pPr>
      <w:r>
        <w:br w:type="page"/>
      </w:r>
    </w:p>
    <w:p w14:paraId="78AABB87" w14:textId="52235118" w:rsidR="00F27D67" w:rsidRDefault="00F27D67" w:rsidP="007274FB">
      <w:pPr>
        <w:pStyle w:val="DATHeader"/>
      </w:pPr>
      <w:r>
        <w:lastRenderedPageBreak/>
        <w:t>14.0</w:t>
      </w:r>
      <w:r>
        <w:tab/>
        <w:t>Initial response</w:t>
      </w:r>
      <w:bookmarkEnd w:id="18"/>
    </w:p>
    <w:p w14:paraId="48E9241A" w14:textId="77777777" w:rsidR="00F27D67" w:rsidRPr="00116F4A" w:rsidRDefault="00F27D67" w:rsidP="007274FB">
      <w:pPr>
        <w:pStyle w:val="DATHeader"/>
        <w:rPr>
          <w:sz w:val="19"/>
          <w:szCs w:val="19"/>
        </w:rPr>
      </w:pPr>
    </w:p>
    <w:tbl>
      <w:tblPr>
        <w:tblStyle w:val="TableGrid"/>
        <w:tblW w:w="15026" w:type="dxa"/>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ayout w:type="fixed"/>
        <w:tblLook w:val="04A0" w:firstRow="1" w:lastRow="0" w:firstColumn="1" w:lastColumn="0" w:noHBand="0" w:noVBand="1"/>
      </w:tblPr>
      <w:tblGrid>
        <w:gridCol w:w="3533"/>
        <w:gridCol w:w="7900"/>
        <w:gridCol w:w="2120"/>
        <w:gridCol w:w="1473"/>
      </w:tblGrid>
      <w:tr w:rsidR="00F27D67" w:rsidRPr="00963689" w14:paraId="23EFBE5F" w14:textId="77777777" w:rsidTr="007274FB">
        <w:trPr>
          <w:trHeight w:val="217"/>
          <w:tblHeader/>
        </w:trPr>
        <w:tc>
          <w:tcPr>
            <w:tcW w:w="3533" w:type="dxa"/>
            <w:tcBorders>
              <w:bottom w:val="single" w:sz="4" w:space="0" w:color="174489"/>
            </w:tcBorders>
            <w:vAlign w:val="center"/>
          </w:tcPr>
          <w:p w14:paraId="331ACF3D" w14:textId="77777777" w:rsidR="00F27D67" w:rsidRDefault="00F27D67" w:rsidP="007274FB">
            <w:pPr>
              <w:pStyle w:val="DATTableColHeader"/>
            </w:pPr>
            <w:r>
              <w:t>Requirement</w:t>
            </w:r>
          </w:p>
        </w:tc>
        <w:tc>
          <w:tcPr>
            <w:tcW w:w="7900" w:type="dxa"/>
            <w:tcBorders>
              <w:bottom w:val="single" w:sz="4" w:space="0" w:color="174489"/>
            </w:tcBorders>
            <w:vAlign w:val="center"/>
          </w:tcPr>
          <w:p w14:paraId="268D302D" w14:textId="77777777" w:rsidR="00F27D67" w:rsidRDefault="00F27D67" w:rsidP="007274FB">
            <w:pPr>
              <w:pStyle w:val="DATTableColHeader"/>
            </w:pPr>
            <w:r>
              <w:t>Other action to take</w:t>
            </w:r>
          </w:p>
        </w:tc>
        <w:tc>
          <w:tcPr>
            <w:tcW w:w="2120" w:type="dxa"/>
            <w:tcBorders>
              <w:bottom w:val="single" w:sz="4" w:space="0" w:color="174489"/>
            </w:tcBorders>
            <w:vAlign w:val="center"/>
          </w:tcPr>
          <w:p w14:paraId="117E0019" w14:textId="77777777" w:rsidR="00F27D67" w:rsidRDefault="00F27D67" w:rsidP="007274FB">
            <w:pPr>
              <w:pStyle w:val="DATTableColHeader"/>
            </w:pPr>
            <w:r>
              <w:t>Responsible</w:t>
            </w:r>
          </w:p>
        </w:tc>
        <w:tc>
          <w:tcPr>
            <w:tcW w:w="1473" w:type="dxa"/>
            <w:tcBorders>
              <w:bottom w:val="single" w:sz="4" w:space="0" w:color="174489"/>
            </w:tcBorders>
            <w:vAlign w:val="center"/>
          </w:tcPr>
          <w:p w14:paraId="29D67914" w14:textId="77777777" w:rsidR="00F27D67" w:rsidRDefault="00F27D67" w:rsidP="007274FB">
            <w:pPr>
              <w:pStyle w:val="DATTableColHeader"/>
            </w:pPr>
            <w:r>
              <w:t>Completed?</w:t>
            </w:r>
          </w:p>
        </w:tc>
      </w:tr>
      <w:tr w:rsidR="00F27D67" w14:paraId="6FA97208" w14:textId="77777777" w:rsidTr="007274FB">
        <w:tc>
          <w:tcPr>
            <w:tcW w:w="15026" w:type="dxa"/>
            <w:gridSpan w:val="4"/>
            <w:tcBorders>
              <w:top w:val="single" w:sz="4" w:space="0" w:color="174489"/>
              <w:bottom w:val="single" w:sz="4" w:space="0" w:color="174489"/>
            </w:tcBorders>
            <w:shd w:val="clear" w:color="auto" w:fill="083A8F"/>
            <w:vAlign w:val="center"/>
          </w:tcPr>
          <w:p w14:paraId="3F670EA4" w14:textId="77777777" w:rsidR="00F27D67" w:rsidRDefault="00F27D67" w:rsidP="007274FB">
            <w:pPr>
              <w:pStyle w:val="DATTableColHeader"/>
              <w:jc w:val="center"/>
            </w:pPr>
            <w:r>
              <w:rPr>
                <w:color w:val="FFFFFF" w:themeColor="background1"/>
              </w:rPr>
              <w:t>Initial r</w:t>
            </w:r>
            <w:r w:rsidRPr="001A26BB">
              <w:rPr>
                <w:color w:val="FFFFFF" w:themeColor="background1"/>
              </w:rPr>
              <w:t>esponse</w:t>
            </w:r>
          </w:p>
        </w:tc>
      </w:tr>
      <w:tr w:rsidR="00F27D67" w14:paraId="5BF7C466" w14:textId="77777777" w:rsidTr="007274FB">
        <w:tc>
          <w:tcPr>
            <w:tcW w:w="15026" w:type="dxa"/>
            <w:gridSpan w:val="4"/>
            <w:tcBorders>
              <w:top w:val="single" w:sz="4" w:space="0" w:color="174489"/>
            </w:tcBorders>
            <w:shd w:val="clear" w:color="auto" w:fill="D9D9D9" w:themeFill="background1" w:themeFillShade="D9"/>
            <w:vAlign w:val="center"/>
          </w:tcPr>
          <w:p w14:paraId="52888F8C" w14:textId="77777777" w:rsidR="00F27D67" w:rsidRDefault="00F27D67" w:rsidP="007274FB">
            <w:pPr>
              <w:pStyle w:val="DATTableColHeader"/>
              <w:jc w:val="center"/>
            </w:pPr>
            <w:r>
              <w:t>Incident</w:t>
            </w:r>
          </w:p>
        </w:tc>
      </w:tr>
      <w:tr w:rsidR="00F27D67" w14:paraId="01E53EAF" w14:textId="77777777" w:rsidTr="007274FB">
        <w:tc>
          <w:tcPr>
            <w:tcW w:w="3533" w:type="dxa"/>
          </w:tcPr>
          <w:p w14:paraId="4B367564" w14:textId="77777777" w:rsidR="00F27D67" w:rsidRPr="00DE776B" w:rsidRDefault="00F27D67" w:rsidP="007274FB">
            <w:pPr>
              <w:pStyle w:val="DATTableText"/>
              <w:jc w:val="both"/>
            </w:pPr>
            <w:r>
              <w:t>Assess the severity of the incident</w:t>
            </w:r>
          </w:p>
        </w:tc>
        <w:tc>
          <w:tcPr>
            <w:tcW w:w="7900" w:type="dxa"/>
          </w:tcPr>
          <w:p w14:paraId="03424C3B" w14:textId="77777777" w:rsidR="00F27D67" w:rsidRDefault="00F27D67" w:rsidP="0021440C">
            <w:pPr>
              <w:pStyle w:val="DATBullets"/>
            </w:pPr>
            <w:r>
              <w:t>Determine:</w:t>
            </w:r>
          </w:p>
          <w:p w14:paraId="2173312D" w14:textId="77777777" w:rsidR="00F27D67" w:rsidRDefault="00F27D67" w:rsidP="0021440C">
            <w:pPr>
              <w:pStyle w:val="DATSubBullets"/>
            </w:pPr>
            <w:r>
              <w:t>The situation</w:t>
            </w:r>
          </w:p>
          <w:p w14:paraId="5B32589A" w14:textId="77777777" w:rsidR="00F27D67" w:rsidRDefault="00F27D67" w:rsidP="0021440C">
            <w:pPr>
              <w:pStyle w:val="DATSubBullets"/>
            </w:pPr>
            <w:r>
              <w:t>The impact on students and staff</w:t>
            </w:r>
          </w:p>
          <w:p w14:paraId="357DE0D7" w14:textId="77777777" w:rsidR="00F27D67" w:rsidRDefault="00F27D67" w:rsidP="0021440C">
            <w:pPr>
              <w:pStyle w:val="DATSubBullets"/>
            </w:pPr>
            <w:r>
              <w:t>The scale/severity, duration and impact</w:t>
            </w:r>
          </w:p>
          <w:p w14:paraId="39276A3A" w14:textId="77777777" w:rsidR="00F27D67" w:rsidRDefault="00F27D67" w:rsidP="0021440C">
            <w:pPr>
              <w:pStyle w:val="DATBullets"/>
            </w:pPr>
            <w:r>
              <w:t>Disseminate information to others by way of standard communication message to the whole site: The academy is now in lockdown, activate lockdown procedure</w:t>
            </w:r>
          </w:p>
          <w:p w14:paraId="38230FE8" w14:textId="77777777" w:rsidR="00F27D67" w:rsidRDefault="00F27D67" w:rsidP="0021440C">
            <w:pPr>
              <w:pStyle w:val="DATBullets"/>
            </w:pPr>
            <w:r>
              <w:t>Call emergency services if necessary</w:t>
            </w:r>
          </w:p>
          <w:p w14:paraId="34261325" w14:textId="77777777" w:rsidR="00F27D67" w:rsidRPr="00DE776B" w:rsidRDefault="00F27D67" w:rsidP="0021440C">
            <w:pPr>
              <w:pStyle w:val="DATBullets"/>
            </w:pPr>
            <w:r>
              <w:t>Evacuate / invacuate / lockdown the academy building if necessary</w:t>
            </w:r>
          </w:p>
        </w:tc>
        <w:tc>
          <w:tcPr>
            <w:tcW w:w="2120" w:type="dxa"/>
          </w:tcPr>
          <w:p w14:paraId="33B94071" w14:textId="77777777" w:rsidR="00F27D67" w:rsidRPr="00DE776B" w:rsidRDefault="00F27D67" w:rsidP="007274FB">
            <w:pPr>
              <w:pStyle w:val="DATTableText"/>
              <w:jc w:val="both"/>
            </w:pPr>
          </w:p>
        </w:tc>
        <w:sdt>
          <w:sdtPr>
            <w:id w:val="751552541"/>
            <w14:checkbox>
              <w14:checked w14:val="0"/>
              <w14:checkedState w14:val="2612" w14:font="MS Gothic"/>
              <w14:uncheckedState w14:val="2610" w14:font="MS Gothic"/>
            </w14:checkbox>
          </w:sdtPr>
          <w:sdtEndPr/>
          <w:sdtContent>
            <w:tc>
              <w:tcPr>
                <w:tcW w:w="1473" w:type="dxa"/>
                <w:vAlign w:val="center"/>
              </w:tcPr>
              <w:p w14:paraId="64EA0C42" w14:textId="77777777" w:rsidR="00F27D67" w:rsidRPr="0047288A" w:rsidRDefault="00F27D67" w:rsidP="0021440C">
                <w:pPr>
                  <w:pStyle w:val="DATBullets"/>
                </w:pPr>
                <w:r>
                  <w:rPr>
                    <w:rFonts w:ascii="MS Gothic" w:eastAsia="MS Gothic" w:hAnsi="MS Gothic" w:hint="eastAsia"/>
                  </w:rPr>
                  <w:t>☐</w:t>
                </w:r>
              </w:p>
            </w:tc>
          </w:sdtContent>
        </w:sdt>
      </w:tr>
      <w:tr w:rsidR="00F27D67" w14:paraId="2925336D" w14:textId="77777777" w:rsidTr="007274FB">
        <w:tc>
          <w:tcPr>
            <w:tcW w:w="3533" w:type="dxa"/>
          </w:tcPr>
          <w:p w14:paraId="52A278F8" w14:textId="77777777" w:rsidR="00F27D67" w:rsidRDefault="00F27D67" w:rsidP="007274FB">
            <w:pPr>
              <w:pStyle w:val="DATTableText"/>
              <w:jc w:val="both"/>
            </w:pPr>
            <w:r>
              <w:t>Nominate individuals to carry out the following roles:</w:t>
            </w:r>
          </w:p>
          <w:p w14:paraId="3E07A12E" w14:textId="77777777" w:rsidR="00F27D67" w:rsidRDefault="00F27D67" w:rsidP="0021440C">
            <w:pPr>
              <w:pStyle w:val="DATBullets"/>
            </w:pPr>
            <w:r>
              <w:t>Business continuity</w:t>
            </w:r>
          </w:p>
          <w:p w14:paraId="45BF3F72" w14:textId="77777777" w:rsidR="00F27D67" w:rsidRDefault="00F27D67" w:rsidP="0021440C">
            <w:pPr>
              <w:pStyle w:val="DATBullets"/>
            </w:pPr>
            <w:r>
              <w:t>Communications</w:t>
            </w:r>
          </w:p>
          <w:p w14:paraId="54F1DB2B" w14:textId="77777777" w:rsidR="00F27D67" w:rsidRDefault="00F27D67" w:rsidP="0021440C">
            <w:pPr>
              <w:pStyle w:val="DATBullets"/>
            </w:pPr>
            <w:r>
              <w:t>Log-keeping</w:t>
            </w:r>
          </w:p>
          <w:p w14:paraId="5D71E9E5" w14:textId="77777777" w:rsidR="00F27D67" w:rsidRDefault="00F27D67" w:rsidP="0021440C">
            <w:pPr>
              <w:pStyle w:val="DATBullets"/>
            </w:pPr>
            <w:r>
              <w:t>Media management</w:t>
            </w:r>
          </w:p>
          <w:p w14:paraId="7626D7E5" w14:textId="77777777" w:rsidR="00F27D67" w:rsidRDefault="00F27D67" w:rsidP="0021440C">
            <w:pPr>
              <w:pStyle w:val="DATBullets"/>
            </w:pPr>
            <w:r>
              <w:t>Resources</w:t>
            </w:r>
          </w:p>
          <w:p w14:paraId="4B356700" w14:textId="77777777" w:rsidR="00F27D67" w:rsidRPr="00DE776B" w:rsidRDefault="00F27D67" w:rsidP="0021440C">
            <w:pPr>
              <w:pStyle w:val="DATBullets"/>
            </w:pPr>
            <w:r>
              <w:t xml:space="preserve">Welfare </w:t>
            </w:r>
          </w:p>
        </w:tc>
        <w:tc>
          <w:tcPr>
            <w:tcW w:w="7900" w:type="dxa"/>
          </w:tcPr>
          <w:p w14:paraId="5ABD39C0" w14:textId="77777777" w:rsidR="00F27D67" w:rsidRDefault="00F27D67" w:rsidP="0021440C">
            <w:pPr>
              <w:pStyle w:val="DATBullets"/>
            </w:pPr>
            <w:r>
              <w:t xml:space="preserve">Information on responsibilities found in </w:t>
            </w:r>
            <w:r w:rsidRPr="00534D14">
              <w:rPr>
                <w:rStyle w:val="Hyperlink"/>
              </w:rPr>
              <w:t>section 3</w:t>
            </w:r>
            <w:r w:rsidRPr="00534D14">
              <w:t xml:space="preserve"> </w:t>
            </w:r>
            <w:r>
              <w:t>of the Business Continuity Procedure.</w:t>
            </w:r>
            <w:hyperlink w:anchor="_Roles_and_responsibilities" w:history="1"/>
          </w:p>
          <w:p w14:paraId="285D50EB" w14:textId="77777777" w:rsidR="00F27D67" w:rsidRDefault="00F27D67" w:rsidP="0021440C">
            <w:pPr>
              <w:pStyle w:val="DATBullets"/>
            </w:pPr>
            <w:r>
              <w:t>Remember to:</w:t>
            </w:r>
          </w:p>
          <w:p w14:paraId="1EF61CDE" w14:textId="2FC5D44D" w:rsidR="00F27D67" w:rsidRPr="005F0AD0" w:rsidRDefault="001D04CB" w:rsidP="0021440C">
            <w:pPr>
              <w:pStyle w:val="DATSubBullets"/>
            </w:pPr>
            <w:r>
              <w:t>a</w:t>
            </w:r>
            <w:r w:rsidR="00F27D67">
              <w:t xml:space="preserve">llocate tasks amongst </w:t>
            </w:r>
            <w:r w:rsidR="00F27D67" w:rsidRPr="005F0AD0">
              <w:t xml:space="preserve">the </w:t>
            </w:r>
            <w:r>
              <w:t>s</w:t>
            </w:r>
            <w:r w:rsidR="00F27D67">
              <w:t xml:space="preserve">enior </w:t>
            </w:r>
            <w:r>
              <w:t>l</w:t>
            </w:r>
            <w:r w:rsidR="00F27D67">
              <w:t xml:space="preserve">eadership </w:t>
            </w:r>
            <w:r>
              <w:t>t</w:t>
            </w:r>
            <w:r w:rsidR="00F27D67">
              <w:t>eam</w:t>
            </w:r>
          </w:p>
          <w:p w14:paraId="62BE2DCA" w14:textId="4C273887" w:rsidR="00F27D67" w:rsidRDefault="001D04CB" w:rsidP="0021440C">
            <w:pPr>
              <w:pStyle w:val="DATSubBullets"/>
            </w:pPr>
            <w:r>
              <w:t>e</w:t>
            </w:r>
            <w:r w:rsidR="00F27D67">
              <w:t>nsure staff are clear about their responsibilities</w:t>
            </w:r>
          </w:p>
          <w:p w14:paraId="34EF809D" w14:textId="6950491D" w:rsidR="00F27D67" w:rsidRPr="00DE776B" w:rsidRDefault="001D04CB" w:rsidP="0021440C">
            <w:pPr>
              <w:pStyle w:val="DATSubBullets"/>
            </w:pPr>
            <w:r>
              <w:t>e</w:t>
            </w:r>
            <w:r w:rsidR="00F27D67">
              <w:t>stablish the location and frequency of meetings</w:t>
            </w:r>
          </w:p>
        </w:tc>
        <w:tc>
          <w:tcPr>
            <w:tcW w:w="2120" w:type="dxa"/>
          </w:tcPr>
          <w:p w14:paraId="6325E5E4" w14:textId="77777777" w:rsidR="00F27D67" w:rsidRPr="00DE776B" w:rsidRDefault="00F27D67" w:rsidP="007274FB">
            <w:pPr>
              <w:pStyle w:val="DATTableText"/>
              <w:jc w:val="both"/>
            </w:pPr>
          </w:p>
        </w:tc>
        <w:sdt>
          <w:sdtPr>
            <w:id w:val="1840576879"/>
            <w14:checkbox>
              <w14:checked w14:val="0"/>
              <w14:checkedState w14:val="2612" w14:font="MS Gothic"/>
              <w14:uncheckedState w14:val="2610" w14:font="MS Gothic"/>
            </w14:checkbox>
          </w:sdtPr>
          <w:sdtEndPr/>
          <w:sdtContent>
            <w:tc>
              <w:tcPr>
                <w:tcW w:w="1473" w:type="dxa"/>
                <w:vAlign w:val="center"/>
              </w:tcPr>
              <w:p w14:paraId="3FF15A62" w14:textId="77777777" w:rsidR="00F27D67" w:rsidRPr="0047288A" w:rsidRDefault="00F27D67" w:rsidP="0021440C">
                <w:pPr>
                  <w:pStyle w:val="DATBullets"/>
                </w:pPr>
                <w:r>
                  <w:rPr>
                    <w:rFonts w:ascii="MS Gothic" w:eastAsia="MS Gothic" w:hAnsi="MS Gothic" w:hint="eastAsia"/>
                  </w:rPr>
                  <w:t>☐</w:t>
                </w:r>
              </w:p>
            </w:tc>
          </w:sdtContent>
        </w:sdt>
      </w:tr>
      <w:tr w:rsidR="00F27D67" w14:paraId="2948A5E8" w14:textId="77777777" w:rsidTr="007274FB">
        <w:tc>
          <w:tcPr>
            <w:tcW w:w="3533" w:type="dxa"/>
          </w:tcPr>
          <w:p w14:paraId="13329D90" w14:textId="77777777" w:rsidR="00F27D67" w:rsidRPr="00DE776B" w:rsidRDefault="00F27D67" w:rsidP="007274FB">
            <w:pPr>
              <w:pStyle w:val="DATTableText"/>
              <w:jc w:val="both"/>
            </w:pPr>
            <w:r>
              <w:t>Inform all other staff of the incident</w:t>
            </w:r>
          </w:p>
        </w:tc>
        <w:tc>
          <w:tcPr>
            <w:tcW w:w="7900" w:type="dxa"/>
          </w:tcPr>
          <w:p w14:paraId="17D3634C" w14:textId="77777777" w:rsidR="00F27D67" w:rsidRPr="005F0AD0" w:rsidRDefault="00F27D67" w:rsidP="0021440C">
            <w:pPr>
              <w:pStyle w:val="DATBullets"/>
            </w:pPr>
            <w:r>
              <w:t xml:space="preserve">Contact </w:t>
            </w:r>
            <w:r w:rsidRPr="005F0AD0">
              <w:t>the coordinating incident response team</w:t>
            </w:r>
          </w:p>
          <w:p w14:paraId="2395271D" w14:textId="77777777" w:rsidR="00F27D67" w:rsidRPr="005F0AD0" w:rsidRDefault="00F27D67" w:rsidP="0021440C">
            <w:pPr>
              <w:pStyle w:val="DATBullets"/>
            </w:pPr>
            <w:r w:rsidRPr="005F0AD0">
              <w:t>Contact the operational incident response team</w:t>
            </w:r>
          </w:p>
          <w:p w14:paraId="2C0A4879" w14:textId="77777777" w:rsidR="00F27D67" w:rsidRPr="00DE776B" w:rsidRDefault="00F27D67" w:rsidP="0021440C">
            <w:pPr>
              <w:pStyle w:val="DATBullets"/>
            </w:pPr>
            <w:r>
              <w:t>Inform all other staff and governors as appropriate</w:t>
            </w:r>
          </w:p>
        </w:tc>
        <w:tc>
          <w:tcPr>
            <w:tcW w:w="2120" w:type="dxa"/>
          </w:tcPr>
          <w:p w14:paraId="218B01A2" w14:textId="77777777" w:rsidR="00F27D67" w:rsidRPr="00DE776B" w:rsidRDefault="00F27D67" w:rsidP="007274FB">
            <w:pPr>
              <w:pStyle w:val="DATTableText"/>
              <w:jc w:val="both"/>
            </w:pPr>
          </w:p>
        </w:tc>
        <w:sdt>
          <w:sdtPr>
            <w:id w:val="-953788834"/>
            <w14:checkbox>
              <w14:checked w14:val="0"/>
              <w14:checkedState w14:val="2612" w14:font="MS Gothic"/>
              <w14:uncheckedState w14:val="2610" w14:font="MS Gothic"/>
            </w14:checkbox>
          </w:sdtPr>
          <w:sdtEndPr/>
          <w:sdtContent>
            <w:tc>
              <w:tcPr>
                <w:tcW w:w="1473" w:type="dxa"/>
                <w:vAlign w:val="center"/>
              </w:tcPr>
              <w:p w14:paraId="6CCA55C0" w14:textId="77777777" w:rsidR="00F27D67" w:rsidRPr="0047288A" w:rsidRDefault="00F27D67" w:rsidP="0021440C">
                <w:pPr>
                  <w:pStyle w:val="DATBullets"/>
                </w:pPr>
                <w:r>
                  <w:rPr>
                    <w:rFonts w:ascii="MS Gothic" w:eastAsia="MS Gothic" w:hAnsi="MS Gothic" w:hint="eastAsia"/>
                  </w:rPr>
                  <w:t>☐</w:t>
                </w:r>
              </w:p>
            </w:tc>
          </w:sdtContent>
        </w:sdt>
      </w:tr>
      <w:tr w:rsidR="00F27D67" w14:paraId="6F1AE392" w14:textId="77777777" w:rsidTr="007274FB">
        <w:tc>
          <w:tcPr>
            <w:tcW w:w="3533" w:type="dxa"/>
          </w:tcPr>
          <w:p w14:paraId="63117232" w14:textId="77777777" w:rsidR="00F27D67" w:rsidRPr="00DE776B" w:rsidRDefault="00F27D67" w:rsidP="007274FB">
            <w:pPr>
              <w:pStyle w:val="DATTableText"/>
              <w:jc w:val="both"/>
            </w:pPr>
            <w:r>
              <w:t>Consider how the incident affects extended services</w:t>
            </w:r>
          </w:p>
        </w:tc>
        <w:tc>
          <w:tcPr>
            <w:tcW w:w="7900" w:type="dxa"/>
          </w:tcPr>
          <w:p w14:paraId="2F56DBDB" w14:textId="77777777" w:rsidR="00F27D67" w:rsidRPr="00DE776B" w:rsidRDefault="00F27D67" w:rsidP="0021440C">
            <w:pPr>
              <w:pStyle w:val="DATBullets"/>
            </w:pPr>
            <w:r>
              <w:t xml:space="preserve">Liaise with extended services as necessary </w:t>
            </w:r>
          </w:p>
        </w:tc>
        <w:tc>
          <w:tcPr>
            <w:tcW w:w="2120" w:type="dxa"/>
          </w:tcPr>
          <w:p w14:paraId="323D256B" w14:textId="77777777" w:rsidR="00F27D67" w:rsidRPr="00DE776B" w:rsidRDefault="00F27D67" w:rsidP="007274FB">
            <w:pPr>
              <w:pStyle w:val="DATTableText"/>
              <w:jc w:val="both"/>
            </w:pPr>
          </w:p>
        </w:tc>
        <w:sdt>
          <w:sdtPr>
            <w:id w:val="-658618200"/>
            <w14:checkbox>
              <w14:checked w14:val="0"/>
              <w14:checkedState w14:val="2612" w14:font="MS Gothic"/>
              <w14:uncheckedState w14:val="2610" w14:font="MS Gothic"/>
            </w14:checkbox>
          </w:sdtPr>
          <w:sdtEndPr/>
          <w:sdtContent>
            <w:tc>
              <w:tcPr>
                <w:tcW w:w="1473" w:type="dxa"/>
                <w:vAlign w:val="center"/>
              </w:tcPr>
              <w:p w14:paraId="6ED150EF" w14:textId="77777777" w:rsidR="00F27D67" w:rsidRPr="0047288A" w:rsidRDefault="00F27D67" w:rsidP="0021440C">
                <w:pPr>
                  <w:pStyle w:val="DATBullets"/>
                </w:pPr>
                <w:r>
                  <w:rPr>
                    <w:rFonts w:ascii="MS Gothic" w:eastAsia="MS Gothic" w:hAnsi="MS Gothic" w:hint="eastAsia"/>
                  </w:rPr>
                  <w:t>☐</w:t>
                </w:r>
              </w:p>
            </w:tc>
          </w:sdtContent>
        </w:sdt>
      </w:tr>
      <w:tr w:rsidR="00F27D67" w14:paraId="4609E0C4" w14:textId="77777777" w:rsidTr="007274FB">
        <w:tc>
          <w:tcPr>
            <w:tcW w:w="3533" w:type="dxa"/>
          </w:tcPr>
          <w:p w14:paraId="759956E4" w14:textId="77777777" w:rsidR="00F27D67" w:rsidRPr="00DE776B" w:rsidRDefault="00F27D67" w:rsidP="007274FB">
            <w:pPr>
              <w:pStyle w:val="DATTableText"/>
              <w:jc w:val="both"/>
            </w:pPr>
            <w:r>
              <w:t xml:space="preserve">Maintain a log of any injuries sustained to students, staff or visitors </w:t>
            </w:r>
          </w:p>
        </w:tc>
        <w:tc>
          <w:tcPr>
            <w:tcW w:w="7900" w:type="dxa"/>
          </w:tcPr>
          <w:p w14:paraId="16A7569A" w14:textId="77777777" w:rsidR="00F27D67" w:rsidRPr="00DE776B" w:rsidRDefault="00F27D67" w:rsidP="0021440C">
            <w:pPr>
              <w:pStyle w:val="DATBullets"/>
            </w:pPr>
            <w:r>
              <w:t>Ensure the log is provided to emergency services</w:t>
            </w:r>
          </w:p>
        </w:tc>
        <w:tc>
          <w:tcPr>
            <w:tcW w:w="2120" w:type="dxa"/>
          </w:tcPr>
          <w:p w14:paraId="2CB20978" w14:textId="77777777" w:rsidR="00F27D67" w:rsidRPr="00DE776B" w:rsidRDefault="00F27D67" w:rsidP="007274FB">
            <w:pPr>
              <w:pStyle w:val="DATTableText"/>
              <w:jc w:val="both"/>
            </w:pPr>
          </w:p>
        </w:tc>
        <w:sdt>
          <w:sdtPr>
            <w:id w:val="876664730"/>
            <w14:checkbox>
              <w14:checked w14:val="0"/>
              <w14:checkedState w14:val="2612" w14:font="MS Gothic"/>
              <w14:uncheckedState w14:val="2610" w14:font="MS Gothic"/>
            </w14:checkbox>
          </w:sdtPr>
          <w:sdtEndPr/>
          <w:sdtContent>
            <w:tc>
              <w:tcPr>
                <w:tcW w:w="1473" w:type="dxa"/>
                <w:vAlign w:val="center"/>
              </w:tcPr>
              <w:p w14:paraId="45220AEC" w14:textId="77777777" w:rsidR="00F27D67" w:rsidRPr="0047288A" w:rsidRDefault="00F27D67" w:rsidP="0021440C">
                <w:pPr>
                  <w:pStyle w:val="DATBullets"/>
                </w:pPr>
                <w:r>
                  <w:rPr>
                    <w:rFonts w:ascii="MS Gothic" w:eastAsia="MS Gothic" w:hAnsi="MS Gothic" w:hint="eastAsia"/>
                  </w:rPr>
                  <w:t>☐</w:t>
                </w:r>
              </w:p>
            </w:tc>
          </w:sdtContent>
        </w:sdt>
      </w:tr>
      <w:tr w:rsidR="00F27D67" w14:paraId="58B7C66D" w14:textId="77777777" w:rsidTr="007274FB">
        <w:tc>
          <w:tcPr>
            <w:tcW w:w="3533" w:type="dxa"/>
          </w:tcPr>
          <w:p w14:paraId="0400A1AA" w14:textId="77777777" w:rsidR="00F27D67" w:rsidRPr="00DE776B" w:rsidRDefault="00F27D67" w:rsidP="007274FB">
            <w:pPr>
              <w:pStyle w:val="DATTableText"/>
              <w:jc w:val="both"/>
            </w:pPr>
            <w:r>
              <w:t>Work closely with other services, e.g. emergency services, as required</w:t>
            </w:r>
          </w:p>
        </w:tc>
        <w:tc>
          <w:tcPr>
            <w:tcW w:w="7900" w:type="dxa"/>
          </w:tcPr>
          <w:p w14:paraId="27469DCC" w14:textId="0A040E3E" w:rsidR="00F27D67" w:rsidRDefault="00F27D67" w:rsidP="0021440C">
            <w:pPr>
              <w:pStyle w:val="DATBullets"/>
            </w:pPr>
            <w:r>
              <w:t>Provide information to those arriving on the premises</w:t>
            </w:r>
          </w:p>
          <w:p w14:paraId="5B2066EF" w14:textId="77777777" w:rsidR="00F27D67" w:rsidRPr="00DE776B" w:rsidRDefault="00F27D67" w:rsidP="0021440C">
            <w:pPr>
              <w:pStyle w:val="DATBullets"/>
            </w:pPr>
            <w:r>
              <w:t>Ascertain the whereabouts of all students, staff and visitors and ensure emergency services are aware of anyone who is unaccounted for</w:t>
            </w:r>
          </w:p>
        </w:tc>
        <w:tc>
          <w:tcPr>
            <w:tcW w:w="2120" w:type="dxa"/>
          </w:tcPr>
          <w:p w14:paraId="0519D823" w14:textId="77777777" w:rsidR="00F27D67" w:rsidRPr="00DE776B" w:rsidRDefault="00F27D67" w:rsidP="007274FB">
            <w:pPr>
              <w:pStyle w:val="DATTableText"/>
              <w:jc w:val="both"/>
            </w:pPr>
          </w:p>
        </w:tc>
        <w:sdt>
          <w:sdtPr>
            <w:id w:val="-273936024"/>
            <w14:checkbox>
              <w14:checked w14:val="0"/>
              <w14:checkedState w14:val="2612" w14:font="MS Gothic"/>
              <w14:uncheckedState w14:val="2610" w14:font="MS Gothic"/>
            </w14:checkbox>
          </w:sdtPr>
          <w:sdtEndPr/>
          <w:sdtContent>
            <w:tc>
              <w:tcPr>
                <w:tcW w:w="1473" w:type="dxa"/>
                <w:vAlign w:val="center"/>
              </w:tcPr>
              <w:p w14:paraId="4B856D1D" w14:textId="77777777" w:rsidR="00F27D67" w:rsidRPr="0047288A" w:rsidRDefault="00F27D67" w:rsidP="0021440C">
                <w:pPr>
                  <w:pStyle w:val="DATBullets"/>
                </w:pPr>
                <w:r>
                  <w:rPr>
                    <w:rFonts w:ascii="MS Gothic" w:eastAsia="MS Gothic" w:hAnsi="MS Gothic" w:hint="eastAsia"/>
                  </w:rPr>
                  <w:t>☐</w:t>
                </w:r>
              </w:p>
            </w:tc>
          </w:sdtContent>
        </w:sdt>
      </w:tr>
      <w:tr w:rsidR="00F27D67" w14:paraId="69C07D21" w14:textId="77777777" w:rsidTr="007274FB">
        <w:tc>
          <w:tcPr>
            <w:tcW w:w="3533" w:type="dxa"/>
          </w:tcPr>
          <w:p w14:paraId="1D443C16" w14:textId="77777777" w:rsidR="00F27D67" w:rsidRPr="00DE776B" w:rsidRDefault="00F27D67" w:rsidP="007274FB">
            <w:pPr>
              <w:pStyle w:val="DATTableText"/>
              <w:jc w:val="both"/>
            </w:pPr>
            <w:r>
              <w:lastRenderedPageBreak/>
              <w:t>Contact relatives of those involved in the incident if appropriate</w:t>
            </w:r>
          </w:p>
        </w:tc>
        <w:tc>
          <w:tcPr>
            <w:tcW w:w="7900" w:type="dxa"/>
          </w:tcPr>
          <w:p w14:paraId="5DC1CE77" w14:textId="77777777" w:rsidR="00F27D67" w:rsidRPr="00DE776B" w:rsidRDefault="00F27D67" w:rsidP="0021440C">
            <w:pPr>
              <w:pStyle w:val="DATBullets"/>
            </w:pPr>
            <w:r>
              <w:t>Decide the most appropriate method – if the incident is very serious, liaise with the police about informing next of kin</w:t>
            </w:r>
          </w:p>
        </w:tc>
        <w:tc>
          <w:tcPr>
            <w:tcW w:w="2120" w:type="dxa"/>
          </w:tcPr>
          <w:p w14:paraId="6F1A8717" w14:textId="77777777" w:rsidR="00F27D67" w:rsidRPr="00DE776B" w:rsidRDefault="00F27D67" w:rsidP="007274FB">
            <w:pPr>
              <w:pStyle w:val="DATTableText"/>
              <w:jc w:val="both"/>
            </w:pPr>
          </w:p>
        </w:tc>
        <w:sdt>
          <w:sdtPr>
            <w:id w:val="-1021710186"/>
            <w14:checkbox>
              <w14:checked w14:val="0"/>
              <w14:checkedState w14:val="2612" w14:font="MS Gothic"/>
              <w14:uncheckedState w14:val="2610" w14:font="MS Gothic"/>
            </w14:checkbox>
          </w:sdtPr>
          <w:sdtEndPr/>
          <w:sdtContent>
            <w:tc>
              <w:tcPr>
                <w:tcW w:w="1473" w:type="dxa"/>
                <w:vAlign w:val="center"/>
              </w:tcPr>
              <w:p w14:paraId="67BD71B8" w14:textId="77777777" w:rsidR="00F27D67" w:rsidRPr="0047288A" w:rsidRDefault="00F27D67" w:rsidP="0021440C">
                <w:pPr>
                  <w:pStyle w:val="DATBullets"/>
                </w:pPr>
                <w:r>
                  <w:rPr>
                    <w:rFonts w:ascii="MS Gothic" w:eastAsia="MS Gothic" w:hAnsi="MS Gothic" w:hint="eastAsia"/>
                  </w:rPr>
                  <w:t>☐</w:t>
                </w:r>
              </w:p>
            </w:tc>
          </w:sdtContent>
        </w:sdt>
      </w:tr>
      <w:tr w:rsidR="00F27D67" w14:paraId="4A61CF34" w14:textId="77777777" w:rsidTr="007274FB">
        <w:tc>
          <w:tcPr>
            <w:tcW w:w="3533" w:type="dxa"/>
          </w:tcPr>
          <w:p w14:paraId="188D3A4D" w14:textId="77777777" w:rsidR="00F27D67" w:rsidRDefault="00F27D67" w:rsidP="007274FB">
            <w:pPr>
              <w:pStyle w:val="DATTableText"/>
              <w:jc w:val="both"/>
            </w:pPr>
            <w:r>
              <w:t>Where the incident involves failure of ICT systems or a loss of data, take steps to maintain security of systems as appropriate</w:t>
            </w:r>
          </w:p>
        </w:tc>
        <w:tc>
          <w:tcPr>
            <w:tcW w:w="7900" w:type="dxa"/>
          </w:tcPr>
          <w:p w14:paraId="7D02513E" w14:textId="5C938D0C" w:rsidR="00F27D67" w:rsidRPr="005F0AD0" w:rsidRDefault="00F27D67" w:rsidP="0021440C">
            <w:pPr>
              <w:pStyle w:val="DATBullets"/>
            </w:pPr>
            <w:r>
              <w:t xml:space="preserve">Liaise </w:t>
            </w:r>
            <w:r w:rsidRPr="005F0AD0">
              <w:t xml:space="preserve">with </w:t>
            </w:r>
            <w:r w:rsidR="003637C0">
              <w:t>h</w:t>
            </w:r>
            <w:r>
              <w:t>ead of IT</w:t>
            </w:r>
            <w:r w:rsidRPr="005F0AD0">
              <w:t xml:space="preserve"> and </w:t>
            </w:r>
            <w:r w:rsidR="003637C0">
              <w:t>h</w:t>
            </w:r>
            <w:r w:rsidRPr="00B7779C">
              <w:t xml:space="preserve">ead of </w:t>
            </w:r>
            <w:r w:rsidR="003637C0">
              <w:t>g</w:t>
            </w:r>
            <w:r w:rsidRPr="00B7779C">
              <w:t xml:space="preserve">overnance and </w:t>
            </w:r>
            <w:r w:rsidR="003637C0">
              <w:t>e</w:t>
            </w:r>
            <w:r w:rsidRPr="00B7779C">
              <w:t xml:space="preserve">xecutive </w:t>
            </w:r>
            <w:r w:rsidR="003637C0">
              <w:t>s</w:t>
            </w:r>
            <w:r w:rsidRPr="00B7779C">
              <w:t xml:space="preserve">ervices </w:t>
            </w:r>
            <w:r>
              <w:t>to maintain security of the a</w:t>
            </w:r>
            <w:r w:rsidRPr="005F0AD0">
              <w:t>cademy’s network and data</w:t>
            </w:r>
          </w:p>
          <w:p w14:paraId="5CF3BD58" w14:textId="77777777" w:rsidR="00F27D67" w:rsidRPr="005F0AD0" w:rsidRDefault="00F27D67" w:rsidP="0021440C">
            <w:pPr>
              <w:pStyle w:val="DATBullets"/>
            </w:pPr>
            <w:r w:rsidRPr="005F0AD0">
              <w:t>Refer to the Data and E-Security Breach Prevention and Management Procedure</w:t>
            </w:r>
          </w:p>
          <w:p w14:paraId="0DB3C2B2" w14:textId="77777777" w:rsidR="00F27D67" w:rsidRDefault="00F27D67" w:rsidP="0021440C">
            <w:pPr>
              <w:pStyle w:val="DATBullets"/>
            </w:pPr>
            <w:r>
              <w:t>Attempt to recover important documentation</w:t>
            </w:r>
          </w:p>
          <w:p w14:paraId="4440E574" w14:textId="77777777" w:rsidR="00F27D67" w:rsidRDefault="00F27D67" w:rsidP="0021440C">
            <w:pPr>
              <w:pStyle w:val="DATBullets"/>
            </w:pPr>
            <w:r>
              <w:t>Contact organisations which can assist with document recovery if necessary</w:t>
            </w:r>
          </w:p>
          <w:p w14:paraId="08AF753A" w14:textId="77777777" w:rsidR="00F27D67" w:rsidRDefault="00F27D67" w:rsidP="0021440C">
            <w:pPr>
              <w:pStyle w:val="DATBullets"/>
            </w:pPr>
            <w:r>
              <w:t>Notify the ICO of personal data breach within 72 hours, if necessary</w:t>
            </w:r>
          </w:p>
          <w:p w14:paraId="4E30DCA1" w14:textId="77777777" w:rsidR="00F27D67" w:rsidRDefault="00F27D67" w:rsidP="0021440C">
            <w:pPr>
              <w:pStyle w:val="DATBullets"/>
            </w:pPr>
            <w:r>
              <w:t>Notify data subjects of personal data breach, if necessary</w:t>
            </w:r>
          </w:p>
        </w:tc>
        <w:tc>
          <w:tcPr>
            <w:tcW w:w="2120" w:type="dxa"/>
          </w:tcPr>
          <w:p w14:paraId="438CECEC" w14:textId="77777777" w:rsidR="00F27D67" w:rsidRPr="00DE776B" w:rsidRDefault="00F27D67" w:rsidP="007274FB">
            <w:pPr>
              <w:pStyle w:val="DATTableText"/>
              <w:jc w:val="both"/>
            </w:pPr>
          </w:p>
        </w:tc>
        <w:sdt>
          <w:sdtPr>
            <w:rPr>
              <w:rFonts w:hint="eastAsia"/>
            </w:rPr>
            <w:id w:val="-1535568627"/>
            <w14:checkbox>
              <w14:checked w14:val="0"/>
              <w14:checkedState w14:val="2612" w14:font="MS Gothic"/>
              <w14:uncheckedState w14:val="2610" w14:font="MS Gothic"/>
            </w14:checkbox>
          </w:sdtPr>
          <w:sdtEndPr/>
          <w:sdtContent>
            <w:tc>
              <w:tcPr>
                <w:tcW w:w="1473" w:type="dxa"/>
                <w:vAlign w:val="center"/>
              </w:tcPr>
              <w:p w14:paraId="1069EACF" w14:textId="77777777" w:rsidR="00F27D67" w:rsidRDefault="00F27D67" w:rsidP="0021440C">
                <w:pPr>
                  <w:pStyle w:val="DATBullets"/>
                </w:pPr>
                <w:r>
                  <w:rPr>
                    <w:rFonts w:ascii="MS Gothic" w:eastAsia="MS Gothic" w:hAnsi="MS Gothic" w:hint="eastAsia"/>
                  </w:rPr>
                  <w:t>☐</w:t>
                </w:r>
              </w:p>
            </w:tc>
          </w:sdtContent>
        </w:sdt>
      </w:tr>
      <w:tr w:rsidR="00F27D67" w14:paraId="12D22DC0" w14:textId="77777777" w:rsidTr="007274FB">
        <w:tc>
          <w:tcPr>
            <w:tcW w:w="15026" w:type="dxa"/>
            <w:gridSpan w:val="4"/>
            <w:shd w:val="clear" w:color="auto" w:fill="D9D9D9" w:themeFill="background1" w:themeFillShade="D9"/>
            <w:vAlign w:val="center"/>
          </w:tcPr>
          <w:p w14:paraId="2556ED16" w14:textId="77777777" w:rsidR="00F27D67" w:rsidRDefault="00F27D67" w:rsidP="007274FB">
            <w:pPr>
              <w:pStyle w:val="DATTableColHeader"/>
              <w:jc w:val="center"/>
            </w:pPr>
            <w:r>
              <w:t>Resources</w:t>
            </w:r>
          </w:p>
        </w:tc>
      </w:tr>
      <w:tr w:rsidR="00F27D67" w14:paraId="7ED6F586" w14:textId="77777777" w:rsidTr="007274FB">
        <w:tc>
          <w:tcPr>
            <w:tcW w:w="3533" w:type="dxa"/>
          </w:tcPr>
          <w:p w14:paraId="2431E08A" w14:textId="77777777" w:rsidR="00F27D67" w:rsidRDefault="00F27D67" w:rsidP="007274FB">
            <w:pPr>
              <w:pStyle w:val="DATTableText"/>
              <w:jc w:val="both"/>
            </w:pPr>
            <w:r>
              <w:t>Secure academy premises</w:t>
            </w:r>
          </w:p>
        </w:tc>
        <w:tc>
          <w:tcPr>
            <w:tcW w:w="7900" w:type="dxa"/>
          </w:tcPr>
          <w:p w14:paraId="287FD40B" w14:textId="77777777" w:rsidR="00F27D67" w:rsidRDefault="00F27D67" w:rsidP="0021440C">
            <w:pPr>
              <w:pStyle w:val="DATBullets"/>
            </w:pPr>
            <w:r>
              <w:t>Consider disabling utility supplies</w:t>
            </w:r>
          </w:p>
        </w:tc>
        <w:tc>
          <w:tcPr>
            <w:tcW w:w="2120" w:type="dxa"/>
          </w:tcPr>
          <w:p w14:paraId="4AF66F87" w14:textId="77777777" w:rsidR="00F27D67" w:rsidRPr="00DE776B" w:rsidRDefault="00F27D67" w:rsidP="007274FB">
            <w:pPr>
              <w:pStyle w:val="DATTableText"/>
              <w:jc w:val="both"/>
            </w:pPr>
          </w:p>
        </w:tc>
        <w:sdt>
          <w:sdtPr>
            <w:rPr>
              <w:rFonts w:hint="eastAsia"/>
            </w:rPr>
            <w:id w:val="459154860"/>
            <w14:checkbox>
              <w14:checked w14:val="0"/>
              <w14:checkedState w14:val="2612" w14:font="MS Gothic"/>
              <w14:uncheckedState w14:val="2610" w14:font="MS Gothic"/>
            </w14:checkbox>
          </w:sdtPr>
          <w:sdtEndPr/>
          <w:sdtContent>
            <w:tc>
              <w:tcPr>
                <w:tcW w:w="1473" w:type="dxa"/>
                <w:vAlign w:val="center"/>
              </w:tcPr>
              <w:p w14:paraId="6B217D76" w14:textId="77777777" w:rsidR="00F27D67" w:rsidRDefault="00F27D67" w:rsidP="0021440C">
                <w:pPr>
                  <w:pStyle w:val="DATBullets"/>
                </w:pPr>
                <w:r>
                  <w:rPr>
                    <w:rFonts w:ascii="MS Gothic" w:eastAsia="MS Gothic" w:hAnsi="MS Gothic" w:hint="eastAsia"/>
                  </w:rPr>
                  <w:t>☐</w:t>
                </w:r>
              </w:p>
            </w:tc>
          </w:sdtContent>
        </w:sdt>
      </w:tr>
      <w:tr w:rsidR="00F27D67" w14:paraId="7B5C0BB4" w14:textId="77777777" w:rsidTr="007274FB">
        <w:tc>
          <w:tcPr>
            <w:tcW w:w="3533" w:type="dxa"/>
          </w:tcPr>
          <w:p w14:paraId="179617FC" w14:textId="77777777" w:rsidR="00F27D67" w:rsidRDefault="00F27D67" w:rsidP="007274FB">
            <w:pPr>
              <w:pStyle w:val="DATTableText"/>
              <w:jc w:val="both"/>
            </w:pPr>
            <w:r>
              <w:t>Maintain access to academy entrance</w:t>
            </w:r>
          </w:p>
        </w:tc>
        <w:tc>
          <w:tcPr>
            <w:tcW w:w="7900" w:type="dxa"/>
          </w:tcPr>
          <w:p w14:paraId="7422CD39" w14:textId="77777777" w:rsidR="00F27D67" w:rsidRDefault="00F27D67" w:rsidP="0021440C">
            <w:pPr>
              <w:pStyle w:val="DATBullets"/>
            </w:pPr>
            <w:r>
              <w:t>Ensure emergency services can access the academy premises as required</w:t>
            </w:r>
          </w:p>
          <w:p w14:paraId="76280A20" w14:textId="77777777" w:rsidR="00F27D67" w:rsidRDefault="00F27D67" w:rsidP="0021440C">
            <w:pPr>
              <w:pStyle w:val="DATBullets"/>
            </w:pPr>
            <w:r>
              <w:t>Prevent parking in restricted zones</w:t>
            </w:r>
          </w:p>
        </w:tc>
        <w:tc>
          <w:tcPr>
            <w:tcW w:w="2120" w:type="dxa"/>
          </w:tcPr>
          <w:p w14:paraId="791968BB" w14:textId="77777777" w:rsidR="00F27D67" w:rsidRPr="00DE776B" w:rsidRDefault="00F27D67" w:rsidP="007274FB">
            <w:pPr>
              <w:pStyle w:val="DATTableText"/>
              <w:jc w:val="both"/>
            </w:pPr>
          </w:p>
        </w:tc>
        <w:sdt>
          <w:sdtPr>
            <w:rPr>
              <w:rFonts w:hint="eastAsia"/>
            </w:rPr>
            <w:id w:val="-785733400"/>
            <w14:checkbox>
              <w14:checked w14:val="0"/>
              <w14:checkedState w14:val="2612" w14:font="MS Gothic"/>
              <w14:uncheckedState w14:val="2610" w14:font="MS Gothic"/>
            </w14:checkbox>
          </w:sdtPr>
          <w:sdtEndPr/>
          <w:sdtContent>
            <w:tc>
              <w:tcPr>
                <w:tcW w:w="1473" w:type="dxa"/>
                <w:vAlign w:val="center"/>
              </w:tcPr>
              <w:p w14:paraId="5ED3B88E" w14:textId="77777777" w:rsidR="00F27D67" w:rsidRDefault="00F27D67" w:rsidP="0021440C">
                <w:pPr>
                  <w:pStyle w:val="DATBullets"/>
                </w:pPr>
                <w:r>
                  <w:rPr>
                    <w:rFonts w:ascii="MS Gothic" w:eastAsia="MS Gothic" w:hAnsi="MS Gothic" w:hint="eastAsia"/>
                  </w:rPr>
                  <w:t>☐</w:t>
                </w:r>
              </w:p>
            </w:tc>
          </w:sdtContent>
        </w:sdt>
      </w:tr>
      <w:tr w:rsidR="00F27D67" w14:paraId="6F9A71ED" w14:textId="77777777" w:rsidTr="007274FB">
        <w:tc>
          <w:tcPr>
            <w:tcW w:w="3533" w:type="dxa"/>
          </w:tcPr>
          <w:p w14:paraId="1539FCB8" w14:textId="77777777" w:rsidR="00F27D67" w:rsidRDefault="00F27D67" w:rsidP="007274FB">
            <w:pPr>
              <w:pStyle w:val="DATTableText"/>
              <w:jc w:val="both"/>
            </w:pPr>
            <w:r>
              <w:t>Work with academy staff and the emergency services to control access to the academy</w:t>
            </w:r>
          </w:p>
        </w:tc>
        <w:tc>
          <w:tcPr>
            <w:tcW w:w="7900" w:type="dxa"/>
          </w:tcPr>
          <w:p w14:paraId="6CA0C9ED" w14:textId="77777777" w:rsidR="00F27D67" w:rsidRDefault="00F27D67" w:rsidP="0021440C">
            <w:pPr>
              <w:pStyle w:val="DATBullets"/>
            </w:pPr>
            <w:r>
              <w:t>Advise staff to check the identity of others when arriving at the academy premises</w:t>
            </w:r>
          </w:p>
          <w:p w14:paraId="6F6F73F1" w14:textId="77777777" w:rsidR="00F27D67" w:rsidRDefault="00F27D67" w:rsidP="0021440C">
            <w:pPr>
              <w:pStyle w:val="DATBullets"/>
            </w:pPr>
            <w:r>
              <w:t>Provide authorised visitors with ID badges and ensure they sign in and out</w:t>
            </w:r>
          </w:p>
          <w:p w14:paraId="21BFE5A8" w14:textId="77777777" w:rsidR="00F27D67" w:rsidRDefault="00F27D67" w:rsidP="0021440C">
            <w:pPr>
              <w:pStyle w:val="DATBullets"/>
            </w:pPr>
            <w:r>
              <w:t>Ensure media access is controlled</w:t>
            </w:r>
          </w:p>
          <w:p w14:paraId="59DA104F" w14:textId="77777777" w:rsidR="00F27D67" w:rsidRDefault="00F27D67" w:rsidP="0021440C">
            <w:pPr>
              <w:pStyle w:val="DATBullets"/>
            </w:pPr>
            <w:r>
              <w:t>Advise emergency services of any property related issues or hazards, e.g. asbestos, and provide with a site map if appropriate</w:t>
            </w:r>
          </w:p>
          <w:p w14:paraId="1DB07BF8" w14:textId="77777777" w:rsidR="00F27D67" w:rsidRDefault="00F27D67" w:rsidP="0021440C">
            <w:pPr>
              <w:pStyle w:val="DATBullets"/>
            </w:pPr>
            <w:r>
              <w:t>Obtain academy grab bag from nominated storage location</w:t>
            </w:r>
          </w:p>
        </w:tc>
        <w:tc>
          <w:tcPr>
            <w:tcW w:w="2120" w:type="dxa"/>
          </w:tcPr>
          <w:p w14:paraId="1690A7B2" w14:textId="77777777" w:rsidR="00F27D67" w:rsidRPr="00DE776B" w:rsidRDefault="00F27D67" w:rsidP="007274FB">
            <w:pPr>
              <w:pStyle w:val="DATTableText"/>
              <w:jc w:val="both"/>
            </w:pPr>
          </w:p>
        </w:tc>
        <w:sdt>
          <w:sdtPr>
            <w:rPr>
              <w:rFonts w:hint="eastAsia"/>
            </w:rPr>
            <w:id w:val="-1872524538"/>
            <w14:checkbox>
              <w14:checked w14:val="0"/>
              <w14:checkedState w14:val="2612" w14:font="MS Gothic"/>
              <w14:uncheckedState w14:val="2610" w14:font="MS Gothic"/>
            </w14:checkbox>
          </w:sdtPr>
          <w:sdtEndPr/>
          <w:sdtContent>
            <w:tc>
              <w:tcPr>
                <w:tcW w:w="1473" w:type="dxa"/>
                <w:vAlign w:val="center"/>
              </w:tcPr>
              <w:p w14:paraId="467E1FE5" w14:textId="77777777" w:rsidR="00F27D67" w:rsidRDefault="00F27D67" w:rsidP="0021440C">
                <w:pPr>
                  <w:pStyle w:val="DATBullets"/>
                </w:pPr>
                <w:r>
                  <w:rPr>
                    <w:rFonts w:ascii="MS Gothic" w:eastAsia="MS Gothic" w:hAnsi="MS Gothic" w:hint="eastAsia"/>
                  </w:rPr>
                  <w:t>☐</w:t>
                </w:r>
              </w:p>
            </w:tc>
          </w:sdtContent>
        </w:sdt>
      </w:tr>
      <w:tr w:rsidR="00F27D67" w14:paraId="1F965B9F" w14:textId="77777777" w:rsidTr="007274FB">
        <w:tc>
          <w:tcPr>
            <w:tcW w:w="15026" w:type="dxa"/>
            <w:gridSpan w:val="4"/>
            <w:shd w:val="clear" w:color="auto" w:fill="D9D9D9" w:themeFill="background1" w:themeFillShade="D9"/>
            <w:vAlign w:val="center"/>
          </w:tcPr>
          <w:p w14:paraId="131173DB" w14:textId="77777777" w:rsidR="00F27D67" w:rsidRDefault="00F27D67" w:rsidP="007274FB">
            <w:pPr>
              <w:pStyle w:val="DATTableColHeader"/>
              <w:jc w:val="center"/>
            </w:pPr>
            <w:r>
              <w:t>Welfare</w:t>
            </w:r>
          </w:p>
        </w:tc>
      </w:tr>
      <w:tr w:rsidR="00F27D67" w14:paraId="698556F4" w14:textId="77777777" w:rsidTr="007274FB">
        <w:tc>
          <w:tcPr>
            <w:tcW w:w="3533" w:type="dxa"/>
          </w:tcPr>
          <w:p w14:paraId="6645AC0A" w14:textId="77777777" w:rsidR="00F27D67" w:rsidRDefault="00F27D67" w:rsidP="007274FB">
            <w:pPr>
              <w:pStyle w:val="DATTableText"/>
              <w:jc w:val="both"/>
            </w:pPr>
            <w:r>
              <w:t>Establish arrangements to meet the welfare needs of students, staff, parents, visitors and others</w:t>
            </w:r>
          </w:p>
        </w:tc>
        <w:tc>
          <w:tcPr>
            <w:tcW w:w="7900" w:type="dxa"/>
          </w:tcPr>
          <w:p w14:paraId="19E5EE33" w14:textId="77777777" w:rsidR="00F27D67" w:rsidRDefault="00F27D67" w:rsidP="0021440C">
            <w:pPr>
              <w:pStyle w:val="DATBullets"/>
            </w:pPr>
            <w:r>
              <w:t>Identify students who may require additional support:</w:t>
            </w:r>
          </w:p>
          <w:p w14:paraId="24EFE9F4" w14:textId="4467DF5B" w:rsidR="00F27D67" w:rsidRDefault="00A81CF0" w:rsidP="0021440C">
            <w:pPr>
              <w:pStyle w:val="DATSubBullets"/>
            </w:pPr>
            <w:r>
              <w:t>t</w:t>
            </w:r>
            <w:r w:rsidR="00F27D67">
              <w:t>hose with SEND</w:t>
            </w:r>
          </w:p>
          <w:p w14:paraId="22EEFDCC" w14:textId="26146700" w:rsidR="00F27D67" w:rsidRDefault="00A81CF0" w:rsidP="0021440C">
            <w:pPr>
              <w:pStyle w:val="DATSubBullets"/>
            </w:pPr>
            <w:r>
              <w:t>t</w:t>
            </w:r>
            <w:r w:rsidR="00F27D67">
              <w:t>hose with other medical needs</w:t>
            </w:r>
          </w:p>
          <w:p w14:paraId="458B51E0" w14:textId="21A8911F" w:rsidR="00F27D67" w:rsidRDefault="00A81CF0" w:rsidP="0021440C">
            <w:pPr>
              <w:pStyle w:val="DATSubBullets"/>
            </w:pPr>
            <w:r>
              <w:t>t</w:t>
            </w:r>
            <w:r w:rsidR="00F27D67">
              <w:t>hose with personal emergency evacuation procedures</w:t>
            </w:r>
          </w:p>
          <w:p w14:paraId="0CD0E541" w14:textId="77777777" w:rsidR="00F27D67" w:rsidRDefault="00F27D67" w:rsidP="0021440C">
            <w:pPr>
              <w:pStyle w:val="DATBullets"/>
            </w:pPr>
            <w:r>
              <w:t>Any individual who is particularly vulnerable or badly affected, e.g. a witness to the incident</w:t>
            </w:r>
          </w:p>
          <w:p w14:paraId="44F7B126" w14:textId="77777777" w:rsidR="00F27D67" w:rsidRDefault="00F27D67" w:rsidP="0021440C">
            <w:pPr>
              <w:pStyle w:val="DATBullets"/>
            </w:pPr>
            <w:r>
              <w:t>Obtain records on student and staff PEEP documentation and utilise as part of emergency planning</w:t>
            </w:r>
          </w:p>
        </w:tc>
        <w:tc>
          <w:tcPr>
            <w:tcW w:w="2120" w:type="dxa"/>
          </w:tcPr>
          <w:p w14:paraId="6D53E408" w14:textId="77777777" w:rsidR="00F27D67" w:rsidRPr="00DE776B" w:rsidRDefault="00F27D67" w:rsidP="007274FB">
            <w:pPr>
              <w:pStyle w:val="DATTableText"/>
              <w:jc w:val="both"/>
            </w:pPr>
          </w:p>
        </w:tc>
        <w:sdt>
          <w:sdtPr>
            <w:rPr>
              <w:rFonts w:hint="eastAsia"/>
            </w:rPr>
            <w:id w:val="387003868"/>
            <w14:checkbox>
              <w14:checked w14:val="0"/>
              <w14:checkedState w14:val="2612" w14:font="MS Gothic"/>
              <w14:uncheckedState w14:val="2610" w14:font="MS Gothic"/>
            </w14:checkbox>
          </w:sdtPr>
          <w:sdtEndPr/>
          <w:sdtContent>
            <w:tc>
              <w:tcPr>
                <w:tcW w:w="1473" w:type="dxa"/>
                <w:vAlign w:val="center"/>
              </w:tcPr>
              <w:p w14:paraId="465FEFF5" w14:textId="77777777" w:rsidR="00F27D67" w:rsidRDefault="00F27D67" w:rsidP="0021440C">
                <w:pPr>
                  <w:pStyle w:val="DATBullets"/>
                </w:pPr>
                <w:r>
                  <w:rPr>
                    <w:rFonts w:ascii="MS Gothic" w:eastAsia="MS Gothic" w:hAnsi="MS Gothic" w:hint="eastAsia"/>
                  </w:rPr>
                  <w:t>☐</w:t>
                </w:r>
              </w:p>
            </w:tc>
          </w:sdtContent>
        </w:sdt>
      </w:tr>
    </w:tbl>
    <w:p w14:paraId="108F8A89" w14:textId="77777777" w:rsidR="009603D9" w:rsidRDefault="009603D9">
      <w:r>
        <w:rPr>
          <w:b/>
        </w:rPr>
        <w:br w:type="page"/>
      </w:r>
    </w:p>
    <w:tbl>
      <w:tblPr>
        <w:tblStyle w:val="TableGrid"/>
        <w:tblW w:w="15026" w:type="dxa"/>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ayout w:type="fixed"/>
        <w:tblLook w:val="04A0" w:firstRow="1" w:lastRow="0" w:firstColumn="1" w:lastColumn="0" w:noHBand="0" w:noVBand="1"/>
      </w:tblPr>
      <w:tblGrid>
        <w:gridCol w:w="3533"/>
        <w:gridCol w:w="7900"/>
        <w:gridCol w:w="2120"/>
        <w:gridCol w:w="1473"/>
      </w:tblGrid>
      <w:tr w:rsidR="00F27D67" w14:paraId="491F4446" w14:textId="77777777" w:rsidTr="007274FB">
        <w:tc>
          <w:tcPr>
            <w:tcW w:w="15026" w:type="dxa"/>
            <w:gridSpan w:val="4"/>
            <w:shd w:val="clear" w:color="auto" w:fill="D9D9D9" w:themeFill="background1" w:themeFillShade="D9"/>
            <w:vAlign w:val="center"/>
          </w:tcPr>
          <w:p w14:paraId="3B65BD63" w14:textId="648D01EB" w:rsidR="00F27D67" w:rsidRDefault="00F27D67" w:rsidP="007274FB">
            <w:pPr>
              <w:pStyle w:val="DATTableColHeader"/>
              <w:jc w:val="center"/>
            </w:pPr>
            <w:r>
              <w:lastRenderedPageBreak/>
              <w:t>Log-keeping</w:t>
            </w:r>
          </w:p>
        </w:tc>
      </w:tr>
      <w:tr w:rsidR="00F27D67" w14:paraId="4128D75A" w14:textId="77777777" w:rsidTr="007274FB">
        <w:tc>
          <w:tcPr>
            <w:tcW w:w="3533" w:type="dxa"/>
          </w:tcPr>
          <w:p w14:paraId="4F8B0BF1" w14:textId="3D8B447A" w:rsidR="00F27D67" w:rsidRPr="00D1037A" w:rsidRDefault="00F27D67" w:rsidP="007274FB">
            <w:pPr>
              <w:pStyle w:val="DATTableText"/>
              <w:jc w:val="both"/>
            </w:pPr>
            <w:r>
              <w:t xml:space="preserve">Attend meetings held by the </w:t>
            </w:r>
            <w:r w:rsidR="00A81CF0">
              <w:t>s</w:t>
            </w:r>
            <w:r>
              <w:t xml:space="preserve">enior </w:t>
            </w:r>
            <w:r w:rsidR="00A81CF0">
              <w:t>l</w:t>
            </w:r>
            <w:r>
              <w:t xml:space="preserve">eadership </w:t>
            </w:r>
            <w:r w:rsidR="00A81CF0">
              <w:t>t</w:t>
            </w:r>
            <w:r>
              <w:t>eam</w:t>
            </w:r>
          </w:p>
        </w:tc>
        <w:tc>
          <w:tcPr>
            <w:tcW w:w="7900" w:type="dxa"/>
          </w:tcPr>
          <w:p w14:paraId="24560694" w14:textId="77777777" w:rsidR="00F27D67" w:rsidRDefault="00F27D67" w:rsidP="0021440C">
            <w:pPr>
              <w:pStyle w:val="DATBullets"/>
            </w:pPr>
            <w:r>
              <w:t>Keep a log of important information, actions taken and decisions made</w:t>
            </w:r>
          </w:p>
        </w:tc>
        <w:tc>
          <w:tcPr>
            <w:tcW w:w="2120" w:type="dxa"/>
          </w:tcPr>
          <w:p w14:paraId="13471012" w14:textId="77777777" w:rsidR="00F27D67" w:rsidRPr="00DE776B" w:rsidRDefault="00F27D67" w:rsidP="007274FB">
            <w:pPr>
              <w:pStyle w:val="DATTableText"/>
              <w:jc w:val="both"/>
            </w:pPr>
          </w:p>
        </w:tc>
        <w:sdt>
          <w:sdtPr>
            <w:rPr>
              <w:rFonts w:hint="eastAsia"/>
            </w:rPr>
            <w:id w:val="-1818942602"/>
            <w14:checkbox>
              <w14:checked w14:val="0"/>
              <w14:checkedState w14:val="2612" w14:font="MS Gothic"/>
              <w14:uncheckedState w14:val="2610" w14:font="MS Gothic"/>
            </w14:checkbox>
          </w:sdtPr>
          <w:sdtEndPr/>
          <w:sdtContent>
            <w:tc>
              <w:tcPr>
                <w:tcW w:w="1473" w:type="dxa"/>
                <w:vAlign w:val="center"/>
              </w:tcPr>
              <w:p w14:paraId="28402DC6" w14:textId="77777777" w:rsidR="00F27D67" w:rsidRDefault="00F27D67" w:rsidP="0021440C">
                <w:pPr>
                  <w:pStyle w:val="DATBullets"/>
                </w:pPr>
                <w:r>
                  <w:rPr>
                    <w:rFonts w:ascii="MS Gothic" w:eastAsia="MS Gothic" w:hAnsi="MS Gothic" w:hint="eastAsia"/>
                  </w:rPr>
                  <w:t>☐</w:t>
                </w:r>
              </w:p>
            </w:tc>
          </w:sdtContent>
        </w:sdt>
      </w:tr>
      <w:tr w:rsidR="00F27D67" w14:paraId="2324FDA6" w14:textId="77777777" w:rsidTr="007274FB">
        <w:tc>
          <w:tcPr>
            <w:tcW w:w="3533" w:type="dxa"/>
          </w:tcPr>
          <w:p w14:paraId="56DA6A0A" w14:textId="77777777" w:rsidR="00F27D67" w:rsidRDefault="00F27D67" w:rsidP="007274FB">
            <w:pPr>
              <w:pStyle w:val="DATTableText"/>
              <w:jc w:val="both"/>
            </w:pPr>
            <w:r>
              <w:t>Ensure that each member of staff keeps an incident log</w:t>
            </w:r>
          </w:p>
        </w:tc>
        <w:tc>
          <w:tcPr>
            <w:tcW w:w="7900" w:type="dxa"/>
          </w:tcPr>
          <w:p w14:paraId="1422F361" w14:textId="77777777" w:rsidR="00F27D67" w:rsidRDefault="00F27D67" w:rsidP="0021440C">
            <w:pPr>
              <w:pStyle w:val="DATBullets"/>
            </w:pPr>
            <w:r>
              <w:t xml:space="preserve">Incident logs should be regularly communicated to the appropriate </w:t>
            </w:r>
            <w:r w:rsidRPr="00CC47EF">
              <w:t>incident response team</w:t>
            </w:r>
            <w:r>
              <w:t>, who should then communicate to other response teams</w:t>
            </w:r>
          </w:p>
        </w:tc>
        <w:tc>
          <w:tcPr>
            <w:tcW w:w="2120" w:type="dxa"/>
          </w:tcPr>
          <w:p w14:paraId="1BDF7960" w14:textId="77777777" w:rsidR="00F27D67" w:rsidRPr="00DE776B" w:rsidRDefault="00F27D67" w:rsidP="007274FB">
            <w:pPr>
              <w:pStyle w:val="DATTableText"/>
              <w:jc w:val="both"/>
            </w:pPr>
          </w:p>
        </w:tc>
        <w:sdt>
          <w:sdtPr>
            <w:rPr>
              <w:rFonts w:hint="eastAsia"/>
            </w:rPr>
            <w:id w:val="-686594929"/>
            <w14:checkbox>
              <w14:checked w14:val="0"/>
              <w14:checkedState w14:val="2612" w14:font="MS Gothic"/>
              <w14:uncheckedState w14:val="2610" w14:font="MS Gothic"/>
            </w14:checkbox>
          </w:sdtPr>
          <w:sdtEndPr/>
          <w:sdtContent>
            <w:tc>
              <w:tcPr>
                <w:tcW w:w="1473" w:type="dxa"/>
                <w:vAlign w:val="center"/>
              </w:tcPr>
              <w:p w14:paraId="674026FF" w14:textId="77777777" w:rsidR="00F27D67" w:rsidRDefault="00F27D67" w:rsidP="0021440C">
                <w:pPr>
                  <w:pStyle w:val="DATBullets"/>
                </w:pPr>
                <w:r>
                  <w:rPr>
                    <w:rFonts w:ascii="MS Gothic" w:eastAsia="MS Gothic" w:hAnsi="MS Gothic" w:hint="eastAsia"/>
                  </w:rPr>
                  <w:t>☐</w:t>
                </w:r>
              </w:p>
            </w:tc>
          </w:sdtContent>
        </w:sdt>
      </w:tr>
      <w:tr w:rsidR="00F27D67" w14:paraId="37795F2E" w14:textId="77777777" w:rsidTr="007274FB">
        <w:tc>
          <w:tcPr>
            <w:tcW w:w="15026" w:type="dxa"/>
            <w:gridSpan w:val="4"/>
            <w:shd w:val="clear" w:color="auto" w:fill="D9D9D9" w:themeFill="background1" w:themeFillShade="D9"/>
            <w:vAlign w:val="center"/>
          </w:tcPr>
          <w:p w14:paraId="5D238A31" w14:textId="77777777" w:rsidR="00F27D67" w:rsidRDefault="00F27D67" w:rsidP="007274FB">
            <w:pPr>
              <w:pStyle w:val="DATTableColHeader"/>
              <w:jc w:val="center"/>
            </w:pPr>
            <w:r>
              <w:t>Communications</w:t>
            </w:r>
          </w:p>
        </w:tc>
      </w:tr>
      <w:tr w:rsidR="00F27D67" w14:paraId="5D17136C" w14:textId="77777777" w:rsidTr="007274FB">
        <w:tc>
          <w:tcPr>
            <w:tcW w:w="3533" w:type="dxa"/>
          </w:tcPr>
          <w:p w14:paraId="46453855" w14:textId="77777777" w:rsidR="00F27D67" w:rsidRDefault="00F27D67" w:rsidP="007274FB">
            <w:pPr>
              <w:pStyle w:val="DATTableText"/>
              <w:jc w:val="both"/>
            </w:pPr>
            <w:r>
              <w:t>Dedicate telephone lines for incoming and outgoing calls</w:t>
            </w:r>
          </w:p>
        </w:tc>
        <w:tc>
          <w:tcPr>
            <w:tcW w:w="7900" w:type="dxa"/>
          </w:tcPr>
          <w:p w14:paraId="688EFFCD" w14:textId="77777777" w:rsidR="00F27D67" w:rsidRDefault="00F27D67" w:rsidP="0021440C">
            <w:pPr>
              <w:pStyle w:val="DATBullets"/>
            </w:pPr>
            <w:r>
              <w:t xml:space="preserve">Arrange extra support at reception if necessary </w:t>
            </w:r>
          </w:p>
        </w:tc>
        <w:tc>
          <w:tcPr>
            <w:tcW w:w="2120" w:type="dxa"/>
          </w:tcPr>
          <w:p w14:paraId="50F83D07" w14:textId="77777777" w:rsidR="00F27D67" w:rsidRPr="00DE776B" w:rsidRDefault="00F27D67" w:rsidP="007274FB">
            <w:pPr>
              <w:pStyle w:val="DATTableText"/>
              <w:jc w:val="both"/>
            </w:pPr>
          </w:p>
        </w:tc>
        <w:sdt>
          <w:sdtPr>
            <w:rPr>
              <w:rFonts w:hint="eastAsia"/>
            </w:rPr>
            <w:id w:val="-676114212"/>
            <w14:checkbox>
              <w14:checked w14:val="0"/>
              <w14:checkedState w14:val="2612" w14:font="MS Gothic"/>
              <w14:uncheckedState w14:val="2610" w14:font="MS Gothic"/>
            </w14:checkbox>
          </w:sdtPr>
          <w:sdtEndPr/>
          <w:sdtContent>
            <w:tc>
              <w:tcPr>
                <w:tcW w:w="1473" w:type="dxa"/>
                <w:vAlign w:val="center"/>
              </w:tcPr>
              <w:p w14:paraId="5E4A226A" w14:textId="77777777" w:rsidR="00F27D67" w:rsidRDefault="00F27D67" w:rsidP="0021440C">
                <w:pPr>
                  <w:pStyle w:val="DATBullets"/>
                </w:pPr>
                <w:r>
                  <w:rPr>
                    <w:rFonts w:ascii="MS Gothic" w:eastAsia="MS Gothic" w:hAnsi="MS Gothic" w:hint="eastAsia"/>
                  </w:rPr>
                  <w:t>☐</w:t>
                </w:r>
              </w:p>
            </w:tc>
          </w:sdtContent>
        </w:sdt>
      </w:tr>
      <w:tr w:rsidR="00F27D67" w14:paraId="420ED00C" w14:textId="77777777" w:rsidTr="007274FB">
        <w:tc>
          <w:tcPr>
            <w:tcW w:w="3533" w:type="dxa"/>
          </w:tcPr>
          <w:p w14:paraId="59510B0C" w14:textId="77777777" w:rsidR="00F27D67" w:rsidRDefault="00F27D67" w:rsidP="007274FB">
            <w:pPr>
              <w:pStyle w:val="DATTableText"/>
              <w:jc w:val="both"/>
            </w:pPr>
            <w:r>
              <w:t>Record a new message on the academy answerphone if appropriate</w:t>
            </w:r>
          </w:p>
        </w:tc>
        <w:tc>
          <w:tcPr>
            <w:tcW w:w="7900" w:type="dxa"/>
          </w:tcPr>
          <w:p w14:paraId="1521AC05" w14:textId="77777777" w:rsidR="00F27D67" w:rsidRDefault="00F27D67" w:rsidP="0021440C">
            <w:pPr>
              <w:pStyle w:val="DATBullets"/>
            </w:pPr>
            <w:r>
              <w:t>Consider setting the phone to ‘answer only’ mode</w:t>
            </w:r>
          </w:p>
        </w:tc>
        <w:tc>
          <w:tcPr>
            <w:tcW w:w="2120" w:type="dxa"/>
          </w:tcPr>
          <w:p w14:paraId="47D0FB6E" w14:textId="77777777" w:rsidR="00F27D67" w:rsidRPr="00DE776B" w:rsidRDefault="00F27D67" w:rsidP="007274FB">
            <w:pPr>
              <w:pStyle w:val="DATTableText"/>
              <w:jc w:val="both"/>
            </w:pPr>
          </w:p>
        </w:tc>
        <w:sdt>
          <w:sdtPr>
            <w:rPr>
              <w:rFonts w:hint="eastAsia"/>
            </w:rPr>
            <w:id w:val="-452394411"/>
            <w14:checkbox>
              <w14:checked w14:val="0"/>
              <w14:checkedState w14:val="2612" w14:font="MS Gothic"/>
              <w14:uncheckedState w14:val="2610" w14:font="MS Gothic"/>
            </w14:checkbox>
          </w:sdtPr>
          <w:sdtEndPr/>
          <w:sdtContent>
            <w:tc>
              <w:tcPr>
                <w:tcW w:w="1473" w:type="dxa"/>
                <w:vAlign w:val="center"/>
              </w:tcPr>
              <w:p w14:paraId="374A8CF8" w14:textId="77777777" w:rsidR="00F27D67" w:rsidRDefault="00F27D67" w:rsidP="0021440C">
                <w:pPr>
                  <w:pStyle w:val="DATBullets"/>
                </w:pPr>
                <w:r>
                  <w:rPr>
                    <w:rFonts w:ascii="MS Gothic" w:eastAsia="MS Gothic" w:hAnsi="MS Gothic" w:hint="eastAsia"/>
                  </w:rPr>
                  <w:t>☐</w:t>
                </w:r>
              </w:p>
            </w:tc>
          </w:sdtContent>
        </w:sdt>
      </w:tr>
      <w:tr w:rsidR="00F27D67" w14:paraId="60576119" w14:textId="77777777" w:rsidTr="007274FB">
        <w:tc>
          <w:tcPr>
            <w:tcW w:w="3533" w:type="dxa"/>
          </w:tcPr>
          <w:p w14:paraId="4D5040EA" w14:textId="77777777" w:rsidR="00F27D67" w:rsidRDefault="00F27D67" w:rsidP="007274FB">
            <w:pPr>
              <w:pStyle w:val="DATTableText"/>
              <w:jc w:val="both"/>
            </w:pPr>
            <w:r>
              <w:t>Inform those involved in the response of any communication difficulties, e.g. poor signal</w:t>
            </w:r>
          </w:p>
        </w:tc>
        <w:tc>
          <w:tcPr>
            <w:tcW w:w="7900" w:type="dxa"/>
          </w:tcPr>
          <w:p w14:paraId="1AD721B5" w14:textId="77777777" w:rsidR="00F27D67" w:rsidRDefault="00F27D67" w:rsidP="0021440C">
            <w:pPr>
              <w:pStyle w:val="DATBullets"/>
            </w:pPr>
            <w:r>
              <w:t>Help staff with any communication needs</w:t>
            </w:r>
          </w:p>
        </w:tc>
        <w:tc>
          <w:tcPr>
            <w:tcW w:w="2120" w:type="dxa"/>
          </w:tcPr>
          <w:p w14:paraId="4A34E848" w14:textId="77777777" w:rsidR="00F27D67" w:rsidRPr="00DE776B" w:rsidRDefault="00F27D67" w:rsidP="007274FB">
            <w:pPr>
              <w:pStyle w:val="DATTableText"/>
              <w:jc w:val="both"/>
            </w:pPr>
          </w:p>
        </w:tc>
        <w:sdt>
          <w:sdtPr>
            <w:rPr>
              <w:rFonts w:hint="eastAsia"/>
            </w:rPr>
            <w:id w:val="1219935672"/>
            <w14:checkbox>
              <w14:checked w14:val="0"/>
              <w14:checkedState w14:val="2612" w14:font="MS Gothic"/>
              <w14:uncheckedState w14:val="2610" w14:font="MS Gothic"/>
            </w14:checkbox>
          </w:sdtPr>
          <w:sdtEndPr/>
          <w:sdtContent>
            <w:tc>
              <w:tcPr>
                <w:tcW w:w="1473" w:type="dxa"/>
                <w:vAlign w:val="center"/>
              </w:tcPr>
              <w:p w14:paraId="6ABFEF97" w14:textId="77777777" w:rsidR="00F27D67" w:rsidRDefault="00F27D67" w:rsidP="0021440C">
                <w:pPr>
                  <w:pStyle w:val="DATBullets"/>
                </w:pPr>
                <w:r>
                  <w:rPr>
                    <w:rFonts w:ascii="MS Gothic" w:eastAsia="MS Gothic" w:hAnsi="MS Gothic" w:hint="eastAsia"/>
                  </w:rPr>
                  <w:t>☐</w:t>
                </w:r>
              </w:p>
            </w:tc>
          </w:sdtContent>
        </w:sdt>
      </w:tr>
      <w:tr w:rsidR="00F27D67" w14:paraId="71C81950" w14:textId="77777777" w:rsidTr="007274FB">
        <w:tc>
          <w:tcPr>
            <w:tcW w:w="15026" w:type="dxa"/>
            <w:gridSpan w:val="4"/>
            <w:shd w:val="clear" w:color="auto" w:fill="D9D9D9" w:themeFill="background1" w:themeFillShade="D9"/>
            <w:vAlign w:val="center"/>
          </w:tcPr>
          <w:p w14:paraId="1334F5D8" w14:textId="77777777" w:rsidR="00F27D67" w:rsidRDefault="00F27D67" w:rsidP="007274FB">
            <w:pPr>
              <w:pStyle w:val="DATTableColHeader"/>
              <w:jc w:val="center"/>
            </w:pPr>
            <w:r>
              <w:t>Media management</w:t>
            </w:r>
          </w:p>
        </w:tc>
      </w:tr>
      <w:tr w:rsidR="00F27D67" w14:paraId="013BBE5F" w14:textId="77777777" w:rsidTr="007274FB">
        <w:tc>
          <w:tcPr>
            <w:tcW w:w="3533" w:type="dxa"/>
          </w:tcPr>
          <w:p w14:paraId="247FF498" w14:textId="77777777" w:rsidR="00F27D67" w:rsidRDefault="00F27D67" w:rsidP="007274FB">
            <w:pPr>
              <w:pStyle w:val="DATTableText"/>
              <w:jc w:val="both"/>
            </w:pPr>
            <w:r>
              <w:t>Organise appropriate responses to media requests</w:t>
            </w:r>
          </w:p>
        </w:tc>
        <w:tc>
          <w:tcPr>
            <w:tcW w:w="7900" w:type="dxa"/>
          </w:tcPr>
          <w:p w14:paraId="5BD73FA9" w14:textId="77777777" w:rsidR="00F27D67" w:rsidRDefault="00F27D67" w:rsidP="0021440C">
            <w:pPr>
              <w:pStyle w:val="DATBullets"/>
            </w:pPr>
            <w:r>
              <w:t>Seek support from other organisations as appropriate, e.g. emergency services or the LA</w:t>
            </w:r>
          </w:p>
        </w:tc>
        <w:tc>
          <w:tcPr>
            <w:tcW w:w="2120" w:type="dxa"/>
          </w:tcPr>
          <w:p w14:paraId="6BB22B6E" w14:textId="77777777" w:rsidR="00F27D67" w:rsidRPr="00DE776B" w:rsidRDefault="00F27D67" w:rsidP="007274FB">
            <w:pPr>
              <w:pStyle w:val="DATTableText"/>
              <w:jc w:val="both"/>
            </w:pPr>
          </w:p>
        </w:tc>
        <w:sdt>
          <w:sdtPr>
            <w:rPr>
              <w:rFonts w:hint="eastAsia"/>
            </w:rPr>
            <w:id w:val="-1614359681"/>
            <w14:checkbox>
              <w14:checked w14:val="0"/>
              <w14:checkedState w14:val="2612" w14:font="MS Gothic"/>
              <w14:uncheckedState w14:val="2610" w14:font="MS Gothic"/>
            </w14:checkbox>
          </w:sdtPr>
          <w:sdtEndPr/>
          <w:sdtContent>
            <w:tc>
              <w:tcPr>
                <w:tcW w:w="1473" w:type="dxa"/>
                <w:vAlign w:val="center"/>
              </w:tcPr>
              <w:p w14:paraId="2D391086" w14:textId="77777777" w:rsidR="00F27D67" w:rsidRDefault="00F27D67" w:rsidP="0021440C">
                <w:pPr>
                  <w:pStyle w:val="DATBullets"/>
                </w:pPr>
                <w:r>
                  <w:rPr>
                    <w:rFonts w:ascii="MS Gothic" w:eastAsia="MS Gothic" w:hAnsi="MS Gothic" w:hint="eastAsia"/>
                  </w:rPr>
                  <w:t>☐</w:t>
                </w:r>
              </w:p>
            </w:tc>
          </w:sdtContent>
        </w:sdt>
      </w:tr>
      <w:tr w:rsidR="00F27D67" w14:paraId="6064E5AA" w14:textId="77777777" w:rsidTr="007274FB">
        <w:tc>
          <w:tcPr>
            <w:tcW w:w="3533" w:type="dxa"/>
          </w:tcPr>
          <w:p w14:paraId="6C03063F" w14:textId="77777777" w:rsidR="00F27D67" w:rsidRDefault="00F27D67" w:rsidP="007274FB">
            <w:pPr>
              <w:pStyle w:val="DATTableText"/>
              <w:jc w:val="both"/>
            </w:pPr>
            <w:r>
              <w:t>Control media access to the premises, staff and students</w:t>
            </w:r>
          </w:p>
        </w:tc>
        <w:tc>
          <w:tcPr>
            <w:tcW w:w="7900" w:type="dxa"/>
          </w:tcPr>
          <w:p w14:paraId="4B138085" w14:textId="77777777" w:rsidR="00F27D67" w:rsidRDefault="00F27D67" w:rsidP="0021440C">
            <w:pPr>
              <w:pStyle w:val="DATBullets"/>
            </w:pPr>
            <w:r>
              <w:t>Avoid allowing access to the site, students or staff unless there is a reasonable reason to do so and consent has been sought</w:t>
            </w:r>
          </w:p>
          <w:p w14:paraId="46364768" w14:textId="7EA20F65" w:rsidR="00F27D67" w:rsidRDefault="00F27D67" w:rsidP="0021440C">
            <w:pPr>
              <w:pStyle w:val="DATBullets"/>
            </w:pPr>
            <w:r>
              <w:t>Liaise with the police</w:t>
            </w:r>
            <w:r w:rsidR="0011423A">
              <w:t>,</w:t>
            </w:r>
            <w:r>
              <w:t xml:space="preserve"> if necessary</w:t>
            </w:r>
          </w:p>
          <w:p w14:paraId="2B5E397F" w14:textId="77777777" w:rsidR="00F27D67" w:rsidRDefault="00F27D67" w:rsidP="0021440C">
            <w:pPr>
              <w:pStyle w:val="DATBullets"/>
            </w:pPr>
            <w:r>
              <w:t>Designate a specific area for the media, away from the academy entrance</w:t>
            </w:r>
          </w:p>
        </w:tc>
        <w:tc>
          <w:tcPr>
            <w:tcW w:w="2120" w:type="dxa"/>
          </w:tcPr>
          <w:p w14:paraId="58D0995F" w14:textId="77777777" w:rsidR="00F27D67" w:rsidRPr="00DE776B" w:rsidRDefault="00F27D67" w:rsidP="007274FB">
            <w:pPr>
              <w:pStyle w:val="DATTableText"/>
              <w:jc w:val="both"/>
            </w:pPr>
          </w:p>
        </w:tc>
        <w:sdt>
          <w:sdtPr>
            <w:rPr>
              <w:rFonts w:hint="eastAsia"/>
            </w:rPr>
            <w:id w:val="-2057382447"/>
            <w14:checkbox>
              <w14:checked w14:val="0"/>
              <w14:checkedState w14:val="2612" w14:font="MS Gothic"/>
              <w14:uncheckedState w14:val="2610" w14:font="MS Gothic"/>
            </w14:checkbox>
          </w:sdtPr>
          <w:sdtEndPr/>
          <w:sdtContent>
            <w:tc>
              <w:tcPr>
                <w:tcW w:w="1473" w:type="dxa"/>
                <w:vAlign w:val="center"/>
              </w:tcPr>
              <w:p w14:paraId="5598C25A" w14:textId="77777777" w:rsidR="00F27D67" w:rsidRDefault="00F27D67" w:rsidP="0021440C">
                <w:pPr>
                  <w:pStyle w:val="DATBullets"/>
                </w:pPr>
                <w:r>
                  <w:rPr>
                    <w:rFonts w:ascii="MS Gothic" w:eastAsia="MS Gothic" w:hAnsi="MS Gothic" w:hint="eastAsia"/>
                  </w:rPr>
                  <w:t>☐</w:t>
                </w:r>
              </w:p>
            </w:tc>
          </w:sdtContent>
        </w:sdt>
      </w:tr>
      <w:tr w:rsidR="00F27D67" w14:paraId="6A995373" w14:textId="77777777" w:rsidTr="007274FB">
        <w:tc>
          <w:tcPr>
            <w:tcW w:w="3533" w:type="dxa"/>
          </w:tcPr>
          <w:p w14:paraId="19CB84F9" w14:textId="77777777" w:rsidR="00F27D67" w:rsidRDefault="00F27D67" w:rsidP="007274FB">
            <w:pPr>
              <w:pStyle w:val="DATTableText"/>
              <w:jc w:val="both"/>
            </w:pPr>
            <w:r>
              <w:t>Develop a brief media statement</w:t>
            </w:r>
          </w:p>
        </w:tc>
        <w:tc>
          <w:tcPr>
            <w:tcW w:w="7900" w:type="dxa"/>
          </w:tcPr>
          <w:p w14:paraId="2FB9129C" w14:textId="77777777" w:rsidR="00F27D67" w:rsidRDefault="00F27D67" w:rsidP="0021440C">
            <w:pPr>
              <w:pStyle w:val="DATBullets"/>
            </w:pPr>
            <w:r>
              <w:t>Information must be limited until facts are clear and all parents have been notified</w:t>
            </w:r>
          </w:p>
        </w:tc>
        <w:tc>
          <w:tcPr>
            <w:tcW w:w="2120" w:type="dxa"/>
          </w:tcPr>
          <w:p w14:paraId="6A0BAF74" w14:textId="77777777" w:rsidR="00F27D67" w:rsidRPr="00DE776B" w:rsidRDefault="00F27D67" w:rsidP="007274FB">
            <w:pPr>
              <w:pStyle w:val="DATTableText"/>
              <w:jc w:val="both"/>
            </w:pPr>
          </w:p>
        </w:tc>
        <w:sdt>
          <w:sdtPr>
            <w:rPr>
              <w:rFonts w:hint="eastAsia"/>
            </w:rPr>
            <w:id w:val="-1983681885"/>
            <w14:checkbox>
              <w14:checked w14:val="0"/>
              <w14:checkedState w14:val="2612" w14:font="MS Gothic"/>
              <w14:uncheckedState w14:val="2610" w14:font="MS Gothic"/>
            </w14:checkbox>
          </w:sdtPr>
          <w:sdtEndPr/>
          <w:sdtContent>
            <w:tc>
              <w:tcPr>
                <w:tcW w:w="1473" w:type="dxa"/>
                <w:vAlign w:val="center"/>
              </w:tcPr>
              <w:p w14:paraId="5D56EB9A" w14:textId="77777777" w:rsidR="00F27D67" w:rsidRDefault="00F27D67" w:rsidP="0021440C">
                <w:pPr>
                  <w:pStyle w:val="DATBullets"/>
                </w:pPr>
                <w:r>
                  <w:rPr>
                    <w:rFonts w:ascii="MS Gothic" w:eastAsia="MS Gothic" w:hAnsi="MS Gothic" w:hint="eastAsia"/>
                  </w:rPr>
                  <w:t>☐</w:t>
                </w:r>
              </w:p>
            </w:tc>
          </w:sdtContent>
        </w:sdt>
      </w:tr>
    </w:tbl>
    <w:p w14:paraId="1723612F" w14:textId="77777777" w:rsidR="00F27D67" w:rsidRDefault="00F27D67" w:rsidP="007274FB">
      <w:pPr>
        <w:pStyle w:val="DATHeader"/>
      </w:pPr>
    </w:p>
    <w:p w14:paraId="43540BF6" w14:textId="77777777" w:rsidR="00F27D67" w:rsidRDefault="00F27D67">
      <w:pPr>
        <w:rPr>
          <w:b/>
          <w:color w:val="174489"/>
          <w:sz w:val="27"/>
          <w:szCs w:val="27"/>
        </w:rPr>
      </w:pPr>
      <w:r>
        <w:br w:type="page"/>
      </w:r>
    </w:p>
    <w:p w14:paraId="0A5BA593" w14:textId="77777777" w:rsidR="00F27D67" w:rsidRDefault="00F27D67" w:rsidP="007274FB">
      <w:pPr>
        <w:pStyle w:val="DATHeader"/>
      </w:pPr>
      <w:bookmarkStart w:id="19" w:name="_Toc31019384"/>
      <w:r>
        <w:lastRenderedPageBreak/>
        <w:t xml:space="preserve">15.0 </w:t>
      </w:r>
      <w:r>
        <w:tab/>
        <w:t>Business continuity</w:t>
      </w:r>
      <w:bookmarkEnd w:id="19"/>
    </w:p>
    <w:p w14:paraId="78EBBDA2" w14:textId="77777777" w:rsidR="00F27D67" w:rsidRDefault="00F27D67" w:rsidP="007274FB">
      <w:pPr>
        <w:pStyle w:val="DATHeader"/>
      </w:pPr>
    </w:p>
    <w:tbl>
      <w:tblPr>
        <w:tblStyle w:val="TableGrid"/>
        <w:tblW w:w="15026" w:type="dxa"/>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3544"/>
        <w:gridCol w:w="7938"/>
        <w:gridCol w:w="2126"/>
        <w:gridCol w:w="1418"/>
      </w:tblGrid>
      <w:tr w:rsidR="00F27D67" w:rsidRPr="00963689" w14:paraId="5FAF5113" w14:textId="77777777" w:rsidTr="007274FB">
        <w:trPr>
          <w:trHeight w:val="217"/>
          <w:tblHeader/>
        </w:trPr>
        <w:tc>
          <w:tcPr>
            <w:tcW w:w="3544" w:type="dxa"/>
            <w:vAlign w:val="center"/>
          </w:tcPr>
          <w:p w14:paraId="06D6E9C4" w14:textId="77777777" w:rsidR="00F27D67" w:rsidRDefault="00F27D67" w:rsidP="007274FB">
            <w:pPr>
              <w:pStyle w:val="DATTableColHeader"/>
            </w:pPr>
            <w:r>
              <w:t>Requirement</w:t>
            </w:r>
          </w:p>
        </w:tc>
        <w:tc>
          <w:tcPr>
            <w:tcW w:w="7938" w:type="dxa"/>
            <w:vAlign w:val="center"/>
          </w:tcPr>
          <w:p w14:paraId="7DD2A5B1" w14:textId="77777777" w:rsidR="00F27D67" w:rsidRDefault="00F27D67" w:rsidP="007274FB">
            <w:pPr>
              <w:pStyle w:val="DATTableColHeader"/>
            </w:pPr>
            <w:r>
              <w:t>Other action to take</w:t>
            </w:r>
          </w:p>
        </w:tc>
        <w:tc>
          <w:tcPr>
            <w:tcW w:w="2126" w:type="dxa"/>
            <w:vAlign w:val="center"/>
          </w:tcPr>
          <w:p w14:paraId="152B7EED" w14:textId="77777777" w:rsidR="00F27D67" w:rsidRDefault="00F27D67" w:rsidP="007274FB">
            <w:pPr>
              <w:pStyle w:val="DATTableColHeader"/>
            </w:pPr>
            <w:r>
              <w:t>Responsible</w:t>
            </w:r>
          </w:p>
        </w:tc>
        <w:tc>
          <w:tcPr>
            <w:tcW w:w="1418" w:type="dxa"/>
            <w:vAlign w:val="center"/>
          </w:tcPr>
          <w:p w14:paraId="40B0F4E2" w14:textId="77777777" w:rsidR="00F27D67" w:rsidRDefault="00F27D67" w:rsidP="007274FB">
            <w:pPr>
              <w:pStyle w:val="DATTableColHeader"/>
            </w:pPr>
            <w:r>
              <w:t>Completed?</w:t>
            </w:r>
          </w:p>
        </w:tc>
      </w:tr>
      <w:tr w:rsidR="00F27D67" w14:paraId="4551AFF3" w14:textId="77777777" w:rsidTr="007274FB">
        <w:tc>
          <w:tcPr>
            <w:tcW w:w="15026" w:type="dxa"/>
            <w:gridSpan w:val="4"/>
            <w:shd w:val="clear" w:color="auto" w:fill="083A8F"/>
            <w:vAlign w:val="center"/>
          </w:tcPr>
          <w:p w14:paraId="63C630F9" w14:textId="77777777" w:rsidR="00F27D67" w:rsidRDefault="00F27D67" w:rsidP="007274FB">
            <w:pPr>
              <w:pStyle w:val="DATTableColHeader"/>
              <w:jc w:val="center"/>
            </w:pPr>
            <w:r>
              <w:rPr>
                <w:color w:val="FFFFFF" w:themeColor="background1"/>
              </w:rPr>
              <w:t>Ongoing response</w:t>
            </w:r>
          </w:p>
        </w:tc>
      </w:tr>
      <w:tr w:rsidR="00F27D67" w14:paraId="1A0258F3" w14:textId="77777777" w:rsidTr="007274FB">
        <w:tc>
          <w:tcPr>
            <w:tcW w:w="15026" w:type="dxa"/>
            <w:gridSpan w:val="4"/>
            <w:shd w:val="clear" w:color="auto" w:fill="D9D9D9" w:themeFill="background1" w:themeFillShade="D9"/>
            <w:vAlign w:val="center"/>
          </w:tcPr>
          <w:p w14:paraId="69D7E1E7" w14:textId="77777777" w:rsidR="00F27D67" w:rsidRDefault="00F27D67" w:rsidP="007274FB">
            <w:pPr>
              <w:pStyle w:val="DATTableColHeader"/>
              <w:jc w:val="center"/>
            </w:pPr>
            <w:r>
              <w:t>Incident</w:t>
            </w:r>
          </w:p>
        </w:tc>
      </w:tr>
      <w:tr w:rsidR="00F27D67" w14:paraId="46F1806B" w14:textId="77777777" w:rsidTr="007274FB">
        <w:tc>
          <w:tcPr>
            <w:tcW w:w="3544" w:type="dxa"/>
          </w:tcPr>
          <w:p w14:paraId="671B29AF" w14:textId="77777777" w:rsidR="00F27D67" w:rsidRPr="00DE776B" w:rsidRDefault="00F27D67" w:rsidP="007274FB">
            <w:pPr>
              <w:pStyle w:val="DATTableText"/>
              <w:jc w:val="both"/>
            </w:pPr>
            <w:r>
              <w:t>Nominate a main contact for the coordination of the response</w:t>
            </w:r>
          </w:p>
        </w:tc>
        <w:tc>
          <w:tcPr>
            <w:tcW w:w="7938" w:type="dxa"/>
          </w:tcPr>
          <w:p w14:paraId="181AFC63" w14:textId="77777777" w:rsidR="00F27D67" w:rsidRPr="00DE776B" w:rsidRDefault="00F27D67" w:rsidP="0021440C">
            <w:pPr>
              <w:pStyle w:val="DATBullets"/>
            </w:pPr>
            <w:r>
              <w:t>Continue to liaise with emergency services as required</w:t>
            </w:r>
          </w:p>
        </w:tc>
        <w:tc>
          <w:tcPr>
            <w:tcW w:w="2126" w:type="dxa"/>
          </w:tcPr>
          <w:p w14:paraId="5E512553" w14:textId="77777777" w:rsidR="00F27D67" w:rsidRPr="00DE776B" w:rsidRDefault="00F27D67" w:rsidP="007274FB">
            <w:pPr>
              <w:pStyle w:val="DATTableText"/>
              <w:jc w:val="both"/>
            </w:pPr>
          </w:p>
        </w:tc>
        <w:sdt>
          <w:sdtPr>
            <w:id w:val="-1159996794"/>
            <w14:checkbox>
              <w14:checked w14:val="0"/>
              <w14:checkedState w14:val="2612" w14:font="MS Gothic"/>
              <w14:uncheckedState w14:val="2610" w14:font="MS Gothic"/>
            </w14:checkbox>
          </w:sdtPr>
          <w:sdtEndPr/>
          <w:sdtContent>
            <w:tc>
              <w:tcPr>
                <w:tcW w:w="1418" w:type="dxa"/>
                <w:vAlign w:val="center"/>
              </w:tcPr>
              <w:p w14:paraId="6A11C64E" w14:textId="77777777" w:rsidR="00F27D67" w:rsidRPr="0047288A" w:rsidRDefault="00F27D67" w:rsidP="007274FB">
                <w:pPr>
                  <w:pStyle w:val="DATTableText"/>
                  <w:jc w:val="center"/>
                </w:pPr>
                <w:r>
                  <w:rPr>
                    <w:rFonts w:ascii="MS Gothic" w:eastAsia="MS Gothic" w:hAnsi="MS Gothic" w:hint="eastAsia"/>
                  </w:rPr>
                  <w:t>☐</w:t>
                </w:r>
              </w:p>
            </w:tc>
          </w:sdtContent>
        </w:sdt>
      </w:tr>
      <w:tr w:rsidR="00F27D67" w14:paraId="795AC57F" w14:textId="77777777" w:rsidTr="007274FB">
        <w:tc>
          <w:tcPr>
            <w:tcW w:w="3544" w:type="dxa"/>
          </w:tcPr>
          <w:p w14:paraId="39D859CB" w14:textId="77777777" w:rsidR="00F27D67" w:rsidRPr="00DE776B" w:rsidRDefault="00F27D67" w:rsidP="007274FB">
            <w:pPr>
              <w:pStyle w:val="DATTableText"/>
              <w:jc w:val="both"/>
            </w:pPr>
            <w:r>
              <w:t>Continue to allocate tasks for each incident response team</w:t>
            </w:r>
          </w:p>
        </w:tc>
        <w:tc>
          <w:tcPr>
            <w:tcW w:w="7938" w:type="dxa"/>
          </w:tcPr>
          <w:p w14:paraId="3BF9A12E" w14:textId="0D681B8C" w:rsidR="00F27D67" w:rsidRPr="00335DFC" w:rsidRDefault="00F27D67" w:rsidP="0021440C">
            <w:pPr>
              <w:pStyle w:val="DATBullets"/>
            </w:pPr>
            <w:r>
              <w:t>Work closel</w:t>
            </w:r>
            <w:r w:rsidRPr="00335DFC">
              <w:t xml:space="preserve">y with the </w:t>
            </w:r>
            <w:r w:rsidR="0048637B">
              <w:t>s</w:t>
            </w:r>
            <w:r>
              <w:t xml:space="preserve">enior </w:t>
            </w:r>
            <w:r w:rsidR="0048637B">
              <w:t>l</w:t>
            </w:r>
            <w:r>
              <w:t xml:space="preserve">eadership </w:t>
            </w:r>
            <w:r w:rsidR="0048637B">
              <w:t>t</w:t>
            </w:r>
            <w:r>
              <w:t>eam</w:t>
            </w:r>
            <w:r w:rsidRPr="00335DFC">
              <w:t xml:space="preserve"> to coordinate actions and resolve any complications or difficulties</w:t>
            </w:r>
          </w:p>
          <w:p w14:paraId="72A932C8" w14:textId="77777777" w:rsidR="00F27D67" w:rsidRPr="00DE776B" w:rsidRDefault="00F27D67" w:rsidP="0021440C">
            <w:pPr>
              <w:pStyle w:val="DATBullets"/>
            </w:pPr>
            <w:r w:rsidRPr="00335DFC">
              <w:t>If the response is likely to last for a significant amount of time, e.g. longer than two hours, consider staff rotation</w:t>
            </w:r>
          </w:p>
        </w:tc>
        <w:tc>
          <w:tcPr>
            <w:tcW w:w="2126" w:type="dxa"/>
          </w:tcPr>
          <w:p w14:paraId="600E1106" w14:textId="77777777" w:rsidR="00F27D67" w:rsidRPr="00DE776B" w:rsidRDefault="00F27D67" w:rsidP="007274FB">
            <w:pPr>
              <w:pStyle w:val="DATTableText"/>
              <w:jc w:val="both"/>
            </w:pPr>
          </w:p>
        </w:tc>
        <w:sdt>
          <w:sdtPr>
            <w:id w:val="-1455789114"/>
            <w14:checkbox>
              <w14:checked w14:val="0"/>
              <w14:checkedState w14:val="2612" w14:font="MS Gothic"/>
              <w14:uncheckedState w14:val="2610" w14:font="MS Gothic"/>
            </w14:checkbox>
          </w:sdtPr>
          <w:sdtEndPr/>
          <w:sdtContent>
            <w:tc>
              <w:tcPr>
                <w:tcW w:w="1418" w:type="dxa"/>
                <w:vAlign w:val="center"/>
              </w:tcPr>
              <w:p w14:paraId="16B00273" w14:textId="77777777" w:rsidR="00F27D67" w:rsidRPr="0047288A" w:rsidRDefault="00F27D67" w:rsidP="007274FB">
                <w:pPr>
                  <w:pStyle w:val="DATTableText"/>
                  <w:jc w:val="center"/>
                </w:pPr>
                <w:r>
                  <w:rPr>
                    <w:rFonts w:ascii="MS Gothic" w:eastAsia="MS Gothic" w:hAnsi="MS Gothic" w:hint="eastAsia"/>
                  </w:rPr>
                  <w:t>☐</w:t>
                </w:r>
              </w:p>
            </w:tc>
          </w:sdtContent>
        </w:sdt>
      </w:tr>
      <w:tr w:rsidR="00F27D67" w14:paraId="428133EC" w14:textId="77777777" w:rsidTr="007274FB">
        <w:tc>
          <w:tcPr>
            <w:tcW w:w="3544" w:type="dxa"/>
          </w:tcPr>
          <w:p w14:paraId="2A57A388" w14:textId="77777777" w:rsidR="00F27D67" w:rsidRPr="00DE776B" w:rsidRDefault="00F27D67" w:rsidP="007274FB">
            <w:pPr>
              <w:pStyle w:val="DATTableText"/>
              <w:jc w:val="both"/>
            </w:pPr>
            <w:r>
              <w:t>Procedure to maintain critical activities</w:t>
            </w:r>
          </w:p>
        </w:tc>
        <w:tc>
          <w:tcPr>
            <w:tcW w:w="7938" w:type="dxa"/>
          </w:tcPr>
          <w:p w14:paraId="7F295EC3" w14:textId="77777777" w:rsidR="00F27D67" w:rsidRDefault="00F27D67" w:rsidP="0021440C">
            <w:pPr>
              <w:pStyle w:val="DATBullets"/>
            </w:pPr>
            <w:r>
              <w:t>Consider how the following activities are maintained:</w:t>
            </w:r>
          </w:p>
          <w:p w14:paraId="71254E2E" w14:textId="26945428" w:rsidR="00F27D67" w:rsidRDefault="00FD3CDD" w:rsidP="0021440C">
            <w:pPr>
              <w:pStyle w:val="DATSubBullets"/>
              <w:numPr>
                <w:ilvl w:val="0"/>
                <w:numId w:val="20"/>
              </w:numPr>
            </w:pPr>
            <w:r>
              <w:t>immediate</w:t>
            </w:r>
            <w:r w:rsidR="00F27D67">
              <w:t xml:space="preserve"> and ongoing priorities</w:t>
            </w:r>
          </w:p>
          <w:p w14:paraId="3F3537EB" w14:textId="339BB692" w:rsidR="00F27D67" w:rsidRDefault="008D26F3" w:rsidP="0021440C">
            <w:pPr>
              <w:pStyle w:val="DATSubBullets"/>
              <w:numPr>
                <w:ilvl w:val="0"/>
                <w:numId w:val="20"/>
              </w:numPr>
            </w:pPr>
            <w:r>
              <w:t>c</w:t>
            </w:r>
            <w:r w:rsidR="00F27D67">
              <w:t>ommunication strategies</w:t>
            </w:r>
          </w:p>
          <w:p w14:paraId="77AEF9ED" w14:textId="618112FF" w:rsidR="00F27D67" w:rsidRDefault="008D26F3" w:rsidP="0021440C">
            <w:pPr>
              <w:pStyle w:val="DATSubBullets"/>
              <w:numPr>
                <w:ilvl w:val="0"/>
                <w:numId w:val="20"/>
              </w:numPr>
            </w:pPr>
            <w:r>
              <w:t>r</w:t>
            </w:r>
            <w:r w:rsidR="00F27D67">
              <w:t xml:space="preserve">esource availability </w:t>
            </w:r>
          </w:p>
          <w:p w14:paraId="0EB6E4D9" w14:textId="50080E6F" w:rsidR="00F27D67" w:rsidRDefault="008D26F3" w:rsidP="0021440C">
            <w:pPr>
              <w:pStyle w:val="DATSubBullets"/>
              <w:numPr>
                <w:ilvl w:val="0"/>
                <w:numId w:val="20"/>
              </w:numPr>
            </w:pPr>
            <w:r>
              <w:t>d</w:t>
            </w:r>
            <w:r w:rsidR="00F27D67">
              <w:t>eployment of resources</w:t>
            </w:r>
          </w:p>
          <w:p w14:paraId="1976141A" w14:textId="11EB0F23" w:rsidR="00F27D67" w:rsidRDefault="008D26F3" w:rsidP="0021440C">
            <w:pPr>
              <w:pStyle w:val="DATSubBullets"/>
              <w:numPr>
                <w:ilvl w:val="0"/>
                <w:numId w:val="20"/>
              </w:numPr>
            </w:pPr>
            <w:r>
              <w:t>r</w:t>
            </w:r>
            <w:r w:rsidR="00F27D67">
              <w:t>oles and responsibilities</w:t>
            </w:r>
          </w:p>
          <w:p w14:paraId="61EDF6EB" w14:textId="686E8BBA" w:rsidR="00F27D67" w:rsidRDefault="008D26F3" w:rsidP="0021440C">
            <w:pPr>
              <w:pStyle w:val="DATSubBullets"/>
              <w:numPr>
                <w:ilvl w:val="0"/>
                <w:numId w:val="20"/>
              </w:numPr>
            </w:pPr>
            <w:r>
              <w:t>f</w:t>
            </w:r>
            <w:r w:rsidR="00F27D67">
              <w:t>inance</w:t>
            </w:r>
          </w:p>
          <w:p w14:paraId="01268E89" w14:textId="590C4BAD" w:rsidR="00F27D67" w:rsidRDefault="008D26F3" w:rsidP="0021440C">
            <w:pPr>
              <w:pStyle w:val="DATSubBullets"/>
              <w:numPr>
                <w:ilvl w:val="0"/>
                <w:numId w:val="20"/>
              </w:numPr>
            </w:pPr>
            <w:r>
              <w:t>m</w:t>
            </w:r>
            <w:r w:rsidR="00F27D67">
              <w:t>onitoring and reporting on the situation</w:t>
            </w:r>
          </w:p>
          <w:p w14:paraId="3F36C63B" w14:textId="2C454702" w:rsidR="00F27D67" w:rsidRDefault="008D26F3" w:rsidP="0021440C">
            <w:pPr>
              <w:pStyle w:val="DATSubBullets"/>
              <w:numPr>
                <w:ilvl w:val="0"/>
                <w:numId w:val="20"/>
              </w:numPr>
            </w:pPr>
            <w:r>
              <w:t>s</w:t>
            </w:r>
            <w:r w:rsidR="00F27D67">
              <w:t>takeholder engagement</w:t>
            </w:r>
          </w:p>
          <w:p w14:paraId="335FA292" w14:textId="414C3125" w:rsidR="00F27D67" w:rsidRDefault="008D26F3" w:rsidP="0021440C">
            <w:pPr>
              <w:pStyle w:val="DATSubBullets"/>
              <w:numPr>
                <w:ilvl w:val="0"/>
                <w:numId w:val="20"/>
              </w:numPr>
            </w:pPr>
            <w:r>
              <w:t>w</w:t>
            </w:r>
            <w:r w:rsidR="00F27D67">
              <w:t>elfare issues</w:t>
            </w:r>
          </w:p>
          <w:p w14:paraId="76EC97DF" w14:textId="3E5F55DD" w:rsidR="00F27D67" w:rsidRPr="00DE776B" w:rsidRDefault="008D26F3" w:rsidP="0021440C">
            <w:pPr>
              <w:pStyle w:val="DATSubBullets"/>
              <w:numPr>
                <w:ilvl w:val="0"/>
                <w:numId w:val="20"/>
              </w:numPr>
            </w:pPr>
            <w:r>
              <w:t>p</w:t>
            </w:r>
            <w:r w:rsidR="00F27D67">
              <w:t>rocedure the recovery of non-critical activities</w:t>
            </w:r>
          </w:p>
        </w:tc>
        <w:tc>
          <w:tcPr>
            <w:tcW w:w="2126" w:type="dxa"/>
          </w:tcPr>
          <w:p w14:paraId="6D8B483C" w14:textId="77777777" w:rsidR="00F27D67" w:rsidRPr="00DE776B" w:rsidRDefault="00F27D67" w:rsidP="007274FB">
            <w:pPr>
              <w:pStyle w:val="DATTableText"/>
              <w:jc w:val="both"/>
            </w:pPr>
          </w:p>
        </w:tc>
        <w:sdt>
          <w:sdtPr>
            <w:id w:val="-779872156"/>
            <w14:checkbox>
              <w14:checked w14:val="0"/>
              <w14:checkedState w14:val="2612" w14:font="MS Gothic"/>
              <w14:uncheckedState w14:val="2610" w14:font="MS Gothic"/>
            </w14:checkbox>
          </w:sdtPr>
          <w:sdtEndPr/>
          <w:sdtContent>
            <w:tc>
              <w:tcPr>
                <w:tcW w:w="1418" w:type="dxa"/>
                <w:vAlign w:val="center"/>
              </w:tcPr>
              <w:p w14:paraId="135F1A50" w14:textId="77777777" w:rsidR="00F27D67" w:rsidRPr="0047288A" w:rsidRDefault="00F27D67" w:rsidP="007274FB">
                <w:pPr>
                  <w:pStyle w:val="DATTableText"/>
                  <w:jc w:val="center"/>
                </w:pPr>
                <w:r>
                  <w:rPr>
                    <w:rFonts w:ascii="MS Gothic" w:eastAsia="MS Gothic" w:hAnsi="MS Gothic" w:hint="eastAsia"/>
                  </w:rPr>
                  <w:t>☐</w:t>
                </w:r>
              </w:p>
            </w:tc>
          </w:sdtContent>
        </w:sdt>
      </w:tr>
      <w:tr w:rsidR="00F27D67" w14:paraId="0E4BFBC3" w14:textId="77777777" w:rsidTr="007274FB">
        <w:tc>
          <w:tcPr>
            <w:tcW w:w="3544" w:type="dxa"/>
          </w:tcPr>
          <w:p w14:paraId="71B1BBCC" w14:textId="77777777" w:rsidR="00F27D67" w:rsidRPr="00DE776B" w:rsidRDefault="00F27D67" w:rsidP="007274FB">
            <w:pPr>
              <w:pStyle w:val="DATTableText"/>
              <w:jc w:val="both"/>
            </w:pPr>
            <w:r>
              <w:t>Minimise disruption to education</w:t>
            </w:r>
          </w:p>
        </w:tc>
        <w:tc>
          <w:tcPr>
            <w:tcW w:w="7938" w:type="dxa"/>
          </w:tcPr>
          <w:p w14:paraId="4A7E83DC" w14:textId="77777777" w:rsidR="00F27D67" w:rsidRDefault="00F27D67" w:rsidP="0021440C">
            <w:pPr>
              <w:pStyle w:val="DATTableBullet"/>
              <w:numPr>
                <w:ilvl w:val="0"/>
                <w:numId w:val="21"/>
              </w:numPr>
            </w:pPr>
            <w:r>
              <w:t>Ensure arrangements are in place to keep the academy open and maintain normal routines wherever possible</w:t>
            </w:r>
          </w:p>
          <w:p w14:paraId="72956769" w14:textId="77777777" w:rsidR="00F27D67" w:rsidRPr="00DE776B" w:rsidRDefault="00F27D67" w:rsidP="0021440C">
            <w:pPr>
              <w:pStyle w:val="DATTableBullet"/>
              <w:numPr>
                <w:ilvl w:val="0"/>
                <w:numId w:val="21"/>
              </w:numPr>
            </w:pPr>
            <w:r>
              <w:t>Ensure parents are informed of any changes to the academy routine</w:t>
            </w:r>
          </w:p>
        </w:tc>
        <w:tc>
          <w:tcPr>
            <w:tcW w:w="2126" w:type="dxa"/>
          </w:tcPr>
          <w:p w14:paraId="68AD14D6" w14:textId="77777777" w:rsidR="00F27D67" w:rsidRPr="00DE776B" w:rsidRDefault="00F27D67" w:rsidP="007274FB">
            <w:pPr>
              <w:pStyle w:val="DATTableText"/>
              <w:jc w:val="both"/>
            </w:pPr>
          </w:p>
        </w:tc>
        <w:sdt>
          <w:sdtPr>
            <w:id w:val="111640584"/>
            <w14:checkbox>
              <w14:checked w14:val="0"/>
              <w14:checkedState w14:val="2612" w14:font="MS Gothic"/>
              <w14:uncheckedState w14:val="2610" w14:font="MS Gothic"/>
            </w14:checkbox>
          </w:sdtPr>
          <w:sdtEndPr/>
          <w:sdtContent>
            <w:tc>
              <w:tcPr>
                <w:tcW w:w="1418" w:type="dxa"/>
                <w:vAlign w:val="center"/>
              </w:tcPr>
              <w:p w14:paraId="530552F2" w14:textId="77777777" w:rsidR="00F27D67" w:rsidRPr="0047288A" w:rsidRDefault="00F27D67" w:rsidP="007274FB">
                <w:pPr>
                  <w:pStyle w:val="DATTableText"/>
                  <w:jc w:val="center"/>
                </w:pPr>
                <w:r>
                  <w:rPr>
                    <w:rFonts w:ascii="MS Gothic" w:eastAsia="MS Gothic" w:hAnsi="MS Gothic" w:hint="eastAsia"/>
                  </w:rPr>
                  <w:t>☐</w:t>
                </w:r>
              </w:p>
            </w:tc>
          </w:sdtContent>
        </w:sdt>
      </w:tr>
      <w:tr w:rsidR="00F27D67" w14:paraId="4BB3E673" w14:textId="77777777" w:rsidTr="007274FB">
        <w:tc>
          <w:tcPr>
            <w:tcW w:w="3544" w:type="dxa"/>
          </w:tcPr>
          <w:p w14:paraId="14062642" w14:textId="77777777" w:rsidR="00F27D67" w:rsidRPr="00DE776B" w:rsidRDefault="00F27D67" w:rsidP="007274FB">
            <w:pPr>
              <w:pStyle w:val="DATTableText"/>
              <w:jc w:val="both"/>
            </w:pPr>
            <w:r>
              <w:t>Ensure regular briefings are given</w:t>
            </w:r>
          </w:p>
        </w:tc>
        <w:tc>
          <w:tcPr>
            <w:tcW w:w="7938" w:type="dxa"/>
          </w:tcPr>
          <w:p w14:paraId="4AF67137" w14:textId="77777777" w:rsidR="00F27D67" w:rsidRDefault="00F27D67" w:rsidP="0021440C">
            <w:pPr>
              <w:pStyle w:val="DATBullets"/>
            </w:pPr>
            <w:r>
              <w:t>Give briefings to:</w:t>
            </w:r>
          </w:p>
          <w:p w14:paraId="6B623082" w14:textId="48AB31AC" w:rsidR="00F27D67" w:rsidRDefault="008D26F3" w:rsidP="0021440C">
            <w:pPr>
              <w:pStyle w:val="DATSubBullets"/>
              <w:numPr>
                <w:ilvl w:val="0"/>
                <w:numId w:val="22"/>
              </w:numPr>
            </w:pPr>
            <w:r>
              <w:t>st</w:t>
            </w:r>
            <w:r w:rsidR="00F27D67">
              <w:t>aff</w:t>
            </w:r>
          </w:p>
          <w:p w14:paraId="30EBC9CA" w14:textId="334CE846" w:rsidR="00F27D67" w:rsidRDefault="008D26F3" w:rsidP="0021440C">
            <w:pPr>
              <w:pStyle w:val="DATSubBullets"/>
              <w:numPr>
                <w:ilvl w:val="0"/>
                <w:numId w:val="22"/>
              </w:numPr>
            </w:pPr>
            <w:r>
              <w:t>s</w:t>
            </w:r>
            <w:r w:rsidR="00F27D67">
              <w:t>tudents</w:t>
            </w:r>
          </w:p>
          <w:p w14:paraId="60A906D9" w14:textId="1111A123" w:rsidR="00F27D67" w:rsidRDefault="008D26F3" w:rsidP="0021440C">
            <w:pPr>
              <w:pStyle w:val="DATSubBullets"/>
              <w:numPr>
                <w:ilvl w:val="0"/>
                <w:numId w:val="22"/>
              </w:numPr>
            </w:pPr>
            <w:r>
              <w:t>p</w:t>
            </w:r>
            <w:r w:rsidR="00F27D67">
              <w:t>arents</w:t>
            </w:r>
          </w:p>
          <w:p w14:paraId="4F78A313" w14:textId="2541F094" w:rsidR="00F27D67" w:rsidRDefault="008D26F3" w:rsidP="0021440C">
            <w:pPr>
              <w:pStyle w:val="DATSubBullets"/>
              <w:numPr>
                <w:ilvl w:val="0"/>
                <w:numId w:val="22"/>
              </w:numPr>
            </w:pPr>
            <w:r>
              <w:t>g</w:t>
            </w:r>
            <w:r w:rsidR="00F27D67">
              <w:t>overnors</w:t>
            </w:r>
          </w:p>
          <w:p w14:paraId="6214ED7C" w14:textId="23BE41F5" w:rsidR="00F27D67" w:rsidRPr="00DE776B" w:rsidRDefault="008D26F3" w:rsidP="0021440C">
            <w:pPr>
              <w:pStyle w:val="DATSubBullets"/>
              <w:numPr>
                <w:ilvl w:val="0"/>
                <w:numId w:val="22"/>
              </w:numPr>
            </w:pPr>
            <w:r>
              <w:t>s</w:t>
            </w:r>
            <w:r w:rsidR="00F27D67">
              <w:t xml:space="preserve">ervices – emergency or otherwise </w:t>
            </w:r>
          </w:p>
        </w:tc>
        <w:tc>
          <w:tcPr>
            <w:tcW w:w="2126" w:type="dxa"/>
          </w:tcPr>
          <w:p w14:paraId="57E7A93A" w14:textId="77777777" w:rsidR="00F27D67" w:rsidRPr="00DE776B" w:rsidRDefault="00F27D67" w:rsidP="007274FB">
            <w:pPr>
              <w:pStyle w:val="DATTableText"/>
              <w:jc w:val="both"/>
            </w:pPr>
          </w:p>
        </w:tc>
        <w:sdt>
          <w:sdtPr>
            <w:id w:val="66694571"/>
            <w14:checkbox>
              <w14:checked w14:val="0"/>
              <w14:checkedState w14:val="2612" w14:font="MS Gothic"/>
              <w14:uncheckedState w14:val="2610" w14:font="MS Gothic"/>
            </w14:checkbox>
          </w:sdtPr>
          <w:sdtEndPr/>
          <w:sdtContent>
            <w:tc>
              <w:tcPr>
                <w:tcW w:w="1418" w:type="dxa"/>
                <w:vAlign w:val="center"/>
              </w:tcPr>
              <w:p w14:paraId="6D540796" w14:textId="77777777" w:rsidR="00F27D67" w:rsidRPr="0047288A" w:rsidRDefault="00F27D67" w:rsidP="007274FB">
                <w:pPr>
                  <w:pStyle w:val="DATTableText"/>
                  <w:jc w:val="center"/>
                </w:pPr>
                <w:r>
                  <w:rPr>
                    <w:rFonts w:ascii="MS Gothic" w:eastAsia="MS Gothic" w:hAnsi="MS Gothic" w:hint="eastAsia"/>
                  </w:rPr>
                  <w:t>☐</w:t>
                </w:r>
              </w:p>
            </w:tc>
          </w:sdtContent>
        </w:sdt>
      </w:tr>
      <w:tr w:rsidR="00F27D67" w14:paraId="56DEA58B" w14:textId="77777777" w:rsidTr="007274FB">
        <w:tc>
          <w:tcPr>
            <w:tcW w:w="3544" w:type="dxa"/>
          </w:tcPr>
          <w:p w14:paraId="4F9CA56A" w14:textId="77777777" w:rsidR="00F27D67" w:rsidRPr="00DE776B" w:rsidRDefault="00F27D67" w:rsidP="007274FB">
            <w:pPr>
              <w:pStyle w:val="DATTableText"/>
              <w:jc w:val="both"/>
            </w:pPr>
            <w:r>
              <w:lastRenderedPageBreak/>
              <w:t>Work closely with the individual responsible for media management to provide regular briefings to the media</w:t>
            </w:r>
          </w:p>
        </w:tc>
        <w:tc>
          <w:tcPr>
            <w:tcW w:w="7938" w:type="dxa"/>
          </w:tcPr>
          <w:p w14:paraId="4782B2F7" w14:textId="6A6DE4F6" w:rsidR="00F27D67" w:rsidRPr="00DE776B" w:rsidRDefault="00F27D67" w:rsidP="0021440C">
            <w:pPr>
              <w:pStyle w:val="DATBullets"/>
            </w:pPr>
            <w:r>
              <w:t>Seek support from other organisations</w:t>
            </w:r>
            <w:r w:rsidR="008D26F3">
              <w:t>,</w:t>
            </w:r>
            <w:r>
              <w:t xml:space="preserve"> if necessary</w:t>
            </w:r>
          </w:p>
        </w:tc>
        <w:tc>
          <w:tcPr>
            <w:tcW w:w="2126" w:type="dxa"/>
          </w:tcPr>
          <w:p w14:paraId="7C18974D" w14:textId="77777777" w:rsidR="00F27D67" w:rsidRPr="00DE776B" w:rsidRDefault="00F27D67" w:rsidP="007274FB">
            <w:pPr>
              <w:pStyle w:val="DATTableText"/>
              <w:jc w:val="both"/>
            </w:pPr>
          </w:p>
        </w:tc>
        <w:sdt>
          <w:sdtPr>
            <w:id w:val="-463964489"/>
            <w14:checkbox>
              <w14:checked w14:val="0"/>
              <w14:checkedState w14:val="2612" w14:font="MS Gothic"/>
              <w14:uncheckedState w14:val="2610" w14:font="MS Gothic"/>
            </w14:checkbox>
          </w:sdtPr>
          <w:sdtEndPr/>
          <w:sdtContent>
            <w:tc>
              <w:tcPr>
                <w:tcW w:w="1418" w:type="dxa"/>
                <w:vAlign w:val="center"/>
              </w:tcPr>
              <w:p w14:paraId="5671628D" w14:textId="77777777" w:rsidR="00F27D67" w:rsidRPr="0047288A" w:rsidRDefault="00F27D67" w:rsidP="007274FB">
                <w:pPr>
                  <w:pStyle w:val="DATTableText"/>
                  <w:jc w:val="center"/>
                </w:pPr>
                <w:r>
                  <w:rPr>
                    <w:rFonts w:ascii="MS Gothic" w:eastAsia="MS Gothic" w:hAnsi="MS Gothic" w:hint="eastAsia"/>
                  </w:rPr>
                  <w:t>☐</w:t>
                </w:r>
              </w:p>
            </w:tc>
          </w:sdtContent>
        </w:sdt>
      </w:tr>
      <w:tr w:rsidR="00F27D67" w14:paraId="57A5343C" w14:textId="77777777" w:rsidTr="007274FB">
        <w:tc>
          <w:tcPr>
            <w:tcW w:w="3544" w:type="dxa"/>
          </w:tcPr>
          <w:p w14:paraId="3681BC09" w14:textId="77777777" w:rsidR="00F27D67" w:rsidRPr="00DE776B" w:rsidRDefault="00F27D67" w:rsidP="007274FB">
            <w:pPr>
              <w:pStyle w:val="DATTableText"/>
              <w:jc w:val="both"/>
            </w:pPr>
            <w:r>
              <w:t>Ascertain whether all necessary individuals have been informed of the incident</w:t>
            </w:r>
          </w:p>
        </w:tc>
        <w:tc>
          <w:tcPr>
            <w:tcW w:w="7938" w:type="dxa"/>
          </w:tcPr>
          <w:p w14:paraId="2A176662" w14:textId="77777777" w:rsidR="00F27D67" w:rsidRPr="00DE776B" w:rsidRDefault="00F27D67" w:rsidP="0021440C">
            <w:pPr>
              <w:pStyle w:val="DATBullets"/>
            </w:pPr>
            <w:r>
              <w:t>In the event of a serious injury or fatality, ensure the HSE has been informed in line with RIDDOR</w:t>
            </w:r>
          </w:p>
        </w:tc>
        <w:tc>
          <w:tcPr>
            <w:tcW w:w="2126" w:type="dxa"/>
          </w:tcPr>
          <w:p w14:paraId="5EBF9185" w14:textId="77777777" w:rsidR="00F27D67" w:rsidRPr="00DE776B" w:rsidRDefault="00F27D67" w:rsidP="007274FB">
            <w:pPr>
              <w:pStyle w:val="DATTableText"/>
              <w:jc w:val="both"/>
            </w:pPr>
          </w:p>
        </w:tc>
        <w:sdt>
          <w:sdtPr>
            <w:id w:val="-1579975169"/>
            <w14:checkbox>
              <w14:checked w14:val="0"/>
              <w14:checkedState w14:val="2612" w14:font="MS Gothic"/>
              <w14:uncheckedState w14:val="2610" w14:font="MS Gothic"/>
            </w14:checkbox>
          </w:sdtPr>
          <w:sdtEndPr/>
          <w:sdtContent>
            <w:tc>
              <w:tcPr>
                <w:tcW w:w="1418" w:type="dxa"/>
                <w:vAlign w:val="center"/>
              </w:tcPr>
              <w:p w14:paraId="763E85F0" w14:textId="77777777" w:rsidR="00F27D67" w:rsidRPr="0047288A" w:rsidRDefault="00F27D67" w:rsidP="007274FB">
                <w:pPr>
                  <w:pStyle w:val="DATTableText"/>
                  <w:jc w:val="center"/>
                </w:pPr>
                <w:r>
                  <w:rPr>
                    <w:rFonts w:ascii="MS Gothic" w:eastAsia="MS Gothic" w:hAnsi="MS Gothic" w:hint="eastAsia"/>
                  </w:rPr>
                  <w:t>☐</w:t>
                </w:r>
              </w:p>
            </w:tc>
          </w:sdtContent>
        </w:sdt>
      </w:tr>
      <w:tr w:rsidR="00F27D67" w14:paraId="50DB9E6B" w14:textId="77777777" w:rsidTr="007274FB">
        <w:tc>
          <w:tcPr>
            <w:tcW w:w="3544" w:type="dxa"/>
          </w:tcPr>
          <w:p w14:paraId="77D1B8EF" w14:textId="77777777" w:rsidR="00F27D67" w:rsidRDefault="00F27D67" w:rsidP="007274FB">
            <w:pPr>
              <w:pStyle w:val="DATTableText"/>
              <w:jc w:val="both"/>
            </w:pPr>
            <w:r>
              <w:t>Seek advice on legal and insurance issues if appropriate</w:t>
            </w:r>
          </w:p>
        </w:tc>
        <w:tc>
          <w:tcPr>
            <w:tcW w:w="7938" w:type="dxa"/>
          </w:tcPr>
          <w:p w14:paraId="43B0B28B" w14:textId="77777777" w:rsidR="00F27D67" w:rsidRDefault="00F27D67" w:rsidP="0021440C">
            <w:pPr>
              <w:pStyle w:val="DATBullets"/>
            </w:pPr>
            <w:r>
              <w:t xml:space="preserve">If the incident is a crime scene, seek advice from the police and other emergency services </w:t>
            </w:r>
          </w:p>
        </w:tc>
        <w:tc>
          <w:tcPr>
            <w:tcW w:w="2126" w:type="dxa"/>
          </w:tcPr>
          <w:p w14:paraId="6CBE52F0" w14:textId="77777777" w:rsidR="00F27D67" w:rsidRPr="00DE776B" w:rsidRDefault="00F27D67" w:rsidP="007274FB">
            <w:pPr>
              <w:pStyle w:val="DATTableText"/>
              <w:jc w:val="both"/>
            </w:pPr>
          </w:p>
        </w:tc>
        <w:sdt>
          <w:sdtPr>
            <w:rPr>
              <w:rFonts w:hint="eastAsia"/>
            </w:rPr>
            <w:id w:val="-377555705"/>
            <w14:checkbox>
              <w14:checked w14:val="0"/>
              <w14:checkedState w14:val="2612" w14:font="MS Gothic"/>
              <w14:uncheckedState w14:val="2610" w14:font="MS Gothic"/>
            </w14:checkbox>
          </w:sdtPr>
          <w:sdtEndPr/>
          <w:sdtContent>
            <w:tc>
              <w:tcPr>
                <w:tcW w:w="1418" w:type="dxa"/>
                <w:vAlign w:val="center"/>
              </w:tcPr>
              <w:p w14:paraId="5C80B639" w14:textId="77777777" w:rsidR="00F27D67" w:rsidRDefault="00F27D67" w:rsidP="007274FB">
                <w:pPr>
                  <w:pStyle w:val="DATTableText"/>
                  <w:jc w:val="center"/>
                </w:pPr>
                <w:r>
                  <w:rPr>
                    <w:rFonts w:ascii="MS Gothic" w:eastAsia="MS Gothic" w:hAnsi="MS Gothic" w:hint="eastAsia"/>
                  </w:rPr>
                  <w:t>☐</w:t>
                </w:r>
              </w:p>
            </w:tc>
          </w:sdtContent>
        </w:sdt>
      </w:tr>
      <w:tr w:rsidR="00F27D67" w14:paraId="4255481F" w14:textId="77777777" w:rsidTr="007274FB">
        <w:tc>
          <w:tcPr>
            <w:tcW w:w="15026" w:type="dxa"/>
            <w:gridSpan w:val="4"/>
            <w:shd w:val="clear" w:color="auto" w:fill="D9D9D9" w:themeFill="background1" w:themeFillShade="D9"/>
            <w:vAlign w:val="center"/>
          </w:tcPr>
          <w:p w14:paraId="1459566D" w14:textId="77777777" w:rsidR="00F27D67" w:rsidRDefault="00F27D67" w:rsidP="007274FB">
            <w:pPr>
              <w:pStyle w:val="DATTableColHeader"/>
              <w:jc w:val="center"/>
            </w:pPr>
            <w:r>
              <w:t>Resources</w:t>
            </w:r>
          </w:p>
        </w:tc>
      </w:tr>
      <w:tr w:rsidR="00F27D67" w14:paraId="7E025E48" w14:textId="77777777" w:rsidTr="007274FB">
        <w:tc>
          <w:tcPr>
            <w:tcW w:w="3544" w:type="dxa"/>
          </w:tcPr>
          <w:p w14:paraId="5CBCB3C3" w14:textId="77777777" w:rsidR="00F27D67" w:rsidRDefault="00F27D67" w:rsidP="007274FB">
            <w:pPr>
              <w:pStyle w:val="DATTableText"/>
              <w:jc w:val="both"/>
            </w:pPr>
            <w:r>
              <w:t>Liaise with utility suppliers as required</w:t>
            </w:r>
          </w:p>
        </w:tc>
        <w:tc>
          <w:tcPr>
            <w:tcW w:w="7938" w:type="dxa"/>
          </w:tcPr>
          <w:p w14:paraId="4E492C43" w14:textId="77777777" w:rsidR="00F27D67" w:rsidRPr="00D30799" w:rsidRDefault="00F27D67" w:rsidP="0021440C">
            <w:pPr>
              <w:pStyle w:val="DATBullets"/>
            </w:pPr>
          </w:p>
        </w:tc>
        <w:tc>
          <w:tcPr>
            <w:tcW w:w="2126" w:type="dxa"/>
          </w:tcPr>
          <w:p w14:paraId="6833D9CF" w14:textId="77777777" w:rsidR="00F27D67" w:rsidRPr="00DE776B" w:rsidRDefault="00F27D67" w:rsidP="007274FB">
            <w:pPr>
              <w:pStyle w:val="DATTableText"/>
              <w:jc w:val="both"/>
            </w:pPr>
          </w:p>
        </w:tc>
        <w:sdt>
          <w:sdtPr>
            <w:rPr>
              <w:rFonts w:hint="eastAsia"/>
            </w:rPr>
            <w:id w:val="1997913169"/>
            <w14:checkbox>
              <w14:checked w14:val="0"/>
              <w14:checkedState w14:val="2612" w14:font="MS Gothic"/>
              <w14:uncheckedState w14:val="2610" w14:font="MS Gothic"/>
            </w14:checkbox>
          </w:sdtPr>
          <w:sdtEndPr/>
          <w:sdtContent>
            <w:tc>
              <w:tcPr>
                <w:tcW w:w="1418" w:type="dxa"/>
                <w:vAlign w:val="center"/>
              </w:tcPr>
              <w:p w14:paraId="2837C161" w14:textId="77777777" w:rsidR="00F27D67" w:rsidRPr="00DD624E" w:rsidRDefault="00F27D67" w:rsidP="007274FB">
                <w:pPr>
                  <w:pStyle w:val="DATTableText"/>
                  <w:jc w:val="center"/>
                </w:pPr>
                <w:r w:rsidRPr="00DD624E">
                  <w:rPr>
                    <w:rFonts w:ascii="Segoe UI Symbol" w:hAnsi="Segoe UI Symbol" w:cs="Segoe UI Symbol"/>
                  </w:rPr>
                  <w:t>☐</w:t>
                </w:r>
              </w:p>
            </w:tc>
          </w:sdtContent>
        </w:sdt>
      </w:tr>
      <w:tr w:rsidR="00F27D67" w14:paraId="4F5A6A8A" w14:textId="77777777" w:rsidTr="007274FB">
        <w:tc>
          <w:tcPr>
            <w:tcW w:w="3544" w:type="dxa"/>
          </w:tcPr>
          <w:p w14:paraId="3BE7EB44" w14:textId="77777777" w:rsidR="00F27D67" w:rsidRDefault="00F27D67" w:rsidP="007274FB">
            <w:pPr>
              <w:pStyle w:val="DATTableText"/>
              <w:jc w:val="both"/>
            </w:pPr>
            <w:r>
              <w:t>Establish safe and secure areas to assist with the response</w:t>
            </w:r>
          </w:p>
        </w:tc>
        <w:tc>
          <w:tcPr>
            <w:tcW w:w="7938" w:type="dxa"/>
          </w:tcPr>
          <w:p w14:paraId="4B3953F6" w14:textId="77777777" w:rsidR="00F27D67" w:rsidRPr="00DD624E" w:rsidRDefault="00F27D67" w:rsidP="0021440C">
            <w:pPr>
              <w:pStyle w:val="DATBullets"/>
            </w:pPr>
            <w:r w:rsidRPr="00DD624E">
              <w:t>Areas may include:</w:t>
            </w:r>
          </w:p>
          <w:p w14:paraId="7156F069" w14:textId="6A72E93D" w:rsidR="00F27D67" w:rsidRPr="00DD624E" w:rsidRDefault="00EA596F" w:rsidP="0021440C">
            <w:pPr>
              <w:pStyle w:val="DATSubBullets"/>
              <w:numPr>
                <w:ilvl w:val="0"/>
                <w:numId w:val="23"/>
              </w:numPr>
            </w:pPr>
            <w:r>
              <w:t>m</w:t>
            </w:r>
            <w:r w:rsidR="00F27D67" w:rsidRPr="00DD624E">
              <w:t>edia briefing room</w:t>
            </w:r>
          </w:p>
          <w:p w14:paraId="2F51E980" w14:textId="79E4872C" w:rsidR="00F27D67" w:rsidRPr="00DD624E" w:rsidRDefault="00EA596F" w:rsidP="0021440C">
            <w:pPr>
              <w:pStyle w:val="DATSubBullets"/>
              <w:numPr>
                <w:ilvl w:val="0"/>
                <w:numId w:val="23"/>
              </w:numPr>
            </w:pPr>
            <w:r>
              <w:t>b</w:t>
            </w:r>
            <w:r w:rsidR="00F27D67" w:rsidRPr="00DD624E">
              <w:t>riefing area for parents</w:t>
            </w:r>
          </w:p>
          <w:p w14:paraId="7477A8FE" w14:textId="4999798B" w:rsidR="00F27D67" w:rsidRPr="00DD624E" w:rsidRDefault="00EA596F" w:rsidP="0021440C">
            <w:pPr>
              <w:pStyle w:val="DATSubBullets"/>
              <w:numPr>
                <w:ilvl w:val="0"/>
                <w:numId w:val="23"/>
              </w:numPr>
            </w:pPr>
            <w:r>
              <w:t>s</w:t>
            </w:r>
            <w:r w:rsidR="00F27D67">
              <w:t xml:space="preserve">enior </w:t>
            </w:r>
            <w:r>
              <w:t>l</w:t>
            </w:r>
            <w:r w:rsidR="00F27D67">
              <w:t xml:space="preserve">eadership </w:t>
            </w:r>
            <w:r>
              <w:t>t</w:t>
            </w:r>
            <w:r w:rsidR="00F27D67">
              <w:t>eam</w:t>
            </w:r>
            <w:r w:rsidR="00F27D67" w:rsidRPr="00DD624E">
              <w:t xml:space="preserve"> </w:t>
            </w:r>
            <w:r>
              <w:t>c</w:t>
            </w:r>
            <w:r w:rsidR="00F27D67">
              <w:t>ommand</w:t>
            </w:r>
            <w:r w:rsidR="00F27D67" w:rsidRPr="00DD624E">
              <w:t xml:space="preserve"> room</w:t>
            </w:r>
          </w:p>
        </w:tc>
        <w:tc>
          <w:tcPr>
            <w:tcW w:w="2126" w:type="dxa"/>
          </w:tcPr>
          <w:p w14:paraId="2D9AFBC8" w14:textId="77777777" w:rsidR="00F27D67" w:rsidRPr="00DE776B" w:rsidRDefault="00F27D67" w:rsidP="007274FB">
            <w:pPr>
              <w:pStyle w:val="DATTableText"/>
              <w:jc w:val="both"/>
            </w:pPr>
          </w:p>
        </w:tc>
        <w:sdt>
          <w:sdtPr>
            <w:rPr>
              <w:rFonts w:hint="eastAsia"/>
            </w:rPr>
            <w:id w:val="-469665567"/>
            <w14:checkbox>
              <w14:checked w14:val="0"/>
              <w14:checkedState w14:val="2612" w14:font="MS Gothic"/>
              <w14:uncheckedState w14:val="2610" w14:font="MS Gothic"/>
            </w14:checkbox>
          </w:sdtPr>
          <w:sdtEndPr/>
          <w:sdtContent>
            <w:tc>
              <w:tcPr>
                <w:tcW w:w="1418" w:type="dxa"/>
                <w:vAlign w:val="center"/>
              </w:tcPr>
              <w:p w14:paraId="2DB9E387" w14:textId="77777777" w:rsidR="00F27D67" w:rsidRPr="00DD624E" w:rsidRDefault="00F27D67" w:rsidP="007274FB">
                <w:pPr>
                  <w:pStyle w:val="DATTableText"/>
                  <w:jc w:val="center"/>
                </w:pPr>
                <w:r w:rsidRPr="00DD624E">
                  <w:rPr>
                    <w:rFonts w:ascii="Segoe UI Symbol" w:hAnsi="Segoe UI Symbol" w:cs="Segoe UI Symbol"/>
                  </w:rPr>
                  <w:t>☐</w:t>
                </w:r>
              </w:p>
            </w:tc>
          </w:sdtContent>
        </w:sdt>
      </w:tr>
      <w:tr w:rsidR="00F27D67" w14:paraId="4EAA4CA8" w14:textId="77777777" w:rsidTr="007274FB">
        <w:tc>
          <w:tcPr>
            <w:tcW w:w="3544" w:type="dxa"/>
          </w:tcPr>
          <w:p w14:paraId="5AB60852" w14:textId="77777777" w:rsidR="00F27D67" w:rsidRDefault="00F27D67" w:rsidP="007274FB">
            <w:pPr>
              <w:pStyle w:val="DATTableText"/>
              <w:jc w:val="both"/>
            </w:pPr>
            <w:r>
              <w:t>Liaise with staff and other organisations to provide access to facilities and resources as required</w:t>
            </w:r>
          </w:p>
        </w:tc>
        <w:tc>
          <w:tcPr>
            <w:tcW w:w="7938" w:type="dxa"/>
          </w:tcPr>
          <w:p w14:paraId="146A29FA" w14:textId="77777777" w:rsidR="00F27D67" w:rsidRPr="00DD624E" w:rsidRDefault="00F27D67" w:rsidP="0021440C">
            <w:pPr>
              <w:pStyle w:val="DATBullets"/>
            </w:pPr>
            <w:r w:rsidRPr="00DD624E">
              <w:t xml:space="preserve">If necessary, open or close parts of the </w:t>
            </w:r>
            <w:r>
              <w:t>a</w:t>
            </w:r>
            <w:r w:rsidRPr="00DD624E">
              <w:t>cademy premises</w:t>
            </w:r>
          </w:p>
          <w:p w14:paraId="47D91CC8" w14:textId="77777777" w:rsidR="00F27D67" w:rsidRPr="00DD624E" w:rsidRDefault="00F27D67" w:rsidP="0021440C">
            <w:pPr>
              <w:pStyle w:val="DATBullets"/>
            </w:pPr>
            <w:r w:rsidRPr="00DD624E">
              <w:t>Liaise with the business continuity coordinator to establish temporary accommodation, if required</w:t>
            </w:r>
          </w:p>
        </w:tc>
        <w:tc>
          <w:tcPr>
            <w:tcW w:w="2126" w:type="dxa"/>
          </w:tcPr>
          <w:p w14:paraId="6F321100" w14:textId="77777777" w:rsidR="00F27D67" w:rsidRPr="00DE776B" w:rsidRDefault="00F27D67" w:rsidP="007274FB">
            <w:pPr>
              <w:pStyle w:val="DATTableText"/>
              <w:jc w:val="both"/>
            </w:pPr>
          </w:p>
        </w:tc>
        <w:sdt>
          <w:sdtPr>
            <w:rPr>
              <w:rFonts w:hint="eastAsia"/>
            </w:rPr>
            <w:id w:val="-1632085668"/>
            <w14:checkbox>
              <w14:checked w14:val="0"/>
              <w14:checkedState w14:val="2612" w14:font="MS Gothic"/>
              <w14:uncheckedState w14:val="2610" w14:font="MS Gothic"/>
            </w14:checkbox>
          </w:sdtPr>
          <w:sdtEndPr/>
          <w:sdtContent>
            <w:tc>
              <w:tcPr>
                <w:tcW w:w="1418" w:type="dxa"/>
                <w:vAlign w:val="center"/>
              </w:tcPr>
              <w:p w14:paraId="6EC31FDD" w14:textId="77777777" w:rsidR="00F27D67" w:rsidRPr="00DD624E" w:rsidRDefault="00F27D67" w:rsidP="007274FB">
                <w:pPr>
                  <w:pStyle w:val="DATTableText"/>
                  <w:jc w:val="center"/>
                </w:pPr>
                <w:r>
                  <w:rPr>
                    <w:rFonts w:ascii="MS Gothic" w:eastAsia="MS Gothic" w:hAnsi="MS Gothic" w:hint="eastAsia"/>
                  </w:rPr>
                  <w:t>☐</w:t>
                </w:r>
              </w:p>
            </w:tc>
          </w:sdtContent>
        </w:sdt>
      </w:tr>
      <w:tr w:rsidR="00F27D67" w14:paraId="383A311B" w14:textId="77777777" w:rsidTr="007274FB">
        <w:tc>
          <w:tcPr>
            <w:tcW w:w="3544" w:type="dxa"/>
          </w:tcPr>
          <w:p w14:paraId="764BAE1B" w14:textId="77777777" w:rsidR="00F27D67" w:rsidRDefault="00F27D67" w:rsidP="007274FB">
            <w:pPr>
              <w:pStyle w:val="DATTableText"/>
              <w:jc w:val="both"/>
            </w:pPr>
            <w:r>
              <w:t>Ensure the academy premises is secure</w:t>
            </w:r>
          </w:p>
        </w:tc>
        <w:tc>
          <w:tcPr>
            <w:tcW w:w="7938" w:type="dxa"/>
          </w:tcPr>
          <w:p w14:paraId="50634349" w14:textId="77777777" w:rsidR="00F27D67" w:rsidRDefault="00F27D67" w:rsidP="0021440C">
            <w:pPr>
              <w:pStyle w:val="DATBullets"/>
            </w:pPr>
            <w:r>
              <w:t>Provide temporary fencing around damaged areas and arrange for broken windows to be boarded, for example</w:t>
            </w:r>
          </w:p>
        </w:tc>
        <w:tc>
          <w:tcPr>
            <w:tcW w:w="2126" w:type="dxa"/>
          </w:tcPr>
          <w:p w14:paraId="0B191C91" w14:textId="77777777" w:rsidR="00F27D67" w:rsidRPr="00DE776B" w:rsidRDefault="00F27D67" w:rsidP="007274FB">
            <w:pPr>
              <w:pStyle w:val="DATTableText"/>
              <w:jc w:val="both"/>
            </w:pPr>
          </w:p>
        </w:tc>
        <w:tc>
          <w:tcPr>
            <w:tcW w:w="1418" w:type="dxa"/>
            <w:vAlign w:val="center"/>
          </w:tcPr>
          <w:p w14:paraId="5D69A05E" w14:textId="77777777" w:rsidR="00F27D67" w:rsidRPr="00DD624E" w:rsidRDefault="00F27D67" w:rsidP="007274FB">
            <w:pPr>
              <w:pStyle w:val="DATTableText"/>
              <w:jc w:val="center"/>
            </w:pPr>
          </w:p>
        </w:tc>
      </w:tr>
      <w:tr w:rsidR="00F27D67" w14:paraId="1D8EB732" w14:textId="77777777" w:rsidTr="007274FB">
        <w:tc>
          <w:tcPr>
            <w:tcW w:w="15026" w:type="dxa"/>
            <w:gridSpan w:val="4"/>
            <w:shd w:val="clear" w:color="auto" w:fill="D9D9D9" w:themeFill="background1" w:themeFillShade="D9"/>
            <w:vAlign w:val="center"/>
          </w:tcPr>
          <w:p w14:paraId="2B7AB56C" w14:textId="77777777" w:rsidR="00F27D67" w:rsidRDefault="00F27D67" w:rsidP="007274FB">
            <w:pPr>
              <w:pStyle w:val="DATTableColHeader"/>
              <w:jc w:val="center"/>
            </w:pPr>
            <w:r>
              <w:t>Welfare</w:t>
            </w:r>
          </w:p>
        </w:tc>
      </w:tr>
      <w:tr w:rsidR="00F27D67" w14:paraId="0A660D2E" w14:textId="77777777" w:rsidTr="007274FB">
        <w:tc>
          <w:tcPr>
            <w:tcW w:w="3544" w:type="dxa"/>
          </w:tcPr>
          <w:p w14:paraId="0716AD2B" w14:textId="77777777" w:rsidR="00F27D67" w:rsidRDefault="00F27D67" w:rsidP="007274FB">
            <w:pPr>
              <w:pStyle w:val="DATText"/>
            </w:pPr>
            <w:r>
              <w:t>Assess the welfare of those involved</w:t>
            </w:r>
          </w:p>
        </w:tc>
        <w:tc>
          <w:tcPr>
            <w:tcW w:w="7938" w:type="dxa"/>
          </w:tcPr>
          <w:p w14:paraId="0BFE0059" w14:textId="77777777" w:rsidR="00F27D67" w:rsidRDefault="00F27D67" w:rsidP="0021440C">
            <w:pPr>
              <w:pStyle w:val="DATBullets"/>
            </w:pPr>
            <w:r>
              <w:t>Continue to monitor and provide support for those that have been affected by the incident</w:t>
            </w:r>
          </w:p>
          <w:p w14:paraId="2A6012E0" w14:textId="77777777" w:rsidR="00F27D67" w:rsidRDefault="00F27D67" w:rsidP="0021440C">
            <w:pPr>
              <w:pStyle w:val="DATBullets"/>
            </w:pPr>
            <w:r>
              <w:t>Ensure staff take regular rest periods</w:t>
            </w:r>
          </w:p>
        </w:tc>
        <w:tc>
          <w:tcPr>
            <w:tcW w:w="2126" w:type="dxa"/>
          </w:tcPr>
          <w:p w14:paraId="42C0EC39" w14:textId="77777777" w:rsidR="00F27D67" w:rsidRPr="00DE776B" w:rsidRDefault="00F27D67" w:rsidP="007274FB">
            <w:pPr>
              <w:pStyle w:val="DATTableText"/>
              <w:jc w:val="both"/>
            </w:pPr>
          </w:p>
        </w:tc>
        <w:sdt>
          <w:sdtPr>
            <w:rPr>
              <w:rFonts w:hint="eastAsia"/>
            </w:rPr>
            <w:id w:val="2031595421"/>
            <w14:checkbox>
              <w14:checked w14:val="0"/>
              <w14:checkedState w14:val="2612" w14:font="MS Gothic"/>
              <w14:uncheckedState w14:val="2610" w14:font="MS Gothic"/>
            </w14:checkbox>
          </w:sdtPr>
          <w:sdtEndPr/>
          <w:sdtContent>
            <w:tc>
              <w:tcPr>
                <w:tcW w:w="1418" w:type="dxa"/>
                <w:vAlign w:val="center"/>
              </w:tcPr>
              <w:p w14:paraId="7E33202B" w14:textId="77777777" w:rsidR="00F27D67" w:rsidRDefault="00F27D67" w:rsidP="007274FB">
                <w:pPr>
                  <w:pStyle w:val="DATTableText"/>
                  <w:jc w:val="center"/>
                </w:pPr>
                <w:r>
                  <w:rPr>
                    <w:rFonts w:ascii="MS Gothic" w:eastAsia="MS Gothic" w:hAnsi="MS Gothic" w:hint="eastAsia"/>
                  </w:rPr>
                  <w:t>☐</w:t>
                </w:r>
              </w:p>
            </w:tc>
          </w:sdtContent>
        </w:sdt>
      </w:tr>
      <w:tr w:rsidR="00F27D67" w14:paraId="21380CAB" w14:textId="77777777" w:rsidTr="007274FB">
        <w:tc>
          <w:tcPr>
            <w:tcW w:w="3544" w:type="dxa"/>
          </w:tcPr>
          <w:p w14:paraId="0814656C" w14:textId="77777777" w:rsidR="00F27D67" w:rsidRDefault="00F27D67" w:rsidP="007274FB">
            <w:pPr>
              <w:pStyle w:val="DATText"/>
            </w:pPr>
            <w:r>
              <w:t>Determine arrangements for returning students to their parents</w:t>
            </w:r>
          </w:p>
        </w:tc>
        <w:tc>
          <w:tcPr>
            <w:tcW w:w="7938" w:type="dxa"/>
          </w:tcPr>
          <w:p w14:paraId="11838D32" w14:textId="77777777" w:rsidR="00F27D67" w:rsidRDefault="00F27D67" w:rsidP="0021440C">
            <w:pPr>
              <w:pStyle w:val="DATBullets"/>
            </w:pPr>
            <w:r>
              <w:t>Ensure members of staff are available to meet families</w:t>
            </w:r>
          </w:p>
        </w:tc>
        <w:tc>
          <w:tcPr>
            <w:tcW w:w="2126" w:type="dxa"/>
          </w:tcPr>
          <w:p w14:paraId="7ECC6A09" w14:textId="77777777" w:rsidR="00F27D67" w:rsidRPr="00DE776B" w:rsidRDefault="00F27D67" w:rsidP="007274FB">
            <w:pPr>
              <w:pStyle w:val="DATTableText"/>
              <w:jc w:val="both"/>
            </w:pPr>
          </w:p>
        </w:tc>
        <w:sdt>
          <w:sdtPr>
            <w:rPr>
              <w:rFonts w:hint="eastAsia"/>
            </w:rPr>
            <w:id w:val="-404303524"/>
            <w14:checkbox>
              <w14:checked w14:val="0"/>
              <w14:checkedState w14:val="2612" w14:font="MS Gothic"/>
              <w14:uncheckedState w14:val="2610" w14:font="MS Gothic"/>
            </w14:checkbox>
          </w:sdtPr>
          <w:sdtEndPr/>
          <w:sdtContent>
            <w:tc>
              <w:tcPr>
                <w:tcW w:w="1418" w:type="dxa"/>
                <w:vAlign w:val="center"/>
              </w:tcPr>
              <w:p w14:paraId="030CE84A" w14:textId="77777777" w:rsidR="00F27D67" w:rsidRDefault="00F27D67" w:rsidP="007274FB">
                <w:pPr>
                  <w:pStyle w:val="DATTableText"/>
                  <w:jc w:val="center"/>
                </w:pPr>
                <w:r>
                  <w:rPr>
                    <w:rFonts w:ascii="MS Gothic" w:eastAsia="MS Gothic" w:hAnsi="MS Gothic" w:hint="eastAsia"/>
                  </w:rPr>
                  <w:t>☐</w:t>
                </w:r>
              </w:p>
            </w:tc>
          </w:sdtContent>
        </w:sdt>
      </w:tr>
      <w:tr w:rsidR="00F27D67" w14:paraId="552EF913" w14:textId="77777777" w:rsidTr="007274FB">
        <w:tc>
          <w:tcPr>
            <w:tcW w:w="3544" w:type="dxa"/>
          </w:tcPr>
          <w:p w14:paraId="7E4AAEEC" w14:textId="77777777" w:rsidR="00F27D67" w:rsidRDefault="00F27D67" w:rsidP="007274FB">
            <w:pPr>
              <w:pStyle w:val="DATText"/>
            </w:pPr>
            <w:r>
              <w:t>Inform students of the incident</w:t>
            </w:r>
          </w:p>
        </w:tc>
        <w:tc>
          <w:tcPr>
            <w:tcW w:w="7938" w:type="dxa"/>
          </w:tcPr>
          <w:p w14:paraId="12258A6D" w14:textId="77777777" w:rsidR="00F27D67" w:rsidRDefault="00F27D67" w:rsidP="0021440C">
            <w:pPr>
              <w:pStyle w:val="DATTableBullet"/>
              <w:numPr>
                <w:ilvl w:val="0"/>
                <w:numId w:val="24"/>
              </w:numPr>
            </w:pPr>
            <w:r>
              <w:t>Seek support from educational psychologists about the best way to inform students, if necessary</w:t>
            </w:r>
          </w:p>
          <w:p w14:paraId="453C2049" w14:textId="77777777" w:rsidR="00F27D67" w:rsidRDefault="00F27D67" w:rsidP="0021440C">
            <w:pPr>
              <w:pStyle w:val="DATTableBullet"/>
              <w:numPr>
                <w:ilvl w:val="0"/>
                <w:numId w:val="24"/>
              </w:numPr>
            </w:pPr>
            <w:r>
              <w:t>Ensure students are spoken to before they leave the academy premises to determine if any extra support is needed</w:t>
            </w:r>
          </w:p>
          <w:p w14:paraId="2EAF5C33" w14:textId="77777777" w:rsidR="00F27D67" w:rsidRDefault="00F27D67" w:rsidP="0021440C">
            <w:pPr>
              <w:pStyle w:val="DATTableBullet"/>
              <w:numPr>
                <w:ilvl w:val="0"/>
                <w:numId w:val="24"/>
              </w:numPr>
            </w:pPr>
            <w:r>
              <w:t>Ensure religious and cultural factors are considered wherever necessary</w:t>
            </w:r>
          </w:p>
        </w:tc>
        <w:tc>
          <w:tcPr>
            <w:tcW w:w="2126" w:type="dxa"/>
          </w:tcPr>
          <w:p w14:paraId="1870D58A" w14:textId="77777777" w:rsidR="00F27D67" w:rsidRPr="00DE776B" w:rsidRDefault="00F27D67" w:rsidP="007274FB">
            <w:pPr>
              <w:pStyle w:val="DATTableText"/>
              <w:jc w:val="both"/>
            </w:pPr>
          </w:p>
        </w:tc>
        <w:sdt>
          <w:sdtPr>
            <w:rPr>
              <w:rFonts w:hint="eastAsia"/>
            </w:rPr>
            <w:id w:val="-1343626751"/>
            <w14:checkbox>
              <w14:checked w14:val="0"/>
              <w14:checkedState w14:val="2612" w14:font="MS Gothic"/>
              <w14:uncheckedState w14:val="2610" w14:font="MS Gothic"/>
            </w14:checkbox>
          </w:sdtPr>
          <w:sdtEndPr/>
          <w:sdtContent>
            <w:tc>
              <w:tcPr>
                <w:tcW w:w="1418" w:type="dxa"/>
                <w:vAlign w:val="center"/>
              </w:tcPr>
              <w:p w14:paraId="3BBCCDC6" w14:textId="77777777" w:rsidR="00F27D67" w:rsidRDefault="00F27D67" w:rsidP="007274FB">
                <w:pPr>
                  <w:pStyle w:val="DATTableText"/>
                  <w:jc w:val="center"/>
                </w:pPr>
                <w:r>
                  <w:rPr>
                    <w:rFonts w:ascii="MS Gothic" w:eastAsia="MS Gothic" w:hAnsi="MS Gothic" w:hint="eastAsia"/>
                  </w:rPr>
                  <w:t>☐</w:t>
                </w:r>
              </w:p>
            </w:tc>
          </w:sdtContent>
        </w:sdt>
      </w:tr>
      <w:tr w:rsidR="00F27D67" w14:paraId="1AE596DD" w14:textId="77777777" w:rsidTr="007274FB">
        <w:tc>
          <w:tcPr>
            <w:tcW w:w="15026" w:type="dxa"/>
            <w:gridSpan w:val="4"/>
            <w:shd w:val="clear" w:color="auto" w:fill="D9D9D9" w:themeFill="background1" w:themeFillShade="D9"/>
            <w:vAlign w:val="center"/>
          </w:tcPr>
          <w:p w14:paraId="06162712" w14:textId="77777777" w:rsidR="00F27D67" w:rsidRDefault="00F27D67" w:rsidP="007274FB">
            <w:pPr>
              <w:pStyle w:val="DATTableColHeader"/>
              <w:jc w:val="center"/>
            </w:pPr>
            <w:r>
              <w:t>Log keeping</w:t>
            </w:r>
          </w:p>
        </w:tc>
      </w:tr>
      <w:tr w:rsidR="00F27D67" w14:paraId="6C88F273" w14:textId="77777777" w:rsidTr="007274FB">
        <w:tc>
          <w:tcPr>
            <w:tcW w:w="3544" w:type="dxa"/>
          </w:tcPr>
          <w:p w14:paraId="74D94E09" w14:textId="77777777" w:rsidR="00F27D67" w:rsidRPr="00D1037A" w:rsidRDefault="00F27D67" w:rsidP="007274FB">
            <w:pPr>
              <w:pStyle w:val="DATTableText"/>
              <w:jc w:val="both"/>
            </w:pPr>
            <w:r>
              <w:lastRenderedPageBreak/>
              <w:t>Keep accurate records of any individual admitted to hospital or treated by the emergency services</w:t>
            </w:r>
          </w:p>
        </w:tc>
        <w:tc>
          <w:tcPr>
            <w:tcW w:w="7938" w:type="dxa"/>
          </w:tcPr>
          <w:p w14:paraId="4F93A07C" w14:textId="1BF147B9" w:rsidR="00F27D67" w:rsidRPr="00DD624E" w:rsidRDefault="00F27D67" w:rsidP="0021440C">
            <w:pPr>
              <w:pStyle w:val="DATBullets"/>
            </w:pPr>
            <w:r w:rsidRPr="00DD624E">
              <w:t xml:space="preserve">Ensure records are communicated to the </w:t>
            </w:r>
            <w:r w:rsidR="004E59C3">
              <w:t>se</w:t>
            </w:r>
            <w:r>
              <w:t xml:space="preserve">nior </w:t>
            </w:r>
            <w:r w:rsidR="004E59C3">
              <w:t>l</w:t>
            </w:r>
            <w:r>
              <w:t xml:space="preserve">eadership </w:t>
            </w:r>
            <w:r w:rsidR="004E59C3">
              <w:t>t</w:t>
            </w:r>
            <w:r>
              <w:t>eam</w:t>
            </w:r>
          </w:p>
        </w:tc>
        <w:tc>
          <w:tcPr>
            <w:tcW w:w="2126" w:type="dxa"/>
          </w:tcPr>
          <w:p w14:paraId="6D80A091" w14:textId="77777777" w:rsidR="00F27D67" w:rsidRPr="00DE776B" w:rsidRDefault="00F27D67" w:rsidP="007274FB">
            <w:pPr>
              <w:pStyle w:val="DATTableText"/>
              <w:jc w:val="both"/>
            </w:pPr>
          </w:p>
        </w:tc>
        <w:sdt>
          <w:sdtPr>
            <w:rPr>
              <w:rFonts w:hint="eastAsia"/>
            </w:rPr>
            <w:id w:val="-2070957427"/>
            <w14:checkbox>
              <w14:checked w14:val="0"/>
              <w14:checkedState w14:val="2612" w14:font="MS Gothic"/>
              <w14:uncheckedState w14:val="2610" w14:font="MS Gothic"/>
            </w14:checkbox>
          </w:sdtPr>
          <w:sdtEndPr/>
          <w:sdtContent>
            <w:tc>
              <w:tcPr>
                <w:tcW w:w="1418" w:type="dxa"/>
                <w:vAlign w:val="center"/>
              </w:tcPr>
              <w:p w14:paraId="7A9CCD9D" w14:textId="77777777" w:rsidR="00F27D67" w:rsidRDefault="00F27D67" w:rsidP="007274FB">
                <w:pPr>
                  <w:pStyle w:val="DATTableText"/>
                  <w:jc w:val="center"/>
                </w:pPr>
                <w:r>
                  <w:rPr>
                    <w:rFonts w:ascii="MS Gothic" w:eastAsia="MS Gothic" w:hAnsi="MS Gothic" w:hint="eastAsia"/>
                  </w:rPr>
                  <w:t>☐</w:t>
                </w:r>
              </w:p>
            </w:tc>
          </w:sdtContent>
        </w:sdt>
      </w:tr>
      <w:tr w:rsidR="00F27D67" w14:paraId="1B410A44" w14:textId="77777777" w:rsidTr="007274FB">
        <w:tc>
          <w:tcPr>
            <w:tcW w:w="3544" w:type="dxa"/>
          </w:tcPr>
          <w:p w14:paraId="5CCA0DB4" w14:textId="77777777" w:rsidR="00F27D67" w:rsidRDefault="00F27D67" w:rsidP="007274FB">
            <w:pPr>
              <w:pStyle w:val="DATTableText"/>
              <w:jc w:val="both"/>
            </w:pPr>
            <w:r>
              <w:t>Keep accurate records of all items lost by students, staff or visitors</w:t>
            </w:r>
          </w:p>
        </w:tc>
        <w:tc>
          <w:tcPr>
            <w:tcW w:w="7938" w:type="dxa"/>
          </w:tcPr>
          <w:p w14:paraId="4E7C89D5" w14:textId="1D1E914B" w:rsidR="00F27D67" w:rsidRPr="00DD624E" w:rsidRDefault="00F27D67" w:rsidP="0021440C">
            <w:pPr>
              <w:pStyle w:val="DATBullets"/>
            </w:pPr>
            <w:r w:rsidRPr="00DD624E">
              <w:t xml:space="preserve">Ensure records are communicated to the </w:t>
            </w:r>
            <w:r w:rsidR="004E59C3">
              <w:t>s</w:t>
            </w:r>
            <w:r w:rsidRPr="00BE04F0">
              <w:t xml:space="preserve">enior </w:t>
            </w:r>
            <w:r w:rsidR="004E59C3">
              <w:t>l</w:t>
            </w:r>
            <w:r w:rsidRPr="00BE04F0">
              <w:t xml:space="preserve">eadership </w:t>
            </w:r>
            <w:r w:rsidR="004E59C3">
              <w:t>t</w:t>
            </w:r>
            <w:r w:rsidRPr="00BE04F0">
              <w:t>eam</w:t>
            </w:r>
          </w:p>
        </w:tc>
        <w:tc>
          <w:tcPr>
            <w:tcW w:w="2126" w:type="dxa"/>
          </w:tcPr>
          <w:p w14:paraId="1AC0893F" w14:textId="77777777" w:rsidR="00F27D67" w:rsidRPr="00DE776B" w:rsidRDefault="00F27D67" w:rsidP="007274FB">
            <w:pPr>
              <w:pStyle w:val="DATTableText"/>
              <w:jc w:val="both"/>
            </w:pPr>
          </w:p>
        </w:tc>
        <w:sdt>
          <w:sdtPr>
            <w:rPr>
              <w:rFonts w:hint="eastAsia"/>
            </w:rPr>
            <w:id w:val="-1651506912"/>
            <w14:checkbox>
              <w14:checked w14:val="0"/>
              <w14:checkedState w14:val="2612" w14:font="MS Gothic"/>
              <w14:uncheckedState w14:val="2610" w14:font="MS Gothic"/>
            </w14:checkbox>
          </w:sdtPr>
          <w:sdtEndPr/>
          <w:sdtContent>
            <w:tc>
              <w:tcPr>
                <w:tcW w:w="1418" w:type="dxa"/>
                <w:vAlign w:val="center"/>
              </w:tcPr>
              <w:p w14:paraId="675DF9B2" w14:textId="77777777" w:rsidR="00F27D67" w:rsidRDefault="00F27D67" w:rsidP="007274FB">
                <w:pPr>
                  <w:pStyle w:val="DATTableText"/>
                  <w:jc w:val="center"/>
                </w:pPr>
                <w:r>
                  <w:rPr>
                    <w:rFonts w:ascii="MS Gothic" w:eastAsia="MS Gothic" w:hAnsi="MS Gothic" w:hint="eastAsia"/>
                  </w:rPr>
                  <w:t>☐</w:t>
                </w:r>
              </w:p>
            </w:tc>
          </w:sdtContent>
        </w:sdt>
      </w:tr>
      <w:tr w:rsidR="00F27D67" w14:paraId="3A970400" w14:textId="77777777" w:rsidTr="007274FB">
        <w:tc>
          <w:tcPr>
            <w:tcW w:w="3544" w:type="dxa"/>
          </w:tcPr>
          <w:p w14:paraId="29339C0F" w14:textId="77777777" w:rsidR="00F27D67" w:rsidRDefault="00F27D67" w:rsidP="007274FB">
            <w:pPr>
              <w:pStyle w:val="DATTableText"/>
              <w:jc w:val="both"/>
            </w:pPr>
            <w:r>
              <w:t>Keep accurate records of all expenditure incurred</w:t>
            </w:r>
          </w:p>
        </w:tc>
        <w:tc>
          <w:tcPr>
            <w:tcW w:w="7938" w:type="dxa"/>
          </w:tcPr>
          <w:p w14:paraId="3BF6BE9F" w14:textId="77777777" w:rsidR="00F27D67" w:rsidRPr="00DD624E" w:rsidRDefault="00F27D67" w:rsidP="0021440C">
            <w:pPr>
              <w:pStyle w:val="DATBullets"/>
            </w:pPr>
            <w:r w:rsidRPr="00DD624E">
              <w:t>Record all costs incurred as a result of the incident response</w:t>
            </w:r>
          </w:p>
        </w:tc>
        <w:tc>
          <w:tcPr>
            <w:tcW w:w="2126" w:type="dxa"/>
          </w:tcPr>
          <w:p w14:paraId="03FBA512" w14:textId="77777777" w:rsidR="00F27D67" w:rsidRPr="00DE776B" w:rsidRDefault="00F27D67" w:rsidP="007274FB">
            <w:pPr>
              <w:pStyle w:val="DATTableText"/>
              <w:jc w:val="both"/>
            </w:pPr>
          </w:p>
        </w:tc>
        <w:sdt>
          <w:sdtPr>
            <w:rPr>
              <w:rFonts w:hint="eastAsia"/>
            </w:rPr>
            <w:id w:val="1100991119"/>
            <w14:checkbox>
              <w14:checked w14:val="0"/>
              <w14:checkedState w14:val="2612" w14:font="MS Gothic"/>
              <w14:uncheckedState w14:val="2610" w14:font="MS Gothic"/>
            </w14:checkbox>
          </w:sdtPr>
          <w:sdtEndPr/>
          <w:sdtContent>
            <w:tc>
              <w:tcPr>
                <w:tcW w:w="1418" w:type="dxa"/>
                <w:vAlign w:val="center"/>
              </w:tcPr>
              <w:p w14:paraId="67F845B4" w14:textId="77777777" w:rsidR="00F27D67" w:rsidRDefault="00F27D67" w:rsidP="007274FB">
                <w:pPr>
                  <w:pStyle w:val="DATTableText"/>
                  <w:jc w:val="center"/>
                </w:pPr>
                <w:r>
                  <w:rPr>
                    <w:rFonts w:ascii="MS Gothic" w:eastAsia="MS Gothic" w:hAnsi="MS Gothic" w:hint="eastAsia"/>
                  </w:rPr>
                  <w:t>☐</w:t>
                </w:r>
              </w:p>
            </w:tc>
          </w:sdtContent>
        </w:sdt>
      </w:tr>
      <w:tr w:rsidR="00F27D67" w14:paraId="5071AFD7" w14:textId="77777777" w:rsidTr="007274FB">
        <w:tc>
          <w:tcPr>
            <w:tcW w:w="15026" w:type="dxa"/>
            <w:gridSpan w:val="4"/>
            <w:shd w:val="clear" w:color="auto" w:fill="D9D9D9" w:themeFill="background1" w:themeFillShade="D9"/>
            <w:vAlign w:val="center"/>
          </w:tcPr>
          <w:p w14:paraId="4E814645" w14:textId="77777777" w:rsidR="00F27D67" w:rsidRDefault="00F27D67" w:rsidP="007274FB">
            <w:pPr>
              <w:pStyle w:val="DATTableColHeader"/>
              <w:jc w:val="center"/>
            </w:pPr>
            <w:r>
              <w:t>Communications</w:t>
            </w:r>
          </w:p>
        </w:tc>
      </w:tr>
      <w:tr w:rsidR="00F27D67" w14:paraId="1B3582B8" w14:textId="77777777" w:rsidTr="007274FB">
        <w:tc>
          <w:tcPr>
            <w:tcW w:w="3544" w:type="dxa"/>
          </w:tcPr>
          <w:p w14:paraId="34739EBA" w14:textId="77777777" w:rsidR="00F27D67" w:rsidRPr="00DD624E" w:rsidRDefault="00F27D67" w:rsidP="007274FB">
            <w:pPr>
              <w:pStyle w:val="DATTableText"/>
              <w:jc w:val="both"/>
            </w:pPr>
            <w:r w:rsidRPr="00DD624E">
              <w:t xml:space="preserve">Consider the most effective arrangements for contacting </w:t>
            </w:r>
            <w:r>
              <w:t>student</w:t>
            </w:r>
            <w:r w:rsidRPr="00DD624E">
              <w:t>s’ parents</w:t>
            </w:r>
          </w:p>
        </w:tc>
        <w:tc>
          <w:tcPr>
            <w:tcW w:w="7938" w:type="dxa"/>
          </w:tcPr>
          <w:p w14:paraId="529D1452" w14:textId="77777777" w:rsidR="00F27D67" w:rsidRDefault="00F27D67" w:rsidP="0021440C">
            <w:pPr>
              <w:pStyle w:val="DATBullets"/>
            </w:pPr>
            <w:r>
              <w:t>Ensure a record of all calls made to parents is maintained</w:t>
            </w:r>
          </w:p>
        </w:tc>
        <w:tc>
          <w:tcPr>
            <w:tcW w:w="2126" w:type="dxa"/>
          </w:tcPr>
          <w:p w14:paraId="6F2163F4" w14:textId="77777777" w:rsidR="00F27D67" w:rsidRPr="00DE776B" w:rsidRDefault="00F27D67" w:rsidP="007274FB">
            <w:pPr>
              <w:pStyle w:val="DATTableText"/>
              <w:jc w:val="both"/>
            </w:pPr>
          </w:p>
        </w:tc>
        <w:sdt>
          <w:sdtPr>
            <w:rPr>
              <w:rFonts w:hint="eastAsia"/>
            </w:rPr>
            <w:id w:val="1219244382"/>
            <w14:checkbox>
              <w14:checked w14:val="0"/>
              <w14:checkedState w14:val="2612" w14:font="MS Gothic"/>
              <w14:uncheckedState w14:val="2610" w14:font="MS Gothic"/>
            </w14:checkbox>
          </w:sdtPr>
          <w:sdtEndPr/>
          <w:sdtContent>
            <w:tc>
              <w:tcPr>
                <w:tcW w:w="1418" w:type="dxa"/>
                <w:vAlign w:val="center"/>
              </w:tcPr>
              <w:p w14:paraId="6F04837F" w14:textId="77777777" w:rsidR="00F27D67" w:rsidRDefault="00F27D67" w:rsidP="007274FB">
                <w:pPr>
                  <w:pStyle w:val="DATTableText"/>
                  <w:jc w:val="center"/>
                </w:pPr>
                <w:r>
                  <w:rPr>
                    <w:rFonts w:ascii="MS Gothic" w:eastAsia="MS Gothic" w:hAnsi="MS Gothic" w:hint="eastAsia"/>
                  </w:rPr>
                  <w:t>☐</w:t>
                </w:r>
              </w:p>
            </w:tc>
          </w:sdtContent>
        </w:sdt>
      </w:tr>
      <w:tr w:rsidR="00F27D67" w14:paraId="512F5DA8" w14:textId="77777777" w:rsidTr="007274FB">
        <w:tc>
          <w:tcPr>
            <w:tcW w:w="3544" w:type="dxa"/>
          </w:tcPr>
          <w:p w14:paraId="6EE48FC1" w14:textId="77777777" w:rsidR="00F27D67" w:rsidRPr="00DD624E" w:rsidRDefault="00F27D67" w:rsidP="007274FB">
            <w:pPr>
              <w:pStyle w:val="DATTableText"/>
              <w:jc w:val="both"/>
            </w:pPr>
            <w:r w:rsidRPr="00DD624E">
              <w:t>Liaise with the individual responsible for media management about contacting local radio stations</w:t>
            </w:r>
          </w:p>
        </w:tc>
        <w:tc>
          <w:tcPr>
            <w:tcW w:w="7938" w:type="dxa"/>
          </w:tcPr>
          <w:p w14:paraId="516BC0D2" w14:textId="77777777" w:rsidR="00F27D67" w:rsidRDefault="00F27D67" w:rsidP="00952A11">
            <w:pPr>
              <w:pStyle w:val="DATBullets"/>
              <w:numPr>
                <w:ilvl w:val="0"/>
                <w:numId w:val="0"/>
              </w:numPr>
              <w:ind w:left="360" w:hanging="360"/>
            </w:pPr>
          </w:p>
        </w:tc>
        <w:tc>
          <w:tcPr>
            <w:tcW w:w="2126" w:type="dxa"/>
          </w:tcPr>
          <w:p w14:paraId="2DD10CBC" w14:textId="77777777" w:rsidR="00F27D67" w:rsidRPr="00DE776B" w:rsidRDefault="00F27D67" w:rsidP="007274FB">
            <w:pPr>
              <w:pStyle w:val="DATTableText"/>
              <w:jc w:val="both"/>
            </w:pPr>
          </w:p>
        </w:tc>
        <w:sdt>
          <w:sdtPr>
            <w:rPr>
              <w:rFonts w:hint="eastAsia"/>
            </w:rPr>
            <w:id w:val="617038532"/>
            <w14:checkbox>
              <w14:checked w14:val="0"/>
              <w14:checkedState w14:val="2612" w14:font="MS Gothic"/>
              <w14:uncheckedState w14:val="2610" w14:font="MS Gothic"/>
            </w14:checkbox>
          </w:sdtPr>
          <w:sdtEndPr/>
          <w:sdtContent>
            <w:tc>
              <w:tcPr>
                <w:tcW w:w="1418" w:type="dxa"/>
                <w:vAlign w:val="center"/>
              </w:tcPr>
              <w:p w14:paraId="47E256F9" w14:textId="77777777" w:rsidR="00F27D67" w:rsidRDefault="00F27D67" w:rsidP="007274FB">
                <w:pPr>
                  <w:pStyle w:val="DATTableText"/>
                  <w:jc w:val="center"/>
                </w:pPr>
                <w:r>
                  <w:rPr>
                    <w:rFonts w:ascii="MS Gothic" w:eastAsia="MS Gothic" w:hAnsi="MS Gothic" w:hint="eastAsia"/>
                  </w:rPr>
                  <w:t>☐</w:t>
                </w:r>
              </w:p>
            </w:tc>
          </w:sdtContent>
        </w:sdt>
      </w:tr>
      <w:tr w:rsidR="00F27D67" w14:paraId="3489F647" w14:textId="77777777" w:rsidTr="007274FB">
        <w:tc>
          <w:tcPr>
            <w:tcW w:w="3544" w:type="dxa"/>
          </w:tcPr>
          <w:p w14:paraId="2128CFA6" w14:textId="77777777" w:rsidR="00F27D67" w:rsidRPr="00DD624E" w:rsidRDefault="00F27D67" w:rsidP="007274FB">
            <w:pPr>
              <w:pStyle w:val="DATTableText"/>
              <w:jc w:val="both"/>
            </w:pPr>
            <w:r w:rsidRPr="00DD624E">
              <w:t>Liaise with the business continuity coordinator to communicate to parents</w:t>
            </w:r>
          </w:p>
        </w:tc>
        <w:tc>
          <w:tcPr>
            <w:tcW w:w="7938" w:type="dxa"/>
          </w:tcPr>
          <w:p w14:paraId="35B2D013" w14:textId="77777777" w:rsidR="00F27D67" w:rsidRDefault="00F27D67" w:rsidP="0021440C">
            <w:pPr>
              <w:pStyle w:val="DATBullets"/>
            </w:pPr>
            <w:r>
              <w:t>Consider letters home that includes information on:</w:t>
            </w:r>
          </w:p>
          <w:p w14:paraId="27E5284B" w14:textId="69EE3991" w:rsidR="00F27D67" w:rsidRDefault="007B38E9" w:rsidP="0021440C">
            <w:pPr>
              <w:pStyle w:val="DATSubBullets"/>
              <w:numPr>
                <w:ilvl w:val="0"/>
                <w:numId w:val="25"/>
              </w:numPr>
            </w:pPr>
            <w:r>
              <w:t>t</w:t>
            </w:r>
            <w:r w:rsidR="00F27D67">
              <w:t>he details of the incident.</w:t>
            </w:r>
          </w:p>
          <w:p w14:paraId="1D47925A" w14:textId="311AA153" w:rsidR="00F27D67" w:rsidRDefault="007B38E9" w:rsidP="0021440C">
            <w:pPr>
              <w:pStyle w:val="DATSubBullets"/>
              <w:numPr>
                <w:ilvl w:val="0"/>
                <w:numId w:val="25"/>
              </w:numPr>
            </w:pPr>
            <w:r>
              <w:t>h</w:t>
            </w:r>
            <w:r w:rsidR="00F27D67">
              <w:t>ow their child was involved.</w:t>
            </w:r>
          </w:p>
          <w:p w14:paraId="5DC636A6" w14:textId="0A654B4B" w:rsidR="00F27D67" w:rsidRDefault="007B38E9" w:rsidP="0021440C">
            <w:pPr>
              <w:pStyle w:val="DATSubBullets"/>
              <w:numPr>
                <w:ilvl w:val="0"/>
                <w:numId w:val="25"/>
              </w:numPr>
            </w:pPr>
            <w:r>
              <w:t>t</w:t>
            </w:r>
            <w:r w:rsidR="00F27D67">
              <w:t>he actions taken to support those involved.</w:t>
            </w:r>
          </w:p>
          <w:p w14:paraId="182B61BD" w14:textId="6813D5DC" w:rsidR="00F27D67" w:rsidRDefault="007B38E9" w:rsidP="0021440C">
            <w:pPr>
              <w:pStyle w:val="DATSubBullets"/>
              <w:numPr>
                <w:ilvl w:val="0"/>
                <w:numId w:val="25"/>
              </w:numPr>
            </w:pPr>
            <w:r>
              <w:t>w</w:t>
            </w:r>
            <w:r w:rsidR="00F27D67">
              <w:t>ho to contact if they have any concerns or queries.</w:t>
            </w:r>
          </w:p>
        </w:tc>
        <w:tc>
          <w:tcPr>
            <w:tcW w:w="2126" w:type="dxa"/>
          </w:tcPr>
          <w:p w14:paraId="5351448F" w14:textId="77777777" w:rsidR="00F27D67" w:rsidRPr="00DE776B" w:rsidRDefault="00F27D67" w:rsidP="007274FB">
            <w:pPr>
              <w:pStyle w:val="DATTableText"/>
              <w:jc w:val="both"/>
            </w:pPr>
          </w:p>
        </w:tc>
        <w:sdt>
          <w:sdtPr>
            <w:rPr>
              <w:rFonts w:hint="eastAsia"/>
            </w:rPr>
            <w:id w:val="-1191068292"/>
            <w14:checkbox>
              <w14:checked w14:val="0"/>
              <w14:checkedState w14:val="2612" w14:font="MS Gothic"/>
              <w14:uncheckedState w14:val="2610" w14:font="MS Gothic"/>
            </w14:checkbox>
          </w:sdtPr>
          <w:sdtEndPr/>
          <w:sdtContent>
            <w:tc>
              <w:tcPr>
                <w:tcW w:w="1418" w:type="dxa"/>
                <w:vAlign w:val="center"/>
              </w:tcPr>
              <w:p w14:paraId="6FC004ED" w14:textId="77777777" w:rsidR="00F27D67" w:rsidRDefault="00F27D67" w:rsidP="007274FB">
                <w:pPr>
                  <w:pStyle w:val="DATTableText"/>
                  <w:jc w:val="center"/>
                </w:pPr>
                <w:r>
                  <w:rPr>
                    <w:rFonts w:ascii="MS Gothic" w:eastAsia="MS Gothic" w:hAnsi="MS Gothic" w:hint="eastAsia"/>
                  </w:rPr>
                  <w:t>☐</w:t>
                </w:r>
              </w:p>
            </w:tc>
          </w:sdtContent>
        </w:sdt>
      </w:tr>
      <w:tr w:rsidR="00F27D67" w14:paraId="137F2F49" w14:textId="77777777" w:rsidTr="007274FB">
        <w:tc>
          <w:tcPr>
            <w:tcW w:w="15026" w:type="dxa"/>
            <w:gridSpan w:val="4"/>
            <w:shd w:val="clear" w:color="auto" w:fill="D9D9D9" w:themeFill="background1" w:themeFillShade="D9"/>
            <w:vAlign w:val="center"/>
          </w:tcPr>
          <w:p w14:paraId="2BB9D723" w14:textId="77777777" w:rsidR="00F27D67" w:rsidRDefault="00F27D67" w:rsidP="007274FB">
            <w:pPr>
              <w:pStyle w:val="DATTableColHeader"/>
              <w:jc w:val="center"/>
            </w:pPr>
            <w:r>
              <w:t>Media management</w:t>
            </w:r>
          </w:p>
        </w:tc>
      </w:tr>
      <w:tr w:rsidR="00F27D67" w14:paraId="7649BF4F" w14:textId="77777777" w:rsidTr="007274FB">
        <w:tc>
          <w:tcPr>
            <w:tcW w:w="3544" w:type="dxa"/>
          </w:tcPr>
          <w:p w14:paraId="1145C7A2" w14:textId="77777777" w:rsidR="00F27D67" w:rsidRDefault="00F27D67" w:rsidP="007274FB">
            <w:pPr>
              <w:pStyle w:val="DATTableText"/>
              <w:jc w:val="both"/>
            </w:pPr>
            <w:r>
              <w:t>Devise an ongoing strategy for handling media requests</w:t>
            </w:r>
          </w:p>
        </w:tc>
        <w:tc>
          <w:tcPr>
            <w:tcW w:w="7938" w:type="dxa"/>
          </w:tcPr>
          <w:p w14:paraId="3D084999" w14:textId="77777777" w:rsidR="00F27D67" w:rsidRPr="00DD624E" w:rsidRDefault="00F27D67" w:rsidP="0021440C">
            <w:pPr>
              <w:pStyle w:val="DATBullets"/>
            </w:pPr>
            <w:r w:rsidRPr="00DD624E">
              <w:t>Work closely with the media to establish what information is required and any deadlines</w:t>
            </w:r>
          </w:p>
          <w:p w14:paraId="01FC51D2" w14:textId="35780FE4" w:rsidR="00F27D67" w:rsidRPr="00DD624E" w:rsidRDefault="00F27D67" w:rsidP="0021440C">
            <w:pPr>
              <w:pStyle w:val="DATBullets"/>
            </w:pPr>
            <w:r w:rsidRPr="00DD624E">
              <w:t xml:space="preserve">Gather information from the </w:t>
            </w:r>
            <w:r w:rsidR="007B38E9">
              <w:t>s</w:t>
            </w:r>
            <w:r w:rsidRPr="00A12288">
              <w:t xml:space="preserve">enior </w:t>
            </w:r>
            <w:r w:rsidR="007B38E9">
              <w:t>l</w:t>
            </w:r>
            <w:r w:rsidRPr="00A12288">
              <w:t xml:space="preserve">eadership </w:t>
            </w:r>
            <w:r w:rsidR="007B38E9">
              <w:t>t</w:t>
            </w:r>
            <w:r w:rsidRPr="00A12288">
              <w:t>eam</w:t>
            </w:r>
            <w:r w:rsidRPr="00A12288" w:rsidDel="00A12288">
              <w:t xml:space="preserve"> </w:t>
            </w:r>
            <w:r w:rsidRPr="00DD624E">
              <w:t>and other organisations as appropriate</w:t>
            </w:r>
          </w:p>
        </w:tc>
        <w:tc>
          <w:tcPr>
            <w:tcW w:w="2126" w:type="dxa"/>
          </w:tcPr>
          <w:p w14:paraId="47DB9398" w14:textId="77777777" w:rsidR="00F27D67" w:rsidRPr="00DE776B" w:rsidRDefault="00F27D67" w:rsidP="007274FB">
            <w:pPr>
              <w:pStyle w:val="DATTableText"/>
              <w:jc w:val="both"/>
            </w:pPr>
          </w:p>
        </w:tc>
        <w:sdt>
          <w:sdtPr>
            <w:rPr>
              <w:rFonts w:hint="eastAsia"/>
            </w:rPr>
            <w:id w:val="-1866742888"/>
            <w14:checkbox>
              <w14:checked w14:val="0"/>
              <w14:checkedState w14:val="2612" w14:font="MS Gothic"/>
              <w14:uncheckedState w14:val="2610" w14:font="MS Gothic"/>
            </w14:checkbox>
          </w:sdtPr>
          <w:sdtEndPr/>
          <w:sdtContent>
            <w:tc>
              <w:tcPr>
                <w:tcW w:w="1418" w:type="dxa"/>
                <w:vAlign w:val="center"/>
              </w:tcPr>
              <w:p w14:paraId="4DBA11CD" w14:textId="77777777" w:rsidR="00F27D67" w:rsidRDefault="00F27D67" w:rsidP="007274FB">
                <w:pPr>
                  <w:pStyle w:val="DATTableText"/>
                  <w:jc w:val="center"/>
                </w:pPr>
                <w:r>
                  <w:rPr>
                    <w:rFonts w:ascii="MS Gothic" w:eastAsia="MS Gothic" w:hAnsi="MS Gothic" w:hint="eastAsia"/>
                  </w:rPr>
                  <w:t>☐</w:t>
                </w:r>
              </w:p>
            </w:tc>
          </w:sdtContent>
        </w:sdt>
      </w:tr>
      <w:tr w:rsidR="00F27D67" w14:paraId="5F6BB52F" w14:textId="77777777" w:rsidTr="007274FB">
        <w:tc>
          <w:tcPr>
            <w:tcW w:w="3544" w:type="dxa"/>
          </w:tcPr>
          <w:p w14:paraId="063D31BD" w14:textId="77777777" w:rsidR="00F27D67" w:rsidRDefault="00F27D67" w:rsidP="007274FB">
            <w:pPr>
              <w:pStyle w:val="DATTableText"/>
              <w:jc w:val="both"/>
            </w:pPr>
            <w:r>
              <w:t>Provide regular statements to the media</w:t>
            </w:r>
          </w:p>
        </w:tc>
        <w:tc>
          <w:tcPr>
            <w:tcW w:w="7938" w:type="dxa"/>
          </w:tcPr>
          <w:p w14:paraId="74A9D2D5" w14:textId="77777777" w:rsidR="00F27D67" w:rsidRPr="00DD624E" w:rsidRDefault="00F27D67" w:rsidP="0021440C">
            <w:pPr>
              <w:pStyle w:val="DATBullets"/>
            </w:pPr>
            <w:r w:rsidRPr="00DD624E">
              <w:t>Ensure messages are accurate</w:t>
            </w:r>
          </w:p>
          <w:p w14:paraId="320A37E8" w14:textId="77777777" w:rsidR="00F27D67" w:rsidRPr="00DD624E" w:rsidRDefault="00F27D67" w:rsidP="0021440C">
            <w:pPr>
              <w:pStyle w:val="DATBullets"/>
            </w:pPr>
            <w:r w:rsidRPr="00DD624E">
              <w:t>Ensure the protection of identities is considered</w:t>
            </w:r>
          </w:p>
          <w:p w14:paraId="4D0F82F1" w14:textId="77777777" w:rsidR="00F27D67" w:rsidRPr="00DD624E" w:rsidRDefault="00F27D67" w:rsidP="0021440C">
            <w:pPr>
              <w:pStyle w:val="DATBullets"/>
            </w:pPr>
            <w:r w:rsidRPr="00DD624E">
              <w:t>All press releases need to be checked and agreed by emergency services</w:t>
            </w:r>
          </w:p>
        </w:tc>
        <w:tc>
          <w:tcPr>
            <w:tcW w:w="2126" w:type="dxa"/>
          </w:tcPr>
          <w:p w14:paraId="671F3236" w14:textId="77777777" w:rsidR="00F27D67" w:rsidRPr="00DE776B" w:rsidRDefault="00F27D67" w:rsidP="007274FB">
            <w:pPr>
              <w:pStyle w:val="DATTableText"/>
              <w:jc w:val="both"/>
            </w:pPr>
          </w:p>
        </w:tc>
        <w:sdt>
          <w:sdtPr>
            <w:rPr>
              <w:rFonts w:hint="eastAsia"/>
            </w:rPr>
            <w:id w:val="308609909"/>
            <w14:checkbox>
              <w14:checked w14:val="0"/>
              <w14:checkedState w14:val="2612" w14:font="MS Gothic"/>
              <w14:uncheckedState w14:val="2610" w14:font="MS Gothic"/>
            </w14:checkbox>
          </w:sdtPr>
          <w:sdtEndPr/>
          <w:sdtContent>
            <w:tc>
              <w:tcPr>
                <w:tcW w:w="1418" w:type="dxa"/>
                <w:vAlign w:val="center"/>
              </w:tcPr>
              <w:p w14:paraId="32D63994" w14:textId="77777777" w:rsidR="00F27D67" w:rsidRDefault="00F27D67" w:rsidP="007274FB">
                <w:pPr>
                  <w:pStyle w:val="DATTableText"/>
                  <w:jc w:val="center"/>
                </w:pPr>
                <w:r>
                  <w:rPr>
                    <w:rFonts w:ascii="MS Gothic" w:eastAsia="MS Gothic" w:hAnsi="MS Gothic" w:hint="eastAsia"/>
                  </w:rPr>
                  <w:t>☐</w:t>
                </w:r>
              </w:p>
            </w:tc>
          </w:sdtContent>
        </w:sdt>
      </w:tr>
      <w:tr w:rsidR="00F27D67" w14:paraId="6E171417" w14:textId="77777777" w:rsidTr="007274FB">
        <w:tc>
          <w:tcPr>
            <w:tcW w:w="3544" w:type="dxa"/>
          </w:tcPr>
          <w:p w14:paraId="4212C4C9" w14:textId="77777777" w:rsidR="00F27D67" w:rsidRDefault="00F27D67" w:rsidP="007274FB">
            <w:pPr>
              <w:pStyle w:val="DATTableText"/>
              <w:jc w:val="both"/>
            </w:pPr>
            <w:r>
              <w:t xml:space="preserve">Advise staff on where to direct media enquiries </w:t>
            </w:r>
          </w:p>
        </w:tc>
        <w:tc>
          <w:tcPr>
            <w:tcW w:w="7938" w:type="dxa"/>
          </w:tcPr>
          <w:p w14:paraId="65141E65" w14:textId="77777777" w:rsidR="00F27D67" w:rsidRPr="00DD624E" w:rsidRDefault="00F27D67" w:rsidP="0021440C">
            <w:pPr>
              <w:pStyle w:val="DATBullets"/>
            </w:pPr>
            <w:r w:rsidRPr="00DD624E">
              <w:t xml:space="preserve">Ask staff, </w:t>
            </w:r>
            <w:r>
              <w:t>student</w:t>
            </w:r>
            <w:r w:rsidRPr="00DD624E">
              <w:t>s and parents to avoid speculation when talking to the media</w:t>
            </w:r>
          </w:p>
          <w:p w14:paraId="4FDEFE8E" w14:textId="77777777" w:rsidR="00F27D67" w:rsidRPr="00DD624E" w:rsidRDefault="00F27D67" w:rsidP="0021440C">
            <w:pPr>
              <w:pStyle w:val="DATBullets"/>
            </w:pPr>
            <w:r w:rsidRPr="00DD624E">
              <w:t>Avoid the spread of misinformation by ensuring individuals are clear on where to direct enquiries</w:t>
            </w:r>
          </w:p>
        </w:tc>
        <w:tc>
          <w:tcPr>
            <w:tcW w:w="2126" w:type="dxa"/>
          </w:tcPr>
          <w:p w14:paraId="38D85CB6" w14:textId="77777777" w:rsidR="00F27D67" w:rsidRPr="00DE776B" w:rsidRDefault="00F27D67" w:rsidP="007274FB">
            <w:pPr>
              <w:pStyle w:val="DATTableText"/>
              <w:jc w:val="both"/>
            </w:pPr>
          </w:p>
        </w:tc>
        <w:sdt>
          <w:sdtPr>
            <w:rPr>
              <w:rFonts w:hint="eastAsia"/>
            </w:rPr>
            <w:id w:val="-412318186"/>
            <w14:checkbox>
              <w14:checked w14:val="0"/>
              <w14:checkedState w14:val="2612" w14:font="MS Gothic"/>
              <w14:uncheckedState w14:val="2610" w14:font="MS Gothic"/>
            </w14:checkbox>
          </w:sdtPr>
          <w:sdtEndPr/>
          <w:sdtContent>
            <w:tc>
              <w:tcPr>
                <w:tcW w:w="1418" w:type="dxa"/>
                <w:vAlign w:val="center"/>
              </w:tcPr>
              <w:p w14:paraId="5F6984C3" w14:textId="77777777" w:rsidR="00F27D67" w:rsidRDefault="00F27D67" w:rsidP="007274FB">
                <w:pPr>
                  <w:pStyle w:val="DATTableText"/>
                  <w:jc w:val="center"/>
                </w:pPr>
                <w:r>
                  <w:rPr>
                    <w:rFonts w:ascii="MS Gothic" w:eastAsia="MS Gothic" w:hAnsi="MS Gothic" w:hint="eastAsia"/>
                  </w:rPr>
                  <w:t>☐</w:t>
                </w:r>
              </w:p>
            </w:tc>
          </w:sdtContent>
        </w:sdt>
      </w:tr>
    </w:tbl>
    <w:p w14:paraId="066A9BBD" w14:textId="77777777" w:rsidR="00F27D67" w:rsidRDefault="00F27D67" w:rsidP="007274FB">
      <w:pPr>
        <w:pStyle w:val="DATHeader"/>
      </w:pPr>
    </w:p>
    <w:p w14:paraId="42E54BFF" w14:textId="77777777" w:rsidR="00F27D67" w:rsidRDefault="00F27D67">
      <w:pPr>
        <w:rPr>
          <w:b/>
          <w:color w:val="174489"/>
          <w:sz w:val="27"/>
          <w:szCs w:val="27"/>
        </w:rPr>
      </w:pPr>
      <w:r>
        <w:br w:type="page"/>
      </w:r>
    </w:p>
    <w:sdt>
      <w:sdtPr>
        <w:id w:val="1932471642"/>
        <w:lock w:val="contentLocked"/>
        <w:placeholder>
          <w:docPart w:val="EFEAD13325474082A272FBBCD52F5CC1"/>
        </w:placeholder>
        <w:group/>
      </w:sdtPr>
      <w:sdtEndPr/>
      <w:sdtContent>
        <w:p w14:paraId="71A14129" w14:textId="77777777" w:rsidR="00F27D67" w:rsidRDefault="00F27D67" w:rsidP="007274FB">
          <w:pPr>
            <w:pStyle w:val="DATHeader"/>
          </w:pPr>
          <w:r>
            <w:t>16.0</w:t>
          </w:r>
          <w:r>
            <w:tab/>
            <w:t>Recovery</w:t>
          </w:r>
        </w:p>
      </w:sdtContent>
    </w:sdt>
    <w:p w14:paraId="524DC5B1" w14:textId="77777777" w:rsidR="00F27D67" w:rsidRPr="00116F4A" w:rsidRDefault="00F27D67" w:rsidP="007274FB">
      <w:pPr>
        <w:pStyle w:val="DATHeader"/>
        <w:rPr>
          <w:sz w:val="19"/>
          <w:szCs w:val="19"/>
        </w:rPr>
      </w:pPr>
    </w:p>
    <w:tbl>
      <w:tblPr>
        <w:tblStyle w:val="TableGrid"/>
        <w:tblW w:w="15026" w:type="dxa"/>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3544"/>
        <w:gridCol w:w="7938"/>
        <w:gridCol w:w="2126"/>
        <w:gridCol w:w="1418"/>
      </w:tblGrid>
      <w:tr w:rsidR="00F27D67" w:rsidRPr="00963689" w14:paraId="09AE6508" w14:textId="77777777" w:rsidTr="007274FB">
        <w:trPr>
          <w:trHeight w:val="217"/>
          <w:tblHeader/>
        </w:trPr>
        <w:tc>
          <w:tcPr>
            <w:tcW w:w="3544" w:type="dxa"/>
            <w:vAlign w:val="center"/>
          </w:tcPr>
          <w:p w14:paraId="0CA604A0" w14:textId="77777777" w:rsidR="00F27D67" w:rsidRDefault="00F27D67" w:rsidP="007274FB">
            <w:pPr>
              <w:pStyle w:val="DATTableColHeader"/>
            </w:pPr>
            <w:r>
              <w:t>Requirement</w:t>
            </w:r>
          </w:p>
        </w:tc>
        <w:tc>
          <w:tcPr>
            <w:tcW w:w="7938" w:type="dxa"/>
            <w:vAlign w:val="center"/>
          </w:tcPr>
          <w:p w14:paraId="580C2220" w14:textId="77777777" w:rsidR="00F27D67" w:rsidRDefault="00F27D67" w:rsidP="007274FB">
            <w:pPr>
              <w:pStyle w:val="DATTableColHeader"/>
              <w:jc w:val="both"/>
            </w:pPr>
            <w:r>
              <w:t>Other action to take</w:t>
            </w:r>
          </w:p>
        </w:tc>
        <w:tc>
          <w:tcPr>
            <w:tcW w:w="2126" w:type="dxa"/>
            <w:vAlign w:val="center"/>
          </w:tcPr>
          <w:p w14:paraId="648601B6" w14:textId="77777777" w:rsidR="00F27D67" w:rsidRDefault="00F27D67" w:rsidP="007274FB">
            <w:pPr>
              <w:pStyle w:val="DATTableColHeader"/>
              <w:jc w:val="both"/>
            </w:pPr>
            <w:r>
              <w:t>Responsible</w:t>
            </w:r>
          </w:p>
        </w:tc>
        <w:tc>
          <w:tcPr>
            <w:tcW w:w="1418" w:type="dxa"/>
            <w:vAlign w:val="center"/>
          </w:tcPr>
          <w:p w14:paraId="03FC8607" w14:textId="77777777" w:rsidR="00F27D67" w:rsidRDefault="00F27D67" w:rsidP="007274FB">
            <w:pPr>
              <w:pStyle w:val="DATTableColHeader"/>
            </w:pPr>
            <w:r>
              <w:t>Completed?</w:t>
            </w:r>
          </w:p>
        </w:tc>
      </w:tr>
      <w:tr w:rsidR="00F27D67" w14:paraId="34BBFCEC" w14:textId="77777777" w:rsidTr="007274FB">
        <w:tc>
          <w:tcPr>
            <w:tcW w:w="15026" w:type="dxa"/>
            <w:gridSpan w:val="4"/>
            <w:shd w:val="clear" w:color="auto" w:fill="083A8F"/>
            <w:vAlign w:val="center"/>
          </w:tcPr>
          <w:p w14:paraId="02669703" w14:textId="77777777" w:rsidR="00F27D67" w:rsidRDefault="00F27D67" w:rsidP="007274FB">
            <w:pPr>
              <w:pStyle w:val="DATTableColHeader"/>
              <w:jc w:val="center"/>
            </w:pPr>
            <w:r>
              <w:rPr>
                <w:color w:val="FFFFFF" w:themeColor="background1"/>
              </w:rPr>
              <w:t>Recovery</w:t>
            </w:r>
          </w:p>
        </w:tc>
      </w:tr>
      <w:tr w:rsidR="00F27D67" w14:paraId="55BB4681" w14:textId="77777777" w:rsidTr="007274FB">
        <w:tc>
          <w:tcPr>
            <w:tcW w:w="15026" w:type="dxa"/>
            <w:gridSpan w:val="4"/>
            <w:shd w:val="clear" w:color="auto" w:fill="D9D9D9" w:themeFill="background1" w:themeFillShade="D9"/>
            <w:vAlign w:val="center"/>
          </w:tcPr>
          <w:p w14:paraId="2AE2B15F" w14:textId="77777777" w:rsidR="00F27D67" w:rsidRDefault="00F27D67" w:rsidP="007274FB">
            <w:pPr>
              <w:pStyle w:val="DATTableColHeader"/>
              <w:jc w:val="center"/>
            </w:pPr>
            <w:r>
              <w:t>Incident</w:t>
            </w:r>
          </w:p>
        </w:tc>
      </w:tr>
      <w:tr w:rsidR="00F27D67" w14:paraId="582E6858" w14:textId="77777777" w:rsidTr="007274FB">
        <w:tc>
          <w:tcPr>
            <w:tcW w:w="3544" w:type="dxa"/>
          </w:tcPr>
          <w:p w14:paraId="0C8C9729" w14:textId="77777777" w:rsidR="00F27D67" w:rsidRPr="002B483C" w:rsidRDefault="00F27D67" w:rsidP="007274FB">
            <w:pPr>
              <w:pStyle w:val="DATTableText"/>
              <w:jc w:val="both"/>
            </w:pPr>
            <w:r w:rsidRPr="002B483C">
              <w:t>Nominate an individual to act as the main point of contact for the recovery process</w:t>
            </w:r>
          </w:p>
        </w:tc>
        <w:tc>
          <w:tcPr>
            <w:tcW w:w="7938" w:type="dxa"/>
          </w:tcPr>
          <w:p w14:paraId="088FC0A3" w14:textId="77777777" w:rsidR="00F27D67" w:rsidRPr="00DE776B" w:rsidRDefault="00F27D67" w:rsidP="0021440C">
            <w:pPr>
              <w:pStyle w:val="DATBullets"/>
            </w:pPr>
            <w:r>
              <w:t>Allocate tasks amongst the different response teams, ensuring the main contact is taking regular notes on the status of the incident and all related recovery planning decisions</w:t>
            </w:r>
          </w:p>
        </w:tc>
        <w:tc>
          <w:tcPr>
            <w:tcW w:w="2126" w:type="dxa"/>
          </w:tcPr>
          <w:p w14:paraId="0DDDDE4C" w14:textId="77777777" w:rsidR="00F27D67" w:rsidRPr="00DE776B" w:rsidRDefault="00F27D67" w:rsidP="007274FB">
            <w:pPr>
              <w:pStyle w:val="DATTableText"/>
              <w:jc w:val="both"/>
            </w:pPr>
          </w:p>
        </w:tc>
        <w:sdt>
          <w:sdtPr>
            <w:id w:val="-293759153"/>
            <w14:checkbox>
              <w14:checked w14:val="0"/>
              <w14:checkedState w14:val="2612" w14:font="MS Gothic"/>
              <w14:uncheckedState w14:val="2610" w14:font="MS Gothic"/>
            </w14:checkbox>
          </w:sdtPr>
          <w:sdtEndPr/>
          <w:sdtContent>
            <w:tc>
              <w:tcPr>
                <w:tcW w:w="1418" w:type="dxa"/>
                <w:vAlign w:val="center"/>
              </w:tcPr>
              <w:p w14:paraId="13A5BC1D" w14:textId="77777777" w:rsidR="00F27D67" w:rsidRPr="0047288A" w:rsidRDefault="00F27D67" w:rsidP="007274FB">
                <w:pPr>
                  <w:pStyle w:val="DATTableText"/>
                  <w:jc w:val="center"/>
                </w:pPr>
                <w:r>
                  <w:rPr>
                    <w:rFonts w:ascii="MS Gothic" w:eastAsia="MS Gothic" w:hAnsi="MS Gothic" w:hint="eastAsia"/>
                  </w:rPr>
                  <w:t>☐</w:t>
                </w:r>
              </w:p>
            </w:tc>
          </w:sdtContent>
        </w:sdt>
      </w:tr>
      <w:tr w:rsidR="00F27D67" w14:paraId="4ABF93E3" w14:textId="77777777" w:rsidTr="007274FB">
        <w:tc>
          <w:tcPr>
            <w:tcW w:w="3544" w:type="dxa"/>
          </w:tcPr>
          <w:p w14:paraId="0765E093" w14:textId="77777777" w:rsidR="00F27D67" w:rsidRPr="002B483C" w:rsidRDefault="00F27D67" w:rsidP="007274FB">
            <w:pPr>
              <w:pStyle w:val="DATTableText"/>
              <w:jc w:val="both"/>
            </w:pPr>
            <w:r w:rsidRPr="002B483C">
              <w:t>Ensure that post-incident support is available to anyone who requires it</w:t>
            </w:r>
          </w:p>
        </w:tc>
        <w:tc>
          <w:tcPr>
            <w:tcW w:w="7938" w:type="dxa"/>
          </w:tcPr>
          <w:p w14:paraId="6A650A64" w14:textId="77777777" w:rsidR="00F27D67" w:rsidRDefault="00F27D67" w:rsidP="0021440C">
            <w:pPr>
              <w:pStyle w:val="DATBullets"/>
            </w:pPr>
            <w:r>
              <w:t xml:space="preserve">Ensure access is given to educational psychologists </w:t>
            </w:r>
          </w:p>
          <w:p w14:paraId="414C97DD" w14:textId="77777777" w:rsidR="00F27D67" w:rsidRDefault="00F27D67" w:rsidP="0021440C">
            <w:pPr>
              <w:pStyle w:val="DATBullets"/>
            </w:pPr>
            <w:r>
              <w:t>Allow staged returns to academy where necessary</w:t>
            </w:r>
          </w:p>
          <w:p w14:paraId="326AC497" w14:textId="77777777" w:rsidR="00F27D67" w:rsidRPr="00DE776B" w:rsidRDefault="00F27D67" w:rsidP="0021440C">
            <w:pPr>
              <w:pStyle w:val="DATBullets"/>
            </w:pPr>
            <w:r>
              <w:t>Staff member will visit the student at home to determine necessary support</w:t>
            </w:r>
          </w:p>
        </w:tc>
        <w:tc>
          <w:tcPr>
            <w:tcW w:w="2126" w:type="dxa"/>
          </w:tcPr>
          <w:p w14:paraId="45049D63" w14:textId="77777777" w:rsidR="00F27D67" w:rsidRPr="00DE776B" w:rsidRDefault="00F27D67" w:rsidP="007274FB">
            <w:pPr>
              <w:pStyle w:val="DATTableText"/>
              <w:jc w:val="both"/>
            </w:pPr>
          </w:p>
        </w:tc>
        <w:sdt>
          <w:sdtPr>
            <w:id w:val="410740393"/>
            <w14:checkbox>
              <w14:checked w14:val="0"/>
              <w14:checkedState w14:val="2612" w14:font="MS Gothic"/>
              <w14:uncheckedState w14:val="2610" w14:font="MS Gothic"/>
            </w14:checkbox>
          </w:sdtPr>
          <w:sdtEndPr/>
          <w:sdtContent>
            <w:tc>
              <w:tcPr>
                <w:tcW w:w="1418" w:type="dxa"/>
                <w:vAlign w:val="center"/>
              </w:tcPr>
              <w:p w14:paraId="5D16B235" w14:textId="77777777" w:rsidR="00F27D67" w:rsidRPr="0047288A" w:rsidRDefault="00F27D67" w:rsidP="007274FB">
                <w:pPr>
                  <w:pStyle w:val="DATTableText"/>
                  <w:jc w:val="center"/>
                </w:pPr>
                <w:r>
                  <w:rPr>
                    <w:rFonts w:ascii="MS Gothic" w:eastAsia="MS Gothic" w:hAnsi="MS Gothic" w:hint="eastAsia"/>
                  </w:rPr>
                  <w:t>☐</w:t>
                </w:r>
              </w:p>
            </w:tc>
          </w:sdtContent>
        </w:sdt>
      </w:tr>
      <w:tr w:rsidR="00F27D67" w14:paraId="17717713" w14:textId="77777777" w:rsidTr="007274FB">
        <w:tc>
          <w:tcPr>
            <w:tcW w:w="3544" w:type="dxa"/>
          </w:tcPr>
          <w:p w14:paraId="3299563D" w14:textId="77777777" w:rsidR="00F27D67" w:rsidRPr="002B483C" w:rsidRDefault="00F27D67" w:rsidP="007274FB">
            <w:pPr>
              <w:pStyle w:val="DATTableText"/>
              <w:jc w:val="both"/>
            </w:pPr>
            <w:r w:rsidRPr="002B483C">
              <w:t>Minimise disruption to education</w:t>
            </w:r>
          </w:p>
        </w:tc>
        <w:tc>
          <w:tcPr>
            <w:tcW w:w="7938" w:type="dxa"/>
          </w:tcPr>
          <w:p w14:paraId="3F8E35C8" w14:textId="77777777" w:rsidR="00F27D67" w:rsidRDefault="00F27D67" w:rsidP="0021440C">
            <w:pPr>
              <w:pStyle w:val="DATBullets"/>
            </w:pPr>
            <w:r>
              <w:t>Put arrangements in place for remote learning where possible</w:t>
            </w:r>
          </w:p>
          <w:p w14:paraId="4DB20868" w14:textId="77777777" w:rsidR="00F27D67" w:rsidRPr="00DE776B" w:rsidRDefault="00F27D67" w:rsidP="0021440C">
            <w:pPr>
              <w:pStyle w:val="DATBullets"/>
            </w:pPr>
            <w:r>
              <w:t xml:space="preserve">Work with academy staff to restore the usual academy routine as much as possible </w:t>
            </w:r>
          </w:p>
        </w:tc>
        <w:tc>
          <w:tcPr>
            <w:tcW w:w="2126" w:type="dxa"/>
          </w:tcPr>
          <w:p w14:paraId="41F953F3" w14:textId="77777777" w:rsidR="00F27D67" w:rsidRPr="00DE776B" w:rsidRDefault="00F27D67" w:rsidP="007274FB">
            <w:pPr>
              <w:pStyle w:val="DATTableText"/>
              <w:jc w:val="both"/>
            </w:pPr>
          </w:p>
        </w:tc>
        <w:sdt>
          <w:sdtPr>
            <w:id w:val="-1156222123"/>
            <w14:checkbox>
              <w14:checked w14:val="0"/>
              <w14:checkedState w14:val="2612" w14:font="MS Gothic"/>
              <w14:uncheckedState w14:val="2610" w14:font="MS Gothic"/>
            </w14:checkbox>
          </w:sdtPr>
          <w:sdtEndPr/>
          <w:sdtContent>
            <w:tc>
              <w:tcPr>
                <w:tcW w:w="1418" w:type="dxa"/>
                <w:vAlign w:val="center"/>
              </w:tcPr>
              <w:p w14:paraId="151666C6" w14:textId="77777777" w:rsidR="00F27D67" w:rsidRPr="0047288A" w:rsidRDefault="00F27D67" w:rsidP="007274FB">
                <w:pPr>
                  <w:pStyle w:val="DATTableText"/>
                  <w:jc w:val="center"/>
                </w:pPr>
                <w:r>
                  <w:rPr>
                    <w:rFonts w:ascii="MS Gothic" w:eastAsia="MS Gothic" w:hAnsi="MS Gothic" w:hint="eastAsia"/>
                  </w:rPr>
                  <w:t>☐</w:t>
                </w:r>
              </w:p>
            </w:tc>
          </w:sdtContent>
        </w:sdt>
      </w:tr>
      <w:tr w:rsidR="00F27D67" w14:paraId="032910C2" w14:textId="77777777" w:rsidTr="007274FB">
        <w:tc>
          <w:tcPr>
            <w:tcW w:w="3544" w:type="dxa"/>
          </w:tcPr>
          <w:p w14:paraId="76F1CFC4" w14:textId="3F447591" w:rsidR="00F27D67" w:rsidRPr="002B483C" w:rsidRDefault="00F27D67" w:rsidP="007274FB">
            <w:pPr>
              <w:pStyle w:val="DATTableText"/>
              <w:jc w:val="both"/>
            </w:pPr>
            <w:r w:rsidRPr="002B483C">
              <w:t xml:space="preserve">Work closely with </w:t>
            </w:r>
            <w:r w:rsidR="001A5B5C">
              <w:t>s</w:t>
            </w:r>
            <w:r w:rsidRPr="00A12288">
              <w:t xml:space="preserve">enior </w:t>
            </w:r>
            <w:r w:rsidR="001A5B5C">
              <w:t>l</w:t>
            </w:r>
            <w:r w:rsidRPr="00A12288">
              <w:t xml:space="preserve">eadership </w:t>
            </w:r>
            <w:r w:rsidR="001A5B5C">
              <w:t>t</w:t>
            </w:r>
            <w:r w:rsidRPr="00A12288">
              <w:t>eam</w:t>
            </w:r>
            <w:r w:rsidRPr="00A12288" w:rsidDel="00A12288">
              <w:rPr>
                <w:highlight w:val="yellow"/>
              </w:rPr>
              <w:t xml:space="preserve"> </w:t>
            </w:r>
            <w:r>
              <w:t xml:space="preserve"> </w:t>
            </w:r>
            <w:r w:rsidRPr="002B483C">
              <w:t>in organising remedial work</w:t>
            </w:r>
          </w:p>
        </w:tc>
        <w:tc>
          <w:tcPr>
            <w:tcW w:w="7938" w:type="dxa"/>
          </w:tcPr>
          <w:p w14:paraId="35BC976D" w14:textId="77777777" w:rsidR="00F27D67" w:rsidRDefault="00F27D67" w:rsidP="0021440C">
            <w:pPr>
              <w:pStyle w:val="DATBullets"/>
            </w:pPr>
            <w:r>
              <w:t>Organise remedial work to the academy premises</w:t>
            </w:r>
          </w:p>
          <w:p w14:paraId="1F0A08F1" w14:textId="77777777" w:rsidR="00F27D67" w:rsidRDefault="00F27D67" w:rsidP="0021440C">
            <w:pPr>
              <w:pStyle w:val="DATBullets"/>
            </w:pPr>
            <w:r>
              <w:t>Liaise with insurance companies and other organisations as appropriate</w:t>
            </w:r>
          </w:p>
          <w:p w14:paraId="5F05BEF2" w14:textId="77777777" w:rsidR="00F27D67" w:rsidRPr="00DE776B" w:rsidRDefault="00F27D67" w:rsidP="0021440C">
            <w:pPr>
              <w:pStyle w:val="DATBullets"/>
            </w:pPr>
            <w:r>
              <w:t>In the event of a public health incident, consider ordering infection control supplies and increasing the cleaning regime</w:t>
            </w:r>
          </w:p>
        </w:tc>
        <w:tc>
          <w:tcPr>
            <w:tcW w:w="2126" w:type="dxa"/>
          </w:tcPr>
          <w:p w14:paraId="7A7B28FF" w14:textId="77777777" w:rsidR="00F27D67" w:rsidRPr="00DE776B" w:rsidRDefault="00F27D67" w:rsidP="007274FB">
            <w:pPr>
              <w:pStyle w:val="DATTableText"/>
              <w:jc w:val="both"/>
            </w:pPr>
          </w:p>
        </w:tc>
        <w:sdt>
          <w:sdtPr>
            <w:id w:val="-800451168"/>
            <w14:checkbox>
              <w14:checked w14:val="0"/>
              <w14:checkedState w14:val="2612" w14:font="MS Gothic"/>
              <w14:uncheckedState w14:val="2610" w14:font="MS Gothic"/>
            </w14:checkbox>
          </w:sdtPr>
          <w:sdtEndPr/>
          <w:sdtContent>
            <w:tc>
              <w:tcPr>
                <w:tcW w:w="1418" w:type="dxa"/>
                <w:vAlign w:val="center"/>
              </w:tcPr>
              <w:p w14:paraId="61E0ABBB" w14:textId="77777777" w:rsidR="00F27D67" w:rsidRPr="0047288A" w:rsidRDefault="00F27D67" w:rsidP="007274FB">
                <w:pPr>
                  <w:pStyle w:val="DATTableText"/>
                  <w:jc w:val="center"/>
                </w:pPr>
                <w:r>
                  <w:rPr>
                    <w:rFonts w:ascii="MS Gothic" w:eastAsia="MS Gothic" w:hAnsi="MS Gothic" w:hint="eastAsia"/>
                  </w:rPr>
                  <w:t>☐</w:t>
                </w:r>
              </w:p>
            </w:tc>
          </w:sdtContent>
        </w:sdt>
      </w:tr>
      <w:tr w:rsidR="00F27D67" w14:paraId="34F186CB" w14:textId="77777777" w:rsidTr="007274FB">
        <w:tc>
          <w:tcPr>
            <w:tcW w:w="3544" w:type="dxa"/>
          </w:tcPr>
          <w:p w14:paraId="5974A490" w14:textId="77777777" w:rsidR="00F27D67" w:rsidRPr="002B483C" w:rsidRDefault="00F27D67" w:rsidP="007274FB">
            <w:pPr>
              <w:pStyle w:val="DATTableText"/>
              <w:jc w:val="both"/>
            </w:pPr>
            <w:r w:rsidRPr="002B483C">
              <w:t>Complete any necessary forms or paperwork</w:t>
            </w:r>
          </w:p>
        </w:tc>
        <w:tc>
          <w:tcPr>
            <w:tcW w:w="7938" w:type="dxa"/>
          </w:tcPr>
          <w:p w14:paraId="6ADA0A18" w14:textId="77777777" w:rsidR="00F27D67" w:rsidRDefault="00F27D67" w:rsidP="0021440C">
            <w:pPr>
              <w:pStyle w:val="DATBullets"/>
            </w:pPr>
            <w:r>
              <w:t>Ensure an inventory is held of any equipment that has been damaged or lost</w:t>
            </w:r>
          </w:p>
          <w:p w14:paraId="49C22D22" w14:textId="77777777" w:rsidR="00F27D67" w:rsidRPr="00DE776B" w:rsidRDefault="00F27D67" w:rsidP="0021440C">
            <w:pPr>
              <w:pStyle w:val="DATBullets"/>
            </w:pPr>
            <w:r>
              <w:t>Arrange for important items/documentation to be recovered, replaced or destroyed</w:t>
            </w:r>
          </w:p>
        </w:tc>
        <w:tc>
          <w:tcPr>
            <w:tcW w:w="2126" w:type="dxa"/>
          </w:tcPr>
          <w:p w14:paraId="394A5947" w14:textId="77777777" w:rsidR="00F27D67" w:rsidRPr="00DE776B" w:rsidRDefault="00F27D67" w:rsidP="007274FB">
            <w:pPr>
              <w:pStyle w:val="DATTableText"/>
              <w:jc w:val="both"/>
            </w:pPr>
          </w:p>
        </w:tc>
        <w:sdt>
          <w:sdtPr>
            <w:id w:val="-129555648"/>
            <w14:checkbox>
              <w14:checked w14:val="0"/>
              <w14:checkedState w14:val="2612" w14:font="MS Gothic"/>
              <w14:uncheckedState w14:val="2610" w14:font="MS Gothic"/>
            </w14:checkbox>
          </w:sdtPr>
          <w:sdtEndPr/>
          <w:sdtContent>
            <w:tc>
              <w:tcPr>
                <w:tcW w:w="1418" w:type="dxa"/>
                <w:vAlign w:val="center"/>
              </w:tcPr>
              <w:p w14:paraId="744FD028" w14:textId="77777777" w:rsidR="00F27D67" w:rsidRPr="0047288A" w:rsidRDefault="00F27D67" w:rsidP="007274FB">
                <w:pPr>
                  <w:pStyle w:val="DATTableText"/>
                  <w:jc w:val="center"/>
                </w:pPr>
                <w:r>
                  <w:rPr>
                    <w:rFonts w:ascii="MS Gothic" w:eastAsia="MS Gothic" w:hAnsi="MS Gothic" w:hint="eastAsia"/>
                  </w:rPr>
                  <w:t>☐</w:t>
                </w:r>
              </w:p>
            </w:tc>
          </w:sdtContent>
        </w:sdt>
      </w:tr>
      <w:tr w:rsidR="00F27D67" w14:paraId="64DD6B23" w14:textId="77777777" w:rsidTr="007274FB">
        <w:tc>
          <w:tcPr>
            <w:tcW w:w="3544" w:type="dxa"/>
          </w:tcPr>
          <w:p w14:paraId="30CCE1C1" w14:textId="77777777" w:rsidR="00F27D67" w:rsidRPr="002B483C" w:rsidRDefault="00F27D67" w:rsidP="007274FB">
            <w:pPr>
              <w:pStyle w:val="DATTableText"/>
              <w:jc w:val="both"/>
            </w:pPr>
            <w:r w:rsidRPr="002B483C">
              <w:t xml:space="preserve">Arrange debriefs </w:t>
            </w:r>
          </w:p>
        </w:tc>
        <w:tc>
          <w:tcPr>
            <w:tcW w:w="7938" w:type="dxa"/>
          </w:tcPr>
          <w:p w14:paraId="3EFD71F2" w14:textId="1EE92B83" w:rsidR="00F27D67" w:rsidRDefault="00F27D67" w:rsidP="0021440C">
            <w:pPr>
              <w:pStyle w:val="DATBullets"/>
            </w:pPr>
            <w:r>
              <w:t>Debriefs should be arranged for all staff, students, parents and visitors at the earliest opportunity an</w:t>
            </w:r>
            <w:r w:rsidR="00651ED3">
              <w:t>d</w:t>
            </w:r>
            <w:r>
              <w:t xml:space="preserve"> when reasonable to do so</w:t>
            </w:r>
          </w:p>
          <w:p w14:paraId="1C0919AC" w14:textId="415500D0" w:rsidR="00F27D67" w:rsidRPr="00DE776B" w:rsidRDefault="00F27D67" w:rsidP="0021440C">
            <w:pPr>
              <w:pStyle w:val="DATBullets"/>
            </w:pPr>
            <w:r>
              <w:t xml:space="preserve">Represent the </w:t>
            </w:r>
            <w:r w:rsidR="00651ED3">
              <w:t>a</w:t>
            </w:r>
            <w:r>
              <w:t>cademy at other debriefs which may take place</w:t>
            </w:r>
          </w:p>
        </w:tc>
        <w:tc>
          <w:tcPr>
            <w:tcW w:w="2126" w:type="dxa"/>
          </w:tcPr>
          <w:p w14:paraId="242A9D46" w14:textId="77777777" w:rsidR="00F27D67" w:rsidRPr="00DE776B" w:rsidRDefault="00F27D67" w:rsidP="007274FB">
            <w:pPr>
              <w:pStyle w:val="DATTableText"/>
              <w:jc w:val="both"/>
            </w:pPr>
          </w:p>
        </w:tc>
        <w:sdt>
          <w:sdtPr>
            <w:id w:val="-1926483354"/>
            <w14:checkbox>
              <w14:checked w14:val="0"/>
              <w14:checkedState w14:val="2612" w14:font="MS Gothic"/>
              <w14:uncheckedState w14:val="2610" w14:font="MS Gothic"/>
            </w14:checkbox>
          </w:sdtPr>
          <w:sdtEndPr/>
          <w:sdtContent>
            <w:tc>
              <w:tcPr>
                <w:tcW w:w="1418" w:type="dxa"/>
                <w:vAlign w:val="center"/>
              </w:tcPr>
              <w:p w14:paraId="11E04C57" w14:textId="77777777" w:rsidR="00F27D67" w:rsidRPr="0047288A" w:rsidRDefault="00F27D67" w:rsidP="007274FB">
                <w:pPr>
                  <w:pStyle w:val="DATTableText"/>
                  <w:jc w:val="center"/>
                </w:pPr>
                <w:r>
                  <w:rPr>
                    <w:rFonts w:ascii="MS Gothic" w:eastAsia="MS Gothic" w:hAnsi="MS Gothic" w:hint="eastAsia"/>
                  </w:rPr>
                  <w:t>☐</w:t>
                </w:r>
              </w:p>
            </w:tc>
          </w:sdtContent>
        </w:sdt>
      </w:tr>
      <w:tr w:rsidR="00F27D67" w14:paraId="553DD5E6" w14:textId="77777777" w:rsidTr="007274FB">
        <w:tc>
          <w:tcPr>
            <w:tcW w:w="3544" w:type="dxa"/>
          </w:tcPr>
          <w:p w14:paraId="1D640D23" w14:textId="77777777" w:rsidR="00F27D67" w:rsidRPr="002B483C" w:rsidRDefault="00F27D67" w:rsidP="007274FB">
            <w:pPr>
              <w:pStyle w:val="DATTableText"/>
              <w:jc w:val="both"/>
            </w:pPr>
            <w:r w:rsidRPr="002B483C">
              <w:t>Initiate a review of the Business Continuity Procedure</w:t>
            </w:r>
          </w:p>
        </w:tc>
        <w:tc>
          <w:tcPr>
            <w:tcW w:w="7938" w:type="dxa"/>
          </w:tcPr>
          <w:p w14:paraId="2258AF04" w14:textId="77777777" w:rsidR="00F27D67" w:rsidRPr="00DE776B" w:rsidRDefault="00F27D67" w:rsidP="0021440C">
            <w:pPr>
              <w:pStyle w:val="DATBullets"/>
            </w:pPr>
            <w:r>
              <w:t>Review should be held in conjunction with the different incident response teams to discuss effectiveness and any changes required</w:t>
            </w:r>
          </w:p>
        </w:tc>
        <w:tc>
          <w:tcPr>
            <w:tcW w:w="2126" w:type="dxa"/>
          </w:tcPr>
          <w:p w14:paraId="3F3EE1E1" w14:textId="77777777" w:rsidR="00F27D67" w:rsidRPr="00DE776B" w:rsidRDefault="00F27D67" w:rsidP="007274FB">
            <w:pPr>
              <w:pStyle w:val="DATTableText"/>
              <w:jc w:val="both"/>
            </w:pPr>
          </w:p>
        </w:tc>
        <w:sdt>
          <w:sdtPr>
            <w:id w:val="-826591631"/>
            <w14:checkbox>
              <w14:checked w14:val="0"/>
              <w14:checkedState w14:val="2612" w14:font="MS Gothic"/>
              <w14:uncheckedState w14:val="2610" w14:font="MS Gothic"/>
            </w14:checkbox>
          </w:sdtPr>
          <w:sdtEndPr/>
          <w:sdtContent>
            <w:tc>
              <w:tcPr>
                <w:tcW w:w="1418" w:type="dxa"/>
                <w:vAlign w:val="center"/>
              </w:tcPr>
              <w:p w14:paraId="6A6C3BC5" w14:textId="77777777" w:rsidR="00F27D67" w:rsidRPr="0047288A" w:rsidRDefault="00F27D67" w:rsidP="007274FB">
                <w:pPr>
                  <w:pStyle w:val="DATTableText"/>
                  <w:jc w:val="center"/>
                </w:pPr>
                <w:r>
                  <w:rPr>
                    <w:rFonts w:ascii="MS Gothic" w:eastAsia="MS Gothic" w:hAnsi="MS Gothic" w:hint="eastAsia"/>
                  </w:rPr>
                  <w:t>☐</w:t>
                </w:r>
              </w:p>
            </w:tc>
          </w:sdtContent>
        </w:sdt>
      </w:tr>
      <w:tr w:rsidR="00F27D67" w14:paraId="25CA8DEF" w14:textId="77777777" w:rsidTr="007274FB">
        <w:tc>
          <w:tcPr>
            <w:tcW w:w="3544" w:type="dxa"/>
          </w:tcPr>
          <w:p w14:paraId="4043B085" w14:textId="77777777" w:rsidR="00F27D67" w:rsidRPr="002B483C" w:rsidRDefault="00F27D67" w:rsidP="007274FB">
            <w:pPr>
              <w:pStyle w:val="DATTableText"/>
              <w:jc w:val="both"/>
            </w:pPr>
            <w:r w:rsidRPr="002B483C">
              <w:t>Consider contacting nearby academies</w:t>
            </w:r>
          </w:p>
        </w:tc>
        <w:tc>
          <w:tcPr>
            <w:tcW w:w="7938" w:type="dxa"/>
          </w:tcPr>
          <w:p w14:paraId="7FD7C198" w14:textId="77777777" w:rsidR="00F27D67" w:rsidRDefault="00F27D67" w:rsidP="0021440C">
            <w:pPr>
              <w:pStyle w:val="DATBullets"/>
            </w:pPr>
            <w:r>
              <w:t>Inform them of any important issues relating to the incident</w:t>
            </w:r>
          </w:p>
        </w:tc>
        <w:tc>
          <w:tcPr>
            <w:tcW w:w="2126" w:type="dxa"/>
          </w:tcPr>
          <w:p w14:paraId="132AD7E9" w14:textId="77777777" w:rsidR="00F27D67" w:rsidRPr="00DE776B" w:rsidRDefault="00F27D67" w:rsidP="007274FB">
            <w:pPr>
              <w:pStyle w:val="DATTableText"/>
              <w:jc w:val="both"/>
            </w:pPr>
          </w:p>
        </w:tc>
        <w:sdt>
          <w:sdtPr>
            <w:rPr>
              <w:rFonts w:hint="eastAsia"/>
            </w:rPr>
            <w:id w:val="-545445081"/>
            <w14:checkbox>
              <w14:checked w14:val="0"/>
              <w14:checkedState w14:val="2612" w14:font="MS Gothic"/>
              <w14:uncheckedState w14:val="2610" w14:font="MS Gothic"/>
            </w14:checkbox>
          </w:sdtPr>
          <w:sdtEndPr/>
          <w:sdtContent>
            <w:tc>
              <w:tcPr>
                <w:tcW w:w="1418" w:type="dxa"/>
                <w:vAlign w:val="center"/>
              </w:tcPr>
              <w:p w14:paraId="6DA9CA80" w14:textId="77777777" w:rsidR="00F27D67" w:rsidRDefault="00F27D67" w:rsidP="007274FB">
                <w:pPr>
                  <w:pStyle w:val="DATTableText"/>
                  <w:jc w:val="center"/>
                </w:pPr>
                <w:r>
                  <w:rPr>
                    <w:rFonts w:ascii="MS Gothic" w:eastAsia="MS Gothic" w:hAnsi="MS Gothic" w:hint="eastAsia"/>
                  </w:rPr>
                  <w:t>☐</w:t>
                </w:r>
              </w:p>
            </w:tc>
          </w:sdtContent>
        </w:sdt>
      </w:tr>
      <w:tr w:rsidR="00F27D67" w14:paraId="18D97FFE" w14:textId="77777777" w:rsidTr="007274FB">
        <w:tc>
          <w:tcPr>
            <w:tcW w:w="15026" w:type="dxa"/>
            <w:gridSpan w:val="4"/>
            <w:shd w:val="clear" w:color="auto" w:fill="D9D9D9" w:themeFill="background1" w:themeFillShade="D9"/>
            <w:vAlign w:val="center"/>
          </w:tcPr>
          <w:p w14:paraId="66B3BFFF" w14:textId="77777777" w:rsidR="00F27D67" w:rsidRDefault="00F27D67" w:rsidP="007274FB">
            <w:pPr>
              <w:pStyle w:val="DATTableColHeader"/>
              <w:jc w:val="center"/>
            </w:pPr>
            <w:r>
              <w:t>Resources</w:t>
            </w:r>
          </w:p>
        </w:tc>
      </w:tr>
      <w:tr w:rsidR="00F27D67" w14:paraId="3CA31A93" w14:textId="77777777" w:rsidTr="007274FB">
        <w:tc>
          <w:tcPr>
            <w:tcW w:w="3544" w:type="dxa"/>
          </w:tcPr>
          <w:p w14:paraId="6B0FEB64" w14:textId="77777777" w:rsidR="00F27D67" w:rsidRDefault="00F27D67" w:rsidP="007274FB">
            <w:pPr>
              <w:pStyle w:val="DATTableText"/>
              <w:jc w:val="both"/>
            </w:pPr>
            <w:r>
              <w:t>Procure temporary classrooms if required</w:t>
            </w:r>
          </w:p>
        </w:tc>
        <w:tc>
          <w:tcPr>
            <w:tcW w:w="7938" w:type="dxa"/>
          </w:tcPr>
          <w:p w14:paraId="5CC65D67" w14:textId="515976BA" w:rsidR="00F27D67" w:rsidRDefault="00F27D67" w:rsidP="0021440C">
            <w:pPr>
              <w:pStyle w:val="DATBullets"/>
            </w:pPr>
            <w:r>
              <w:t xml:space="preserve">Ascertain a new secure location by liaising with: CEO / </w:t>
            </w:r>
            <w:r w:rsidR="00135497">
              <w:rPr>
                <w:rFonts w:cstheme="minorHAnsi"/>
                <w:color w:val="000000" w:themeColor="text1"/>
              </w:rPr>
              <w:t>director of estates and capital</w:t>
            </w:r>
          </w:p>
          <w:p w14:paraId="40FA1ED8" w14:textId="77777777" w:rsidR="00F27D67" w:rsidRDefault="00F27D67" w:rsidP="0021440C">
            <w:pPr>
              <w:pStyle w:val="DATBullets"/>
            </w:pPr>
            <w:r>
              <w:t>Plan a secure move and start date for the new location</w:t>
            </w:r>
          </w:p>
          <w:p w14:paraId="567E29EC" w14:textId="77777777" w:rsidR="00F27D67" w:rsidRPr="00DD624E" w:rsidRDefault="00F27D67" w:rsidP="0021440C">
            <w:pPr>
              <w:pStyle w:val="DATBullets"/>
            </w:pPr>
            <w:r>
              <w:t>Advise families, support workers and staff of the new location</w:t>
            </w:r>
          </w:p>
        </w:tc>
        <w:tc>
          <w:tcPr>
            <w:tcW w:w="2126" w:type="dxa"/>
          </w:tcPr>
          <w:p w14:paraId="411B1A53" w14:textId="77777777" w:rsidR="00F27D67" w:rsidRPr="00DE776B" w:rsidRDefault="00F27D67" w:rsidP="007274FB">
            <w:pPr>
              <w:pStyle w:val="DATTableText"/>
              <w:jc w:val="both"/>
            </w:pPr>
          </w:p>
        </w:tc>
        <w:sdt>
          <w:sdtPr>
            <w:rPr>
              <w:rFonts w:hint="eastAsia"/>
            </w:rPr>
            <w:id w:val="1487676954"/>
            <w14:checkbox>
              <w14:checked w14:val="0"/>
              <w14:checkedState w14:val="2612" w14:font="MS Gothic"/>
              <w14:uncheckedState w14:val="2610" w14:font="MS Gothic"/>
            </w14:checkbox>
          </w:sdtPr>
          <w:sdtEndPr/>
          <w:sdtContent>
            <w:tc>
              <w:tcPr>
                <w:tcW w:w="1418" w:type="dxa"/>
                <w:vAlign w:val="center"/>
              </w:tcPr>
              <w:p w14:paraId="47CDC8F4" w14:textId="77777777" w:rsidR="00F27D67" w:rsidRPr="00DD624E" w:rsidRDefault="00F27D67" w:rsidP="007274FB">
                <w:pPr>
                  <w:pStyle w:val="DATTableText"/>
                  <w:jc w:val="center"/>
                </w:pPr>
                <w:r w:rsidRPr="00DD624E">
                  <w:rPr>
                    <w:rFonts w:ascii="Segoe UI Symbol" w:hAnsi="Segoe UI Symbol" w:cs="Segoe UI Symbol"/>
                  </w:rPr>
                  <w:t>☐</w:t>
                </w:r>
              </w:p>
            </w:tc>
          </w:sdtContent>
        </w:sdt>
      </w:tr>
      <w:tr w:rsidR="00F27D67" w14:paraId="17A49EC6" w14:textId="77777777" w:rsidTr="007274FB">
        <w:tc>
          <w:tcPr>
            <w:tcW w:w="3544" w:type="dxa"/>
          </w:tcPr>
          <w:p w14:paraId="583F3C63" w14:textId="77777777" w:rsidR="00F27D67" w:rsidRDefault="00F27D67" w:rsidP="007274FB">
            <w:pPr>
              <w:pStyle w:val="DATTableText"/>
              <w:jc w:val="both"/>
            </w:pPr>
            <w:r>
              <w:t>Arrange a site visit with relevant personnel involved in the recovery phase, e.g. the LA and emergency services</w:t>
            </w:r>
          </w:p>
        </w:tc>
        <w:tc>
          <w:tcPr>
            <w:tcW w:w="7938" w:type="dxa"/>
          </w:tcPr>
          <w:p w14:paraId="0CFC8AA5" w14:textId="77777777" w:rsidR="00F27D67" w:rsidRDefault="00F27D67" w:rsidP="00400FFA">
            <w:pPr>
              <w:pStyle w:val="DATBullets"/>
              <w:numPr>
                <w:ilvl w:val="0"/>
                <w:numId w:val="0"/>
              </w:numPr>
              <w:ind w:left="360" w:hanging="360"/>
            </w:pPr>
          </w:p>
        </w:tc>
        <w:tc>
          <w:tcPr>
            <w:tcW w:w="2126" w:type="dxa"/>
          </w:tcPr>
          <w:p w14:paraId="4F5F85E7" w14:textId="77777777" w:rsidR="00F27D67" w:rsidRPr="00DE776B" w:rsidRDefault="00F27D67" w:rsidP="007274FB">
            <w:pPr>
              <w:pStyle w:val="DATTableText"/>
              <w:jc w:val="both"/>
            </w:pPr>
          </w:p>
        </w:tc>
        <w:tc>
          <w:tcPr>
            <w:tcW w:w="1418" w:type="dxa"/>
            <w:vAlign w:val="center"/>
          </w:tcPr>
          <w:p w14:paraId="1EA0BDF8" w14:textId="77777777" w:rsidR="00F27D67" w:rsidRPr="00DD624E" w:rsidRDefault="00F27D67" w:rsidP="007274FB">
            <w:pPr>
              <w:pStyle w:val="DATTableText"/>
              <w:jc w:val="center"/>
            </w:pPr>
          </w:p>
        </w:tc>
      </w:tr>
      <w:tr w:rsidR="00F27D67" w14:paraId="41219A31" w14:textId="77777777" w:rsidTr="007274FB">
        <w:tc>
          <w:tcPr>
            <w:tcW w:w="15026" w:type="dxa"/>
            <w:gridSpan w:val="4"/>
            <w:shd w:val="clear" w:color="auto" w:fill="D9D9D9" w:themeFill="background1" w:themeFillShade="D9"/>
            <w:vAlign w:val="center"/>
          </w:tcPr>
          <w:p w14:paraId="216BD6F1" w14:textId="77777777" w:rsidR="00F27D67" w:rsidRDefault="00F27D67" w:rsidP="007274FB">
            <w:pPr>
              <w:pStyle w:val="DATTableColHeader"/>
              <w:jc w:val="center"/>
            </w:pPr>
            <w:r>
              <w:lastRenderedPageBreak/>
              <w:t>Welfare</w:t>
            </w:r>
          </w:p>
        </w:tc>
      </w:tr>
      <w:tr w:rsidR="00F27D67" w14:paraId="755A1F71" w14:textId="77777777" w:rsidTr="007274FB">
        <w:tc>
          <w:tcPr>
            <w:tcW w:w="3544" w:type="dxa"/>
          </w:tcPr>
          <w:p w14:paraId="41251DF2" w14:textId="77777777" w:rsidR="00F27D67" w:rsidRDefault="00F27D67" w:rsidP="007274FB">
            <w:pPr>
              <w:pStyle w:val="DATText"/>
            </w:pPr>
            <w:r>
              <w:t>Introduce a strategy to monitor and support students and staff particularly affected by the incident</w:t>
            </w:r>
          </w:p>
        </w:tc>
        <w:tc>
          <w:tcPr>
            <w:tcW w:w="7938" w:type="dxa"/>
          </w:tcPr>
          <w:p w14:paraId="47FAA614" w14:textId="77777777" w:rsidR="00F27D67" w:rsidRDefault="00F27D67" w:rsidP="0021440C">
            <w:pPr>
              <w:pStyle w:val="DATTableBullet"/>
              <w:numPr>
                <w:ilvl w:val="0"/>
                <w:numId w:val="26"/>
              </w:numPr>
            </w:pPr>
            <w:r>
              <w:t xml:space="preserve">Ensure all staff are aware of this strategy </w:t>
            </w:r>
          </w:p>
          <w:p w14:paraId="75C22CF2" w14:textId="77777777" w:rsidR="00F27D67" w:rsidRDefault="00F27D67" w:rsidP="0021440C">
            <w:pPr>
              <w:pStyle w:val="DATTableBullet"/>
              <w:numPr>
                <w:ilvl w:val="0"/>
                <w:numId w:val="26"/>
              </w:numPr>
            </w:pPr>
            <w:r>
              <w:t>Offer students and staff the opportunity for psychological support and counselling</w:t>
            </w:r>
          </w:p>
          <w:p w14:paraId="35433E65" w14:textId="77777777" w:rsidR="00F27D67" w:rsidRDefault="00F27D67" w:rsidP="0021440C">
            <w:pPr>
              <w:pStyle w:val="DATTableBullet"/>
              <w:numPr>
                <w:ilvl w:val="0"/>
                <w:numId w:val="26"/>
              </w:numPr>
            </w:pPr>
            <w:r>
              <w:t>Ensure students and staff know how to access the above services – detail where</w:t>
            </w:r>
          </w:p>
          <w:p w14:paraId="6FBD738B" w14:textId="77777777" w:rsidR="00F27D67" w:rsidRDefault="00F27D67" w:rsidP="0021440C">
            <w:pPr>
              <w:pStyle w:val="DATTableBullet"/>
              <w:numPr>
                <w:ilvl w:val="0"/>
                <w:numId w:val="26"/>
              </w:numPr>
            </w:pPr>
            <w:r>
              <w:t>Arrange any support required</w:t>
            </w:r>
          </w:p>
        </w:tc>
        <w:tc>
          <w:tcPr>
            <w:tcW w:w="2126" w:type="dxa"/>
          </w:tcPr>
          <w:p w14:paraId="520686F1" w14:textId="77777777" w:rsidR="00F27D67" w:rsidRPr="00DE776B" w:rsidRDefault="00F27D67" w:rsidP="007274FB">
            <w:pPr>
              <w:pStyle w:val="DATTableText"/>
              <w:jc w:val="both"/>
            </w:pPr>
          </w:p>
        </w:tc>
        <w:sdt>
          <w:sdtPr>
            <w:rPr>
              <w:rFonts w:hint="eastAsia"/>
            </w:rPr>
            <w:id w:val="148022245"/>
            <w14:checkbox>
              <w14:checked w14:val="0"/>
              <w14:checkedState w14:val="2612" w14:font="MS Gothic"/>
              <w14:uncheckedState w14:val="2610" w14:font="MS Gothic"/>
            </w14:checkbox>
          </w:sdtPr>
          <w:sdtEndPr/>
          <w:sdtContent>
            <w:tc>
              <w:tcPr>
                <w:tcW w:w="1418" w:type="dxa"/>
                <w:vAlign w:val="center"/>
              </w:tcPr>
              <w:p w14:paraId="5F73B7AC" w14:textId="77777777" w:rsidR="00F27D67" w:rsidRDefault="00F27D67" w:rsidP="007274FB">
                <w:pPr>
                  <w:pStyle w:val="DATTableText"/>
                  <w:jc w:val="center"/>
                </w:pPr>
                <w:r>
                  <w:rPr>
                    <w:rFonts w:ascii="MS Gothic" w:eastAsia="MS Gothic" w:hAnsi="MS Gothic" w:hint="eastAsia"/>
                  </w:rPr>
                  <w:t>☐</w:t>
                </w:r>
              </w:p>
            </w:tc>
          </w:sdtContent>
        </w:sdt>
      </w:tr>
      <w:tr w:rsidR="00F27D67" w14:paraId="6486E4E6" w14:textId="77777777" w:rsidTr="007274FB">
        <w:tc>
          <w:tcPr>
            <w:tcW w:w="3544" w:type="dxa"/>
          </w:tcPr>
          <w:p w14:paraId="1D7529B7" w14:textId="77777777" w:rsidR="00F27D67" w:rsidRDefault="00F27D67" w:rsidP="007274FB">
            <w:pPr>
              <w:pStyle w:val="DATText"/>
            </w:pPr>
            <w:r>
              <w:t>Consider which students need to be briefed, how and who by</w:t>
            </w:r>
          </w:p>
        </w:tc>
        <w:tc>
          <w:tcPr>
            <w:tcW w:w="7938" w:type="dxa"/>
          </w:tcPr>
          <w:p w14:paraId="32CE081B" w14:textId="77777777" w:rsidR="00F27D67" w:rsidRDefault="00F27D67" w:rsidP="0021440C">
            <w:pPr>
              <w:pStyle w:val="DATBullets"/>
            </w:pPr>
            <w:r>
              <w:t>Provide opportunities for students to discuss their experiences</w:t>
            </w:r>
          </w:p>
        </w:tc>
        <w:tc>
          <w:tcPr>
            <w:tcW w:w="2126" w:type="dxa"/>
          </w:tcPr>
          <w:p w14:paraId="2519B73F" w14:textId="77777777" w:rsidR="00F27D67" w:rsidRPr="00DE776B" w:rsidRDefault="00F27D67" w:rsidP="007274FB">
            <w:pPr>
              <w:pStyle w:val="DATTableText"/>
              <w:jc w:val="both"/>
            </w:pPr>
          </w:p>
        </w:tc>
        <w:sdt>
          <w:sdtPr>
            <w:rPr>
              <w:rFonts w:hint="eastAsia"/>
            </w:rPr>
            <w:id w:val="-587840085"/>
            <w14:checkbox>
              <w14:checked w14:val="0"/>
              <w14:checkedState w14:val="2612" w14:font="MS Gothic"/>
              <w14:uncheckedState w14:val="2610" w14:font="MS Gothic"/>
            </w14:checkbox>
          </w:sdtPr>
          <w:sdtEndPr/>
          <w:sdtContent>
            <w:tc>
              <w:tcPr>
                <w:tcW w:w="1418" w:type="dxa"/>
                <w:vAlign w:val="center"/>
              </w:tcPr>
              <w:p w14:paraId="6697B1A5" w14:textId="77777777" w:rsidR="00F27D67" w:rsidRDefault="00F27D67" w:rsidP="007274FB">
                <w:pPr>
                  <w:pStyle w:val="DATTableText"/>
                  <w:jc w:val="center"/>
                </w:pPr>
                <w:r>
                  <w:rPr>
                    <w:rFonts w:ascii="MS Gothic" w:eastAsia="MS Gothic" w:hAnsi="MS Gothic" w:hint="eastAsia"/>
                  </w:rPr>
                  <w:t>☐</w:t>
                </w:r>
              </w:p>
            </w:tc>
          </w:sdtContent>
        </w:sdt>
      </w:tr>
      <w:tr w:rsidR="00F27D67" w14:paraId="260771E5" w14:textId="77777777" w:rsidTr="007274FB">
        <w:tc>
          <w:tcPr>
            <w:tcW w:w="15026" w:type="dxa"/>
            <w:gridSpan w:val="4"/>
            <w:shd w:val="clear" w:color="auto" w:fill="D9D9D9" w:themeFill="background1" w:themeFillShade="D9"/>
            <w:vAlign w:val="center"/>
          </w:tcPr>
          <w:p w14:paraId="26084338" w14:textId="77777777" w:rsidR="00F27D67" w:rsidRDefault="00F27D67" w:rsidP="007274FB">
            <w:pPr>
              <w:pStyle w:val="DATTableColHeader"/>
              <w:jc w:val="center"/>
            </w:pPr>
            <w:r>
              <w:t>Log keeping</w:t>
            </w:r>
          </w:p>
        </w:tc>
      </w:tr>
      <w:tr w:rsidR="00F27D67" w14:paraId="44BC7C95" w14:textId="77777777" w:rsidTr="007274FB">
        <w:tc>
          <w:tcPr>
            <w:tcW w:w="3544" w:type="dxa"/>
          </w:tcPr>
          <w:p w14:paraId="06A91AAA" w14:textId="77777777" w:rsidR="00F27D67" w:rsidRPr="00D1037A" w:rsidRDefault="00F27D67" w:rsidP="007274FB">
            <w:pPr>
              <w:pStyle w:val="DATTableText"/>
              <w:jc w:val="both"/>
            </w:pPr>
            <w:r>
              <w:t>Collate all incident logs and make copies if necessary</w:t>
            </w:r>
          </w:p>
        </w:tc>
        <w:tc>
          <w:tcPr>
            <w:tcW w:w="7938" w:type="dxa"/>
          </w:tcPr>
          <w:p w14:paraId="20708F47" w14:textId="77777777" w:rsidR="00F27D67" w:rsidRPr="00DD624E" w:rsidRDefault="00F27D67" w:rsidP="00400FFA">
            <w:pPr>
              <w:pStyle w:val="DATBullets"/>
              <w:numPr>
                <w:ilvl w:val="0"/>
                <w:numId w:val="0"/>
              </w:numPr>
              <w:ind w:left="360" w:hanging="360"/>
            </w:pPr>
          </w:p>
        </w:tc>
        <w:tc>
          <w:tcPr>
            <w:tcW w:w="2126" w:type="dxa"/>
          </w:tcPr>
          <w:p w14:paraId="19354E05" w14:textId="77777777" w:rsidR="00F27D67" w:rsidRPr="00DE776B" w:rsidRDefault="00F27D67" w:rsidP="007274FB">
            <w:pPr>
              <w:pStyle w:val="DATTableText"/>
              <w:jc w:val="both"/>
            </w:pPr>
          </w:p>
        </w:tc>
        <w:sdt>
          <w:sdtPr>
            <w:rPr>
              <w:rFonts w:hint="eastAsia"/>
            </w:rPr>
            <w:id w:val="1555270134"/>
            <w14:checkbox>
              <w14:checked w14:val="0"/>
              <w14:checkedState w14:val="2612" w14:font="MS Gothic"/>
              <w14:uncheckedState w14:val="2610" w14:font="MS Gothic"/>
            </w14:checkbox>
          </w:sdtPr>
          <w:sdtEndPr/>
          <w:sdtContent>
            <w:tc>
              <w:tcPr>
                <w:tcW w:w="1418" w:type="dxa"/>
                <w:vAlign w:val="center"/>
              </w:tcPr>
              <w:p w14:paraId="2CFEC446" w14:textId="77777777" w:rsidR="00F27D67" w:rsidRDefault="00F27D67" w:rsidP="007274FB">
                <w:pPr>
                  <w:pStyle w:val="DATTableText"/>
                  <w:jc w:val="center"/>
                </w:pPr>
                <w:r>
                  <w:rPr>
                    <w:rFonts w:ascii="MS Gothic" w:eastAsia="MS Gothic" w:hAnsi="MS Gothic" w:hint="eastAsia"/>
                  </w:rPr>
                  <w:t>☐</w:t>
                </w:r>
              </w:p>
            </w:tc>
          </w:sdtContent>
        </w:sdt>
      </w:tr>
      <w:tr w:rsidR="00F27D67" w14:paraId="35CA564C" w14:textId="77777777" w:rsidTr="007274FB">
        <w:tc>
          <w:tcPr>
            <w:tcW w:w="3544" w:type="dxa"/>
          </w:tcPr>
          <w:p w14:paraId="0E044117" w14:textId="77777777" w:rsidR="00F27D67" w:rsidRDefault="00F27D67" w:rsidP="007274FB">
            <w:pPr>
              <w:pStyle w:val="DATTableText"/>
              <w:jc w:val="both"/>
            </w:pPr>
            <w:r>
              <w:t>Ensure records are archived securely</w:t>
            </w:r>
          </w:p>
        </w:tc>
        <w:tc>
          <w:tcPr>
            <w:tcW w:w="7938" w:type="dxa"/>
          </w:tcPr>
          <w:p w14:paraId="5441C47B" w14:textId="77777777" w:rsidR="00F27D67" w:rsidRPr="00DD624E" w:rsidRDefault="00F27D67" w:rsidP="0021440C">
            <w:pPr>
              <w:pStyle w:val="DATBullets"/>
            </w:pPr>
            <w:r>
              <w:t>Ensure these are available to necessary staff members for future reference</w:t>
            </w:r>
          </w:p>
        </w:tc>
        <w:tc>
          <w:tcPr>
            <w:tcW w:w="2126" w:type="dxa"/>
          </w:tcPr>
          <w:p w14:paraId="7A1B7434" w14:textId="77777777" w:rsidR="00F27D67" w:rsidRPr="00DE776B" w:rsidRDefault="00F27D67" w:rsidP="007274FB">
            <w:pPr>
              <w:pStyle w:val="DATTableText"/>
              <w:jc w:val="both"/>
            </w:pPr>
          </w:p>
        </w:tc>
        <w:tc>
          <w:tcPr>
            <w:tcW w:w="1418" w:type="dxa"/>
            <w:vAlign w:val="center"/>
          </w:tcPr>
          <w:p w14:paraId="0A45E0B6" w14:textId="77777777" w:rsidR="00F27D67" w:rsidRDefault="00F27D67" w:rsidP="007274FB">
            <w:pPr>
              <w:pStyle w:val="DATTableText"/>
              <w:jc w:val="center"/>
            </w:pPr>
          </w:p>
        </w:tc>
      </w:tr>
      <w:tr w:rsidR="00F27D67" w14:paraId="5227EA07" w14:textId="77777777" w:rsidTr="007274FB">
        <w:tc>
          <w:tcPr>
            <w:tcW w:w="15026" w:type="dxa"/>
            <w:gridSpan w:val="4"/>
            <w:shd w:val="clear" w:color="auto" w:fill="D9D9D9" w:themeFill="background1" w:themeFillShade="D9"/>
            <w:vAlign w:val="center"/>
          </w:tcPr>
          <w:p w14:paraId="2E5D7395" w14:textId="77777777" w:rsidR="00F27D67" w:rsidRDefault="00F27D67" w:rsidP="007274FB">
            <w:pPr>
              <w:pStyle w:val="DATTableColHeader"/>
              <w:jc w:val="center"/>
            </w:pPr>
            <w:r>
              <w:t>Communications</w:t>
            </w:r>
          </w:p>
        </w:tc>
      </w:tr>
      <w:tr w:rsidR="00F27D67" w14:paraId="727DB641" w14:textId="77777777" w:rsidTr="007274FB">
        <w:tc>
          <w:tcPr>
            <w:tcW w:w="3544" w:type="dxa"/>
          </w:tcPr>
          <w:p w14:paraId="6049F2A5" w14:textId="77777777" w:rsidR="00F27D67" w:rsidRPr="002B483C" w:rsidRDefault="00F27D67" w:rsidP="007274FB">
            <w:pPr>
              <w:pStyle w:val="DATTableText"/>
              <w:jc w:val="both"/>
            </w:pPr>
            <w:r w:rsidRPr="002B483C">
              <w:t xml:space="preserve">Provide ongoing updates to all </w:t>
            </w:r>
            <w:r>
              <w:t>student</w:t>
            </w:r>
            <w:r w:rsidRPr="002B483C">
              <w:t>s and parents</w:t>
            </w:r>
          </w:p>
        </w:tc>
        <w:tc>
          <w:tcPr>
            <w:tcW w:w="7938" w:type="dxa"/>
          </w:tcPr>
          <w:p w14:paraId="0FEE978F" w14:textId="77777777" w:rsidR="00F27D67" w:rsidRDefault="00F27D67" w:rsidP="0021440C">
            <w:pPr>
              <w:pStyle w:val="DATBullets"/>
            </w:pPr>
            <w:r>
              <w:t>Organise an event for parents to discuss any issues or concerns</w:t>
            </w:r>
          </w:p>
        </w:tc>
        <w:tc>
          <w:tcPr>
            <w:tcW w:w="2126" w:type="dxa"/>
          </w:tcPr>
          <w:p w14:paraId="4F3906D7" w14:textId="77777777" w:rsidR="00F27D67" w:rsidRPr="00DE776B" w:rsidRDefault="00F27D67" w:rsidP="007274FB">
            <w:pPr>
              <w:pStyle w:val="DATTableText"/>
              <w:jc w:val="both"/>
            </w:pPr>
          </w:p>
        </w:tc>
        <w:sdt>
          <w:sdtPr>
            <w:rPr>
              <w:rFonts w:hint="eastAsia"/>
            </w:rPr>
            <w:id w:val="2027056187"/>
            <w14:checkbox>
              <w14:checked w14:val="0"/>
              <w14:checkedState w14:val="2612" w14:font="MS Gothic"/>
              <w14:uncheckedState w14:val="2610" w14:font="MS Gothic"/>
            </w14:checkbox>
          </w:sdtPr>
          <w:sdtEndPr/>
          <w:sdtContent>
            <w:tc>
              <w:tcPr>
                <w:tcW w:w="1418" w:type="dxa"/>
                <w:vAlign w:val="center"/>
              </w:tcPr>
              <w:p w14:paraId="59C8414B" w14:textId="77777777" w:rsidR="00F27D67" w:rsidRDefault="00F27D67" w:rsidP="007274FB">
                <w:pPr>
                  <w:pStyle w:val="DATTableText"/>
                  <w:jc w:val="center"/>
                </w:pPr>
                <w:r>
                  <w:rPr>
                    <w:rFonts w:ascii="MS Gothic" w:eastAsia="MS Gothic" w:hAnsi="MS Gothic" w:hint="eastAsia"/>
                  </w:rPr>
                  <w:t>☐</w:t>
                </w:r>
              </w:p>
            </w:tc>
          </w:sdtContent>
        </w:sdt>
      </w:tr>
      <w:tr w:rsidR="00F27D67" w14:paraId="5FD1B9DC" w14:textId="77777777" w:rsidTr="007274FB">
        <w:tc>
          <w:tcPr>
            <w:tcW w:w="3544" w:type="dxa"/>
          </w:tcPr>
          <w:p w14:paraId="5BC5DDEA" w14:textId="10EF5FCA" w:rsidR="00F27D67" w:rsidRPr="00D9612E" w:rsidRDefault="00F27D67" w:rsidP="007274FB">
            <w:pPr>
              <w:pStyle w:val="DATTableText"/>
              <w:jc w:val="both"/>
            </w:pPr>
            <w:r w:rsidRPr="00D9612E">
              <w:t xml:space="preserve">Assist the </w:t>
            </w:r>
            <w:r w:rsidR="00225F29">
              <w:t>o</w:t>
            </w:r>
            <w:r w:rsidRPr="00D9612E">
              <w:t>ps / Business manager with providing remote learning, if necessary</w:t>
            </w:r>
          </w:p>
        </w:tc>
        <w:tc>
          <w:tcPr>
            <w:tcW w:w="7938" w:type="dxa"/>
          </w:tcPr>
          <w:p w14:paraId="50DF2F0D" w14:textId="77777777" w:rsidR="00F27D67" w:rsidRDefault="00F27D67" w:rsidP="00400FFA">
            <w:pPr>
              <w:pStyle w:val="DATBullets"/>
              <w:numPr>
                <w:ilvl w:val="0"/>
                <w:numId w:val="0"/>
              </w:numPr>
              <w:ind w:left="360" w:hanging="360"/>
            </w:pPr>
          </w:p>
        </w:tc>
        <w:tc>
          <w:tcPr>
            <w:tcW w:w="2126" w:type="dxa"/>
          </w:tcPr>
          <w:p w14:paraId="1D1CE5C8" w14:textId="77777777" w:rsidR="00F27D67" w:rsidRPr="00DE776B" w:rsidRDefault="00F27D67" w:rsidP="007274FB">
            <w:pPr>
              <w:pStyle w:val="DATTableText"/>
              <w:jc w:val="both"/>
            </w:pPr>
          </w:p>
        </w:tc>
        <w:sdt>
          <w:sdtPr>
            <w:rPr>
              <w:rFonts w:hint="eastAsia"/>
            </w:rPr>
            <w:id w:val="1672982496"/>
            <w14:checkbox>
              <w14:checked w14:val="0"/>
              <w14:checkedState w14:val="2612" w14:font="MS Gothic"/>
              <w14:uncheckedState w14:val="2610" w14:font="MS Gothic"/>
            </w14:checkbox>
          </w:sdtPr>
          <w:sdtEndPr/>
          <w:sdtContent>
            <w:tc>
              <w:tcPr>
                <w:tcW w:w="1418" w:type="dxa"/>
                <w:vAlign w:val="center"/>
              </w:tcPr>
              <w:p w14:paraId="78A7FE3F" w14:textId="77777777" w:rsidR="00F27D67" w:rsidRDefault="00F27D67" w:rsidP="007274FB">
                <w:pPr>
                  <w:pStyle w:val="DATTableText"/>
                  <w:jc w:val="center"/>
                </w:pPr>
                <w:r>
                  <w:rPr>
                    <w:rFonts w:ascii="MS Gothic" w:eastAsia="MS Gothic" w:hAnsi="MS Gothic" w:hint="eastAsia"/>
                  </w:rPr>
                  <w:t>☐</w:t>
                </w:r>
              </w:p>
            </w:tc>
          </w:sdtContent>
        </w:sdt>
      </w:tr>
      <w:tr w:rsidR="00F27D67" w14:paraId="546104D6" w14:textId="77777777" w:rsidTr="007274FB">
        <w:tc>
          <w:tcPr>
            <w:tcW w:w="3544" w:type="dxa"/>
          </w:tcPr>
          <w:p w14:paraId="0BD41A3F" w14:textId="77777777" w:rsidR="00F27D67" w:rsidRPr="002B483C" w:rsidRDefault="00F27D67" w:rsidP="007274FB">
            <w:pPr>
              <w:pStyle w:val="DATTableText"/>
              <w:jc w:val="both"/>
            </w:pPr>
            <w:r w:rsidRPr="002B483C">
              <w:t>Check that information in the public domain is accurate and up-to-date</w:t>
            </w:r>
          </w:p>
        </w:tc>
        <w:tc>
          <w:tcPr>
            <w:tcW w:w="7938" w:type="dxa"/>
          </w:tcPr>
          <w:p w14:paraId="62FF96E3" w14:textId="77777777" w:rsidR="00F27D67" w:rsidRDefault="00F27D67" w:rsidP="00400FFA">
            <w:pPr>
              <w:pStyle w:val="DATBullets"/>
              <w:numPr>
                <w:ilvl w:val="0"/>
                <w:numId w:val="0"/>
              </w:numPr>
              <w:ind w:left="360" w:hanging="360"/>
            </w:pPr>
          </w:p>
        </w:tc>
        <w:tc>
          <w:tcPr>
            <w:tcW w:w="2126" w:type="dxa"/>
          </w:tcPr>
          <w:p w14:paraId="024C5E8E" w14:textId="77777777" w:rsidR="00F27D67" w:rsidRPr="00DE776B" w:rsidRDefault="00F27D67" w:rsidP="007274FB">
            <w:pPr>
              <w:pStyle w:val="DATTableText"/>
              <w:jc w:val="both"/>
            </w:pPr>
          </w:p>
        </w:tc>
        <w:sdt>
          <w:sdtPr>
            <w:rPr>
              <w:rFonts w:hint="eastAsia"/>
            </w:rPr>
            <w:id w:val="-2067787968"/>
            <w14:checkbox>
              <w14:checked w14:val="0"/>
              <w14:checkedState w14:val="2612" w14:font="MS Gothic"/>
              <w14:uncheckedState w14:val="2610" w14:font="MS Gothic"/>
            </w14:checkbox>
          </w:sdtPr>
          <w:sdtEndPr/>
          <w:sdtContent>
            <w:tc>
              <w:tcPr>
                <w:tcW w:w="1418" w:type="dxa"/>
                <w:vAlign w:val="center"/>
              </w:tcPr>
              <w:p w14:paraId="46D42A21" w14:textId="77777777" w:rsidR="00F27D67" w:rsidRDefault="00F27D67" w:rsidP="007274FB">
                <w:pPr>
                  <w:pStyle w:val="DATTableText"/>
                  <w:jc w:val="center"/>
                </w:pPr>
                <w:r>
                  <w:rPr>
                    <w:rFonts w:ascii="MS Gothic" w:eastAsia="MS Gothic" w:hAnsi="MS Gothic" w:hint="eastAsia"/>
                  </w:rPr>
                  <w:t>☐</w:t>
                </w:r>
              </w:p>
            </w:tc>
          </w:sdtContent>
        </w:sdt>
      </w:tr>
      <w:tr w:rsidR="00F27D67" w14:paraId="04DAC1C0" w14:textId="77777777" w:rsidTr="007274FB">
        <w:tc>
          <w:tcPr>
            <w:tcW w:w="15026" w:type="dxa"/>
            <w:gridSpan w:val="4"/>
            <w:shd w:val="clear" w:color="auto" w:fill="D9D9D9" w:themeFill="background1" w:themeFillShade="D9"/>
            <w:vAlign w:val="center"/>
          </w:tcPr>
          <w:p w14:paraId="29037636" w14:textId="77777777" w:rsidR="00F27D67" w:rsidRDefault="00F27D67" w:rsidP="007274FB">
            <w:pPr>
              <w:pStyle w:val="DATTableColHeader"/>
              <w:jc w:val="center"/>
            </w:pPr>
            <w:r>
              <w:t>Media Management</w:t>
            </w:r>
          </w:p>
        </w:tc>
      </w:tr>
      <w:tr w:rsidR="00F27D67" w14:paraId="63FD482A" w14:textId="77777777" w:rsidTr="007274FB">
        <w:tc>
          <w:tcPr>
            <w:tcW w:w="3544" w:type="dxa"/>
          </w:tcPr>
          <w:p w14:paraId="574784D7" w14:textId="77777777" w:rsidR="00F27D67" w:rsidRDefault="00F27D67" w:rsidP="007274FB">
            <w:pPr>
              <w:pStyle w:val="DATTableText"/>
              <w:jc w:val="both"/>
            </w:pPr>
            <w:r>
              <w:t>Keep the media informed of developments in the recovery process</w:t>
            </w:r>
          </w:p>
        </w:tc>
        <w:tc>
          <w:tcPr>
            <w:tcW w:w="7938" w:type="dxa"/>
          </w:tcPr>
          <w:p w14:paraId="6DC01EBE" w14:textId="77777777" w:rsidR="00F27D67" w:rsidRDefault="00F27D67" w:rsidP="0021440C">
            <w:pPr>
              <w:pStyle w:val="DATTableBullet"/>
              <w:numPr>
                <w:ilvl w:val="0"/>
                <w:numId w:val="27"/>
              </w:numPr>
            </w:pPr>
            <w:r>
              <w:t>Ensure a positive image is maintained</w:t>
            </w:r>
          </w:p>
          <w:p w14:paraId="7E685BC7" w14:textId="77777777" w:rsidR="00F27D67" w:rsidRPr="00DD624E" w:rsidRDefault="00F27D67" w:rsidP="0021440C">
            <w:pPr>
              <w:pStyle w:val="DATTableBullet"/>
              <w:numPr>
                <w:ilvl w:val="0"/>
                <w:numId w:val="27"/>
              </w:numPr>
            </w:pPr>
            <w:r>
              <w:t>Be aware of the media’s interest in memorials or anniversaries of the event</w:t>
            </w:r>
          </w:p>
        </w:tc>
        <w:tc>
          <w:tcPr>
            <w:tcW w:w="2126" w:type="dxa"/>
          </w:tcPr>
          <w:p w14:paraId="0495CBC5" w14:textId="77777777" w:rsidR="00F27D67" w:rsidRPr="00DE776B" w:rsidRDefault="00F27D67" w:rsidP="007274FB">
            <w:pPr>
              <w:pStyle w:val="DATTableText"/>
              <w:jc w:val="both"/>
            </w:pPr>
          </w:p>
        </w:tc>
        <w:sdt>
          <w:sdtPr>
            <w:rPr>
              <w:rFonts w:hint="eastAsia"/>
            </w:rPr>
            <w:id w:val="1138693513"/>
            <w14:checkbox>
              <w14:checked w14:val="0"/>
              <w14:checkedState w14:val="2612" w14:font="MS Gothic"/>
              <w14:uncheckedState w14:val="2610" w14:font="MS Gothic"/>
            </w14:checkbox>
          </w:sdtPr>
          <w:sdtEndPr/>
          <w:sdtContent>
            <w:tc>
              <w:tcPr>
                <w:tcW w:w="1418" w:type="dxa"/>
                <w:vAlign w:val="center"/>
              </w:tcPr>
              <w:p w14:paraId="01B6FC64" w14:textId="77777777" w:rsidR="00F27D67" w:rsidRDefault="00F27D67" w:rsidP="007274FB">
                <w:pPr>
                  <w:pStyle w:val="DATTableText"/>
                  <w:jc w:val="center"/>
                </w:pPr>
                <w:r>
                  <w:rPr>
                    <w:rFonts w:ascii="MS Gothic" w:eastAsia="MS Gothic" w:hAnsi="MS Gothic" w:hint="eastAsia"/>
                  </w:rPr>
                  <w:t>☐</w:t>
                </w:r>
              </w:p>
            </w:tc>
          </w:sdtContent>
        </w:sdt>
      </w:tr>
    </w:tbl>
    <w:p w14:paraId="06C66A2D" w14:textId="77777777" w:rsidR="00F27D67" w:rsidRDefault="00F27D67" w:rsidP="007274FB">
      <w:pPr>
        <w:pStyle w:val="DATHeader"/>
      </w:pPr>
    </w:p>
    <w:p w14:paraId="04E3EE95" w14:textId="77777777" w:rsidR="00F27D67" w:rsidRDefault="00F27D67">
      <w:pPr>
        <w:rPr>
          <w:b/>
          <w:color w:val="174489"/>
          <w:sz w:val="27"/>
          <w:szCs w:val="27"/>
        </w:rPr>
      </w:pPr>
      <w:r>
        <w:br w:type="page"/>
      </w:r>
    </w:p>
    <w:p w14:paraId="37448061" w14:textId="77777777" w:rsidR="00F27D67" w:rsidRDefault="00F27D67" w:rsidP="007274FB">
      <w:pPr>
        <w:pStyle w:val="DATHeader"/>
      </w:pPr>
      <w:bookmarkStart w:id="20" w:name="_Toc31019386"/>
      <w:r>
        <w:lastRenderedPageBreak/>
        <w:t>17.0</w:t>
      </w:r>
      <w:r>
        <w:tab/>
        <w:t>Activity log</w:t>
      </w:r>
      <w:bookmarkEnd w:id="20"/>
    </w:p>
    <w:p w14:paraId="59FDD032" w14:textId="77777777" w:rsidR="00F27D67" w:rsidRDefault="00F27D67" w:rsidP="007274FB">
      <w:pPr>
        <w:pStyle w:val="DATHeader"/>
      </w:pPr>
    </w:p>
    <w:tbl>
      <w:tblPr>
        <w:tblStyle w:val="TableGrid"/>
        <w:tblW w:w="15026" w:type="dxa"/>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1985"/>
        <w:gridCol w:w="5245"/>
        <w:gridCol w:w="4252"/>
        <w:gridCol w:w="3544"/>
      </w:tblGrid>
      <w:tr w:rsidR="00F27D67" w14:paraId="355E6BFD" w14:textId="77777777" w:rsidTr="007274FB">
        <w:trPr>
          <w:trHeight w:val="217"/>
          <w:tblHeader/>
        </w:trPr>
        <w:tc>
          <w:tcPr>
            <w:tcW w:w="1985" w:type="dxa"/>
            <w:vAlign w:val="center"/>
          </w:tcPr>
          <w:p w14:paraId="7928E886" w14:textId="77777777" w:rsidR="00F27D67" w:rsidRDefault="00F27D67" w:rsidP="007274FB">
            <w:pPr>
              <w:pStyle w:val="DATTableColHeader"/>
            </w:pPr>
            <w:r>
              <w:t>Completed by:</w:t>
            </w:r>
          </w:p>
        </w:tc>
        <w:tc>
          <w:tcPr>
            <w:tcW w:w="5245" w:type="dxa"/>
            <w:vAlign w:val="center"/>
          </w:tcPr>
          <w:p w14:paraId="316D5F22" w14:textId="77777777" w:rsidR="00F27D67" w:rsidRDefault="00F27D67" w:rsidP="007274FB">
            <w:pPr>
              <w:pStyle w:val="DATTableText"/>
            </w:pPr>
          </w:p>
        </w:tc>
        <w:tc>
          <w:tcPr>
            <w:tcW w:w="4252" w:type="dxa"/>
            <w:vAlign w:val="center"/>
          </w:tcPr>
          <w:p w14:paraId="4BE757F8" w14:textId="77777777" w:rsidR="00F27D67" w:rsidRDefault="00F27D67" w:rsidP="007274FB">
            <w:pPr>
              <w:pStyle w:val="DATTableColHeader"/>
            </w:pPr>
            <w:r>
              <w:t>Sheet number:</w:t>
            </w:r>
          </w:p>
        </w:tc>
        <w:tc>
          <w:tcPr>
            <w:tcW w:w="3544" w:type="dxa"/>
            <w:vAlign w:val="center"/>
          </w:tcPr>
          <w:p w14:paraId="05269CEA" w14:textId="77777777" w:rsidR="00F27D67" w:rsidRDefault="00F27D67" w:rsidP="007274FB">
            <w:pPr>
              <w:pStyle w:val="DATTableText"/>
            </w:pPr>
          </w:p>
        </w:tc>
      </w:tr>
      <w:tr w:rsidR="00F27D67" w:rsidRPr="00624025" w14:paraId="693781DB" w14:textId="77777777" w:rsidTr="007274FB">
        <w:trPr>
          <w:tblHeader/>
        </w:trPr>
        <w:tc>
          <w:tcPr>
            <w:tcW w:w="1985" w:type="dxa"/>
            <w:vAlign w:val="center"/>
          </w:tcPr>
          <w:p w14:paraId="02619E7B" w14:textId="77777777" w:rsidR="00F27D67" w:rsidRPr="002B483C" w:rsidRDefault="00F27D67" w:rsidP="007274FB">
            <w:pPr>
              <w:pStyle w:val="DATTableColHeader"/>
            </w:pPr>
            <w:r>
              <w:t>Incident:</w:t>
            </w:r>
          </w:p>
        </w:tc>
        <w:tc>
          <w:tcPr>
            <w:tcW w:w="13041" w:type="dxa"/>
            <w:gridSpan w:val="3"/>
            <w:vAlign w:val="center"/>
          </w:tcPr>
          <w:p w14:paraId="760998CA" w14:textId="77777777" w:rsidR="00F27D67" w:rsidRPr="00624025" w:rsidRDefault="00F27D67" w:rsidP="007274FB">
            <w:pPr>
              <w:pStyle w:val="DATTableText"/>
            </w:pPr>
          </w:p>
        </w:tc>
      </w:tr>
    </w:tbl>
    <w:p w14:paraId="117DA4E0" w14:textId="77777777" w:rsidR="00F27D67" w:rsidRDefault="00F27D67" w:rsidP="007274FB">
      <w:pPr>
        <w:pStyle w:val="DATText"/>
      </w:pPr>
    </w:p>
    <w:tbl>
      <w:tblPr>
        <w:tblStyle w:val="TableGrid"/>
        <w:tblW w:w="15026" w:type="dxa"/>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1985"/>
        <w:gridCol w:w="5245"/>
        <w:gridCol w:w="4252"/>
        <w:gridCol w:w="3544"/>
      </w:tblGrid>
      <w:tr w:rsidR="00F27D67" w:rsidRPr="0047288A" w14:paraId="51DD73E2" w14:textId="77777777" w:rsidTr="007274FB">
        <w:trPr>
          <w:tblHeader/>
        </w:trPr>
        <w:tc>
          <w:tcPr>
            <w:tcW w:w="1985" w:type="dxa"/>
            <w:vAlign w:val="center"/>
          </w:tcPr>
          <w:p w14:paraId="1C2AD196" w14:textId="77777777" w:rsidR="00F27D67" w:rsidRPr="002B483C" w:rsidRDefault="00F27D67" w:rsidP="007274FB">
            <w:pPr>
              <w:pStyle w:val="DATTableColHeader"/>
            </w:pPr>
            <w:r>
              <w:t>Time</w:t>
            </w:r>
          </w:p>
        </w:tc>
        <w:tc>
          <w:tcPr>
            <w:tcW w:w="5245" w:type="dxa"/>
            <w:vAlign w:val="center"/>
          </w:tcPr>
          <w:p w14:paraId="31B7216A" w14:textId="77777777" w:rsidR="00F27D67" w:rsidRPr="00DE776B" w:rsidRDefault="00F27D67" w:rsidP="007274FB">
            <w:pPr>
              <w:pStyle w:val="DATTableColHeader"/>
            </w:pPr>
            <w:r>
              <w:t>Log details</w:t>
            </w:r>
          </w:p>
        </w:tc>
        <w:tc>
          <w:tcPr>
            <w:tcW w:w="4252" w:type="dxa"/>
            <w:vAlign w:val="center"/>
          </w:tcPr>
          <w:p w14:paraId="5989A2A4" w14:textId="77777777" w:rsidR="00F27D67" w:rsidRPr="00DE776B" w:rsidRDefault="00F27D67" w:rsidP="007274FB">
            <w:pPr>
              <w:pStyle w:val="DATTableColHeader"/>
            </w:pPr>
            <w:r>
              <w:t>Further action required</w:t>
            </w:r>
          </w:p>
        </w:tc>
        <w:tc>
          <w:tcPr>
            <w:tcW w:w="3544" w:type="dxa"/>
            <w:vAlign w:val="center"/>
          </w:tcPr>
          <w:p w14:paraId="10316431" w14:textId="77777777" w:rsidR="00F27D67" w:rsidRPr="0047288A" w:rsidRDefault="00F27D67" w:rsidP="007274FB">
            <w:pPr>
              <w:pStyle w:val="DATTableColHeader"/>
            </w:pPr>
            <w:r>
              <w:t>Signed by</w:t>
            </w:r>
          </w:p>
        </w:tc>
      </w:tr>
      <w:tr w:rsidR="00F27D67" w:rsidRPr="0047288A" w14:paraId="48640CE0" w14:textId="77777777" w:rsidTr="007274FB">
        <w:tc>
          <w:tcPr>
            <w:tcW w:w="1985" w:type="dxa"/>
          </w:tcPr>
          <w:p w14:paraId="37B374E7" w14:textId="77777777" w:rsidR="00F27D67" w:rsidRDefault="00F27D67" w:rsidP="007274FB">
            <w:pPr>
              <w:pStyle w:val="DATTableText"/>
              <w:jc w:val="both"/>
            </w:pPr>
          </w:p>
        </w:tc>
        <w:tc>
          <w:tcPr>
            <w:tcW w:w="5245" w:type="dxa"/>
          </w:tcPr>
          <w:p w14:paraId="7A98868D" w14:textId="77777777" w:rsidR="00F27D67" w:rsidRDefault="00F27D67" w:rsidP="007274FB">
            <w:pPr>
              <w:pStyle w:val="DATTableText"/>
              <w:jc w:val="both"/>
            </w:pPr>
          </w:p>
        </w:tc>
        <w:tc>
          <w:tcPr>
            <w:tcW w:w="4252" w:type="dxa"/>
          </w:tcPr>
          <w:p w14:paraId="486EB7BF" w14:textId="77777777" w:rsidR="00F27D67" w:rsidRDefault="00F27D67" w:rsidP="007274FB">
            <w:pPr>
              <w:pStyle w:val="DATTableText"/>
              <w:jc w:val="both"/>
            </w:pPr>
          </w:p>
        </w:tc>
        <w:tc>
          <w:tcPr>
            <w:tcW w:w="3544" w:type="dxa"/>
          </w:tcPr>
          <w:p w14:paraId="5A8C0336" w14:textId="77777777" w:rsidR="00F27D67" w:rsidRDefault="00F27D67" w:rsidP="007274FB">
            <w:pPr>
              <w:pStyle w:val="DATTableText"/>
              <w:jc w:val="both"/>
            </w:pPr>
          </w:p>
        </w:tc>
      </w:tr>
      <w:tr w:rsidR="00F27D67" w:rsidRPr="0047288A" w14:paraId="7C4520CC" w14:textId="77777777" w:rsidTr="007274FB">
        <w:tc>
          <w:tcPr>
            <w:tcW w:w="1985" w:type="dxa"/>
          </w:tcPr>
          <w:p w14:paraId="414EDA8C" w14:textId="77777777" w:rsidR="00F27D67" w:rsidRDefault="00F27D67" w:rsidP="007274FB">
            <w:pPr>
              <w:pStyle w:val="DATTableText"/>
              <w:jc w:val="both"/>
            </w:pPr>
          </w:p>
        </w:tc>
        <w:tc>
          <w:tcPr>
            <w:tcW w:w="5245" w:type="dxa"/>
          </w:tcPr>
          <w:p w14:paraId="0922F94A" w14:textId="77777777" w:rsidR="00F27D67" w:rsidRDefault="00F27D67" w:rsidP="007274FB">
            <w:pPr>
              <w:pStyle w:val="DATTableText"/>
              <w:jc w:val="both"/>
            </w:pPr>
          </w:p>
        </w:tc>
        <w:tc>
          <w:tcPr>
            <w:tcW w:w="4252" w:type="dxa"/>
          </w:tcPr>
          <w:p w14:paraId="1DC249DA" w14:textId="77777777" w:rsidR="00F27D67" w:rsidRDefault="00F27D67" w:rsidP="007274FB">
            <w:pPr>
              <w:pStyle w:val="DATTableText"/>
              <w:jc w:val="both"/>
            </w:pPr>
          </w:p>
        </w:tc>
        <w:tc>
          <w:tcPr>
            <w:tcW w:w="3544" w:type="dxa"/>
          </w:tcPr>
          <w:p w14:paraId="4197EBFD" w14:textId="77777777" w:rsidR="00F27D67" w:rsidRDefault="00F27D67" w:rsidP="007274FB">
            <w:pPr>
              <w:pStyle w:val="DATTableText"/>
              <w:jc w:val="both"/>
            </w:pPr>
          </w:p>
        </w:tc>
      </w:tr>
      <w:tr w:rsidR="00F27D67" w:rsidRPr="0047288A" w14:paraId="65B42C8C" w14:textId="77777777" w:rsidTr="007274FB">
        <w:tc>
          <w:tcPr>
            <w:tcW w:w="1985" w:type="dxa"/>
          </w:tcPr>
          <w:p w14:paraId="4EBC632B" w14:textId="77777777" w:rsidR="00F27D67" w:rsidRDefault="00F27D67" w:rsidP="007274FB">
            <w:pPr>
              <w:pStyle w:val="DATTableText"/>
              <w:jc w:val="both"/>
            </w:pPr>
          </w:p>
        </w:tc>
        <w:tc>
          <w:tcPr>
            <w:tcW w:w="5245" w:type="dxa"/>
          </w:tcPr>
          <w:p w14:paraId="2C353E44" w14:textId="77777777" w:rsidR="00F27D67" w:rsidRDefault="00F27D67" w:rsidP="007274FB">
            <w:pPr>
              <w:pStyle w:val="DATTableText"/>
              <w:jc w:val="both"/>
            </w:pPr>
          </w:p>
        </w:tc>
        <w:tc>
          <w:tcPr>
            <w:tcW w:w="4252" w:type="dxa"/>
          </w:tcPr>
          <w:p w14:paraId="11A281C9" w14:textId="77777777" w:rsidR="00F27D67" w:rsidRDefault="00F27D67" w:rsidP="007274FB">
            <w:pPr>
              <w:pStyle w:val="DATTableText"/>
              <w:jc w:val="both"/>
            </w:pPr>
          </w:p>
        </w:tc>
        <w:tc>
          <w:tcPr>
            <w:tcW w:w="3544" w:type="dxa"/>
          </w:tcPr>
          <w:p w14:paraId="2259AFA6" w14:textId="77777777" w:rsidR="00F27D67" w:rsidRDefault="00F27D67" w:rsidP="007274FB">
            <w:pPr>
              <w:pStyle w:val="DATTableText"/>
              <w:jc w:val="both"/>
            </w:pPr>
          </w:p>
        </w:tc>
      </w:tr>
      <w:tr w:rsidR="00F27D67" w:rsidRPr="0047288A" w14:paraId="3C50DBF5" w14:textId="77777777" w:rsidTr="007274FB">
        <w:tc>
          <w:tcPr>
            <w:tcW w:w="1985" w:type="dxa"/>
          </w:tcPr>
          <w:p w14:paraId="4C1DEE5F" w14:textId="77777777" w:rsidR="00F27D67" w:rsidRDefault="00F27D67" w:rsidP="007274FB">
            <w:pPr>
              <w:pStyle w:val="DATTableText"/>
              <w:jc w:val="both"/>
            </w:pPr>
          </w:p>
        </w:tc>
        <w:tc>
          <w:tcPr>
            <w:tcW w:w="5245" w:type="dxa"/>
          </w:tcPr>
          <w:p w14:paraId="334E817D" w14:textId="77777777" w:rsidR="00F27D67" w:rsidRDefault="00F27D67" w:rsidP="007274FB">
            <w:pPr>
              <w:pStyle w:val="DATTableText"/>
              <w:jc w:val="both"/>
            </w:pPr>
          </w:p>
        </w:tc>
        <w:tc>
          <w:tcPr>
            <w:tcW w:w="4252" w:type="dxa"/>
          </w:tcPr>
          <w:p w14:paraId="65CA5D1E" w14:textId="77777777" w:rsidR="00F27D67" w:rsidRDefault="00F27D67" w:rsidP="007274FB">
            <w:pPr>
              <w:pStyle w:val="DATTableText"/>
              <w:jc w:val="both"/>
            </w:pPr>
          </w:p>
        </w:tc>
        <w:tc>
          <w:tcPr>
            <w:tcW w:w="3544" w:type="dxa"/>
          </w:tcPr>
          <w:p w14:paraId="1F633765" w14:textId="77777777" w:rsidR="00F27D67" w:rsidRDefault="00F27D67" w:rsidP="007274FB">
            <w:pPr>
              <w:pStyle w:val="DATTableText"/>
              <w:jc w:val="both"/>
            </w:pPr>
          </w:p>
        </w:tc>
      </w:tr>
      <w:tr w:rsidR="00F27D67" w:rsidRPr="0047288A" w14:paraId="5D88D06A" w14:textId="77777777" w:rsidTr="007274FB">
        <w:tc>
          <w:tcPr>
            <w:tcW w:w="1985" w:type="dxa"/>
          </w:tcPr>
          <w:p w14:paraId="05131DAD" w14:textId="77777777" w:rsidR="00F27D67" w:rsidRDefault="00F27D67" w:rsidP="007274FB">
            <w:pPr>
              <w:pStyle w:val="DATTableText"/>
              <w:jc w:val="both"/>
            </w:pPr>
          </w:p>
        </w:tc>
        <w:tc>
          <w:tcPr>
            <w:tcW w:w="5245" w:type="dxa"/>
          </w:tcPr>
          <w:p w14:paraId="496616E4" w14:textId="77777777" w:rsidR="00F27D67" w:rsidRDefault="00F27D67" w:rsidP="007274FB">
            <w:pPr>
              <w:pStyle w:val="DATTableText"/>
              <w:jc w:val="both"/>
            </w:pPr>
          </w:p>
        </w:tc>
        <w:tc>
          <w:tcPr>
            <w:tcW w:w="4252" w:type="dxa"/>
          </w:tcPr>
          <w:p w14:paraId="6C8906A3" w14:textId="77777777" w:rsidR="00F27D67" w:rsidRDefault="00F27D67" w:rsidP="007274FB">
            <w:pPr>
              <w:pStyle w:val="DATTableText"/>
              <w:jc w:val="both"/>
            </w:pPr>
          </w:p>
        </w:tc>
        <w:tc>
          <w:tcPr>
            <w:tcW w:w="3544" w:type="dxa"/>
          </w:tcPr>
          <w:p w14:paraId="5FD084F0" w14:textId="77777777" w:rsidR="00F27D67" w:rsidRDefault="00F27D67" w:rsidP="007274FB">
            <w:pPr>
              <w:pStyle w:val="DATTableText"/>
              <w:jc w:val="both"/>
            </w:pPr>
          </w:p>
        </w:tc>
      </w:tr>
      <w:tr w:rsidR="00F27D67" w:rsidRPr="0047288A" w14:paraId="14253A44" w14:textId="77777777" w:rsidTr="007274FB">
        <w:tc>
          <w:tcPr>
            <w:tcW w:w="1985" w:type="dxa"/>
          </w:tcPr>
          <w:p w14:paraId="64B05B8E" w14:textId="77777777" w:rsidR="00F27D67" w:rsidRDefault="00F27D67" w:rsidP="007274FB">
            <w:pPr>
              <w:pStyle w:val="DATTableText"/>
              <w:jc w:val="both"/>
            </w:pPr>
          </w:p>
        </w:tc>
        <w:tc>
          <w:tcPr>
            <w:tcW w:w="5245" w:type="dxa"/>
          </w:tcPr>
          <w:p w14:paraId="5CB549C0" w14:textId="77777777" w:rsidR="00F27D67" w:rsidRDefault="00F27D67" w:rsidP="007274FB">
            <w:pPr>
              <w:pStyle w:val="DATTableText"/>
              <w:jc w:val="both"/>
            </w:pPr>
          </w:p>
        </w:tc>
        <w:tc>
          <w:tcPr>
            <w:tcW w:w="4252" w:type="dxa"/>
          </w:tcPr>
          <w:p w14:paraId="31DB2B8F" w14:textId="77777777" w:rsidR="00F27D67" w:rsidRDefault="00F27D67" w:rsidP="007274FB">
            <w:pPr>
              <w:pStyle w:val="DATTableText"/>
              <w:jc w:val="both"/>
            </w:pPr>
          </w:p>
        </w:tc>
        <w:tc>
          <w:tcPr>
            <w:tcW w:w="3544" w:type="dxa"/>
          </w:tcPr>
          <w:p w14:paraId="4022DA80" w14:textId="77777777" w:rsidR="00F27D67" w:rsidRDefault="00F27D67" w:rsidP="007274FB">
            <w:pPr>
              <w:pStyle w:val="DATTableText"/>
              <w:jc w:val="both"/>
            </w:pPr>
          </w:p>
        </w:tc>
      </w:tr>
      <w:tr w:rsidR="00F27D67" w:rsidRPr="0047288A" w14:paraId="50697896" w14:textId="77777777" w:rsidTr="007274FB">
        <w:tc>
          <w:tcPr>
            <w:tcW w:w="1985" w:type="dxa"/>
          </w:tcPr>
          <w:p w14:paraId="73390D67" w14:textId="77777777" w:rsidR="00F27D67" w:rsidRDefault="00F27D67" w:rsidP="007274FB">
            <w:pPr>
              <w:pStyle w:val="DATTableText"/>
              <w:jc w:val="both"/>
            </w:pPr>
          </w:p>
        </w:tc>
        <w:tc>
          <w:tcPr>
            <w:tcW w:w="5245" w:type="dxa"/>
          </w:tcPr>
          <w:p w14:paraId="6EC42C4A" w14:textId="77777777" w:rsidR="00F27D67" w:rsidRDefault="00F27D67" w:rsidP="007274FB">
            <w:pPr>
              <w:pStyle w:val="DATTableText"/>
              <w:jc w:val="both"/>
            </w:pPr>
          </w:p>
        </w:tc>
        <w:tc>
          <w:tcPr>
            <w:tcW w:w="4252" w:type="dxa"/>
          </w:tcPr>
          <w:p w14:paraId="76E40718" w14:textId="77777777" w:rsidR="00F27D67" w:rsidRDefault="00F27D67" w:rsidP="007274FB">
            <w:pPr>
              <w:pStyle w:val="DATTableText"/>
              <w:jc w:val="both"/>
            </w:pPr>
          </w:p>
        </w:tc>
        <w:tc>
          <w:tcPr>
            <w:tcW w:w="3544" w:type="dxa"/>
          </w:tcPr>
          <w:p w14:paraId="24F1196F" w14:textId="77777777" w:rsidR="00F27D67" w:rsidRDefault="00F27D67" w:rsidP="007274FB">
            <w:pPr>
              <w:pStyle w:val="DATTableText"/>
              <w:jc w:val="both"/>
            </w:pPr>
          </w:p>
        </w:tc>
      </w:tr>
      <w:tr w:rsidR="00F27D67" w:rsidRPr="0047288A" w14:paraId="557EE177" w14:textId="77777777" w:rsidTr="007274FB">
        <w:tc>
          <w:tcPr>
            <w:tcW w:w="1985" w:type="dxa"/>
          </w:tcPr>
          <w:p w14:paraId="7943F458" w14:textId="77777777" w:rsidR="00F27D67" w:rsidRDefault="00F27D67" w:rsidP="007274FB">
            <w:pPr>
              <w:pStyle w:val="DATTableText"/>
              <w:jc w:val="both"/>
            </w:pPr>
          </w:p>
        </w:tc>
        <w:tc>
          <w:tcPr>
            <w:tcW w:w="5245" w:type="dxa"/>
          </w:tcPr>
          <w:p w14:paraId="3F01DCB7" w14:textId="77777777" w:rsidR="00F27D67" w:rsidRDefault="00F27D67" w:rsidP="007274FB">
            <w:pPr>
              <w:pStyle w:val="DATTableText"/>
              <w:jc w:val="both"/>
            </w:pPr>
          </w:p>
        </w:tc>
        <w:tc>
          <w:tcPr>
            <w:tcW w:w="4252" w:type="dxa"/>
          </w:tcPr>
          <w:p w14:paraId="457D1EFD" w14:textId="77777777" w:rsidR="00F27D67" w:rsidRDefault="00F27D67" w:rsidP="007274FB">
            <w:pPr>
              <w:pStyle w:val="DATTableText"/>
              <w:jc w:val="both"/>
            </w:pPr>
          </w:p>
        </w:tc>
        <w:tc>
          <w:tcPr>
            <w:tcW w:w="3544" w:type="dxa"/>
          </w:tcPr>
          <w:p w14:paraId="6C1AA6D3" w14:textId="77777777" w:rsidR="00F27D67" w:rsidRDefault="00F27D67" w:rsidP="007274FB">
            <w:pPr>
              <w:pStyle w:val="DATTableText"/>
              <w:jc w:val="both"/>
            </w:pPr>
          </w:p>
        </w:tc>
      </w:tr>
      <w:tr w:rsidR="00F27D67" w:rsidRPr="0047288A" w14:paraId="381E011F" w14:textId="77777777" w:rsidTr="007274FB">
        <w:tc>
          <w:tcPr>
            <w:tcW w:w="1985" w:type="dxa"/>
          </w:tcPr>
          <w:p w14:paraId="7F9C72F6" w14:textId="77777777" w:rsidR="00F27D67" w:rsidRDefault="00F27D67" w:rsidP="007274FB">
            <w:pPr>
              <w:pStyle w:val="DATTableText"/>
              <w:jc w:val="both"/>
            </w:pPr>
          </w:p>
        </w:tc>
        <w:tc>
          <w:tcPr>
            <w:tcW w:w="5245" w:type="dxa"/>
          </w:tcPr>
          <w:p w14:paraId="2FF33450" w14:textId="77777777" w:rsidR="00F27D67" w:rsidRDefault="00F27D67" w:rsidP="007274FB">
            <w:pPr>
              <w:pStyle w:val="DATTableText"/>
              <w:jc w:val="both"/>
            </w:pPr>
          </w:p>
        </w:tc>
        <w:tc>
          <w:tcPr>
            <w:tcW w:w="4252" w:type="dxa"/>
          </w:tcPr>
          <w:p w14:paraId="202ABF1A" w14:textId="77777777" w:rsidR="00F27D67" w:rsidRDefault="00F27D67" w:rsidP="007274FB">
            <w:pPr>
              <w:pStyle w:val="DATTableText"/>
              <w:jc w:val="both"/>
            </w:pPr>
          </w:p>
        </w:tc>
        <w:tc>
          <w:tcPr>
            <w:tcW w:w="3544" w:type="dxa"/>
          </w:tcPr>
          <w:p w14:paraId="22F1FA5A" w14:textId="77777777" w:rsidR="00F27D67" w:rsidRDefault="00F27D67" w:rsidP="007274FB">
            <w:pPr>
              <w:pStyle w:val="DATTableText"/>
              <w:jc w:val="both"/>
            </w:pPr>
          </w:p>
        </w:tc>
      </w:tr>
      <w:tr w:rsidR="00F27D67" w:rsidRPr="0047288A" w14:paraId="7955E8CF" w14:textId="77777777" w:rsidTr="007274FB">
        <w:tc>
          <w:tcPr>
            <w:tcW w:w="1985" w:type="dxa"/>
          </w:tcPr>
          <w:p w14:paraId="721DE577" w14:textId="77777777" w:rsidR="00F27D67" w:rsidRDefault="00F27D67" w:rsidP="007274FB">
            <w:pPr>
              <w:pStyle w:val="DATTableText"/>
              <w:jc w:val="both"/>
            </w:pPr>
          </w:p>
        </w:tc>
        <w:tc>
          <w:tcPr>
            <w:tcW w:w="5245" w:type="dxa"/>
          </w:tcPr>
          <w:p w14:paraId="7FF8F2F3" w14:textId="77777777" w:rsidR="00F27D67" w:rsidRDefault="00F27D67" w:rsidP="007274FB">
            <w:pPr>
              <w:pStyle w:val="DATTableText"/>
              <w:jc w:val="both"/>
            </w:pPr>
          </w:p>
        </w:tc>
        <w:tc>
          <w:tcPr>
            <w:tcW w:w="4252" w:type="dxa"/>
          </w:tcPr>
          <w:p w14:paraId="0C8D43B3" w14:textId="77777777" w:rsidR="00F27D67" w:rsidRDefault="00F27D67" w:rsidP="007274FB">
            <w:pPr>
              <w:pStyle w:val="DATTableText"/>
              <w:jc w:val="both"/>
            </w:pPr>
          </w:p>
        </w:tc>
        <w:tc>
          <w:tcPr>
            <w:tcW w:w="3544" w:type="dxa"/>
          </w:tcPr>
          <w:p w14:paraId="226AE167" w14:textId="77777777" w:rsidR="00F27D67" w:rsidRDefault="00F27D67" w:rsidP="007274FB">
            <w:pPr>
              <w:pStyle w:val="DATTableText"/>
              <w:jc w:val="both"/>
            </w:pPr>
          </w:p>
        </w:tc>
      </w:tr>
      <w:tr w:rsidR="00F27D67" w:rsidRPr="0047288A" w14:paraId="2E0A3BF8" w14:textId="77777777" w:rsidTr="007274FB">
        <w:tc>
          <w:tcPr>
            <w:tcW w:w="1985" w:type="dxa"/>
          </w:tcPr>
          <w:p w14:paraId="6FD13679" w14:textId="77777777" w:rsidR="00F27D67" w:rsidRDefault="00F27D67" w:rsidP="007274FB">
            <w:pPr>
              <w:pStyle w:val="DATTableText"/>
              <w:jc w:val="both"/>
            </w:pPr>
          </w:p>
        </w:tc>
        <w:tc>
          <w:tcPr>
            <w:tcW w:w="5245" w:type="dxa"/>
          </w:tcPr>
          <w:p w14:paraId="4823A1BD" w14:textId="77777777" w:rsidR="00F27D67" w:rsidRDefault="00F27D67" w:rsidP="007274FB">
            <w:pPr>
              <w:pStyle w:val="DATTableText"/>
              <w:jc w:val="both"/>
            </w:pPr>
          </w:p>
        </w:tc>
        <w:tc>
          <w:tcPr>
            <w:tcW w:w="4252" w:type="dxa"/>
          </w:tcPr>
          <w:p w14:paraId="1A00AB26" w14:textId="77777777" w:rsidR="00F27D67" w:rsidRDefault="00F27D67" w:rsidP="007274FB">
            <w:pPr>
              <w:pStyle w:val="DATTableText"/>
              <w:jc w:val="both"/>
            </w:pPr>
          </w:p>
        </w:tc>
        <w:tc>
          <w:tcPr>
            <w:tcW w:w="3544" w:type="dxa"/>
          </w:tcPr>
          <w:p w14:paraId="26B2A254" w14:textId="77777777" w:rsidR="00F27D67" w:rsidRDefault="00F27D67" w:rsidP="007274FB">
            <w:pPr>
              <w:pStyle w:val="DATTableText"/>
              <w:jc w:val="both"/>
            </w:pPr>
          </w:p>
        </w:tc>
      </w:tr>
      <w:tr w:rsidR="00F27D67" w:rsidRPr="0047288A" w14:paraId="63A57136" w14:textId="77777777" w:rsidTr="007274FB">
        <w:tc>
          <w:tcPr>
            <w:tcW w:w="1985" w:type="dxa"/>
          </w:tcPr>
          <w:p w14:paraId="59AB6F8F" w14:textId="77777777" w:rsidR="00F27D67" w:rsidRDefault="00F27D67" w:rsidP="007274FB">
            <w:pPr>
              <w:pStyle w:val="DATTableText"/>
              <w:jc w:val="both"/>
            </w:pPr>
          </w:p>
        </w:tc>
        <w:tc>
          <w:tcPr>
            <w:tcW w:w="5245" w:type="dxa"/>
          </w:tcPr>
          <w:p w14:paraId="20E3B251" w14:textId="77777777" w:rsidR="00F27D67" w:rsidRDefault="00F27D67" w:rsidP="007274FB">
            <w:pPr>
              <w:pStyle w:val="DATTableText"/>
              <w:jc w:val="both"/>
            </w:pPr>
          </w:p>
        </w:tc>
        <w:tc>
          <w:tcPr>
            <w:tcW w:w="4252" w:type="dxa"/>
          </w:tcPr>
          <w:p w14:paraId="5A3CA072" w14:textId="77777777" w:rsidR="00F27D67" w:rsidRDefault="00F27D67" w:rsidP="007274FB">
            <w:pPr>
              <w:pStyle w:val="DATTableText"/>
              <w:jc w:val="both"/>
            </w:pPr>
          </w:p>
        </w:tc>
        <w:tc>
          <w:tcPr>
            <w:tcW w:w="3544" w:type="dxa"/>
          </w:tcPr>
          <w:p w14:paraId="62E41924" w14:textId="77777777" w:rsidR="00F27D67" w:rsidRDefault="00F27D67" w:rsidP="007274FB">
            <w:pPr>
              <w:pStyle w:val="DATTableText"/>
              <w:jc w:val="both"/>
            </w:pPr>
          </w:p>
        </w:tc>
      </w:tr>
      <w:tr w:rsidR="00F27D67" w:rsidRPr="0047288A" w14:paraId="4FF569FB" w14:textId="77777777" w:rsidTr="007274FB">
        <w:tc>
          <w:tcPr>
            <w:tcW w:w="1985" w:type="dxa"/>
          </w:tcPr>
          <w:p w14:paraId="5CF51D7A" w14:textId="77777777" w:rsidR="00F27D67" w:rsidRDefault="00F27D67" w:rsidP="007274FB">
            <w:pPr>
              <w:pStyle w:val="DATTableText"/>
              <w:jc w:val="both"/>
            </w:pPr>
          </w:p>
        </w:tc>
        <w:tc>
          <w:tcPr>
            <w:tcW w:w="5245" w:type="dxa"/>
          </w:tcPr>
          <w:p w14:paraId="4278AAA3" w14:textId="77777777" w:rsidR="00F27D67" w:rsidRDefault="00F27D67" w:rsidP="007274FB">
            <w:pPr>
              <w:pStyle w:val="DATTableText"/>
              <w:jc w:val="both"/>
            </w:pPr>
          </w:p>
        </w:tc>
        <w:tc>
          <w:tcPr>
            <w:tcW w:w="4252" w:type="dxa"/>
          </w:tcPr>
          <w:p w14:paraId="2A36F679" w14:textId="77777777" w:rsidR="00F27D67" w:rsidRDefault="00F27D67" w:rsidP="007274FB">
            <w:pPr>
              <w:pStyle w:val="DATTableText"/>
              <w:jc w:val="both"/>
            </w:pPr>
          </w:p>
        </w:tc>
        <w:tc>
          <w:tcPr>
            <w:tcW w:w="3544" w:type="dxa"/>
          </w:tcPr>
          <w:p w14:paraId="199A4FD5" w14:textId="77777777" w:rsidR="00F27D67" w:rsidRDefault="00F27D67" w:rsidP="007274FB">
            <w:pPr>
              <w:pStyle w:val="DATTableText"/>
              <w:jc w:val="both"/>
            </w:pPr>
          </w:p>
        </w:tc>
      </w:tr>
      <w:tr w:rsidR="00F27D67" w:rsidRPr="0047288A" w14:paraId="5A0FB8B3" w14:textId="77777777" w:rsidTr="007274FB">
        <w:tc>
          <w:tcPr>
            <w:tcW w:w="1985" w:type="dxa"/>
          </w:tcPr>
          <w:p w14:paraId="14EFA697" w14:textId="77777777" w:rsidR="00F27D67" w:rsidRDefault="00F27D67" w:rsidP="007274FB">
            <w:pPr>
              <w:pStyle w:val="DATTableText"/>
              <w:jc w:val="both"/>
            </w:pPr>
          </w:p>
        </w:tc>
        <w:tc>
          <w:tcPr>
            <w:tcW w:w="5245" w:type="dxa"/>
          </w:tcPr>
          <w:p w14:paraId="48D6B19E" w14:textId="77777777" w:rsidR="00F27D67" w:rsidRDefault="00F27D67" w:rsidP="007274FB">
            <w:pPr>
              <w:pStyle w:val="DATTableText"/>
              <w:jc w:val="both"/>
            </w:pPr>
          </w:p>
        </w:tc>
        <w:tc>
          <w:tcPr>
            <w:tcW w:w="4252" w:type="dxa"/>
          </w:tcPr>
          <w:p w14:paraId="6F68CE2A" w14:textId="77777777" w:rsidR="00F27D67" w:rsidRDefault="00F27D67" w:rsidP="007274FB">
            <w:pPr>
              <w:pStyle w:val="DATTableText"/>
              <w:jc w:val="both"/>
            </w:pPr>
          </w:p>
        </w:tc>
        <w:tc>
          <w:tcPr>
            <w:tcW w:w="3544" w:type="dxa"/>
          </w:tcPr>
          <w:p w14:paraId="22BA244F" w14:textId="77777777" w:rsidR="00F27D67" w:rsidRDefault="00F27D67" w:rsidP="007274FB">
            <w:pPr>
              <w:pStyle w:val="DATTableText"/>
              <w:jc w:val="both"/>
            </w:pPr>
          </w:p>
        </w:tc>
      </w:tr>
      <w:tr w:rsidR="00F27D67" w:rsidRPr="0047288A" w14:paraId="42FEB549" w14:textId="77777777" w:rsidTr="007274FB">
        <w:tc>
          <w:tcPr>
            <w:tcW w:w="1985" w:type="dxa"/>
          </w:tcPr>
          <w:p w14:paraId="282D883D" w14:textId="77777777" w:rsidR="00F27D67" w:rsidRDefault="00F27D67" w:rsidP="007274FB">
            <w:pPr>
              <w:pStyle w:val="DATTableText"/>
              <w:jc w:val="both"/>
            </w:pPr>
          </w:p>
        </w:tc>
        <w:tc>
          <w:tcPr>
            <w:tcW w:w="5245" w:type="dxa"/>
          </w:tcPr>
          <w:p w14:paraId="75D0647F" w14:textId="77777777" w:rsidR="00F27D67" w:rsidRDefault="00F27D67" w:rsidP="007274FB">
            <w:pPr>
              <w:pStyle w:val="DATTableText"/>
              <w:jc w:val="both"/>
            </w:pPr>
          </w:p>
        </w:tc>
        <w:tc>
          <w:tcPr>
            <w:tcW w:w="4252" w:type="dxa"/>
          </w:tcPr>
          <w:p w14:paraId="56AC6242" w14:textId="77777777" w:rsidR="00F27D67" w:rsidRDefault="00F27D67" w:rsidP="007274FB">
            <w:pPr>
              <w:pStyle w:val="DATTableText"/>
              <w:jc w:val="both"/>
            </w:pPr>
          </w:p>
        </w:tc>
        <w:tc>
          <w:tcPr>
            <w:tcW w:w="3544" w:type="dxa"/>
          </w:tcPr>
          <w:p w14:paraId="2E425D36" w14:textId="77777777" w:rsidR="00F27D67" w:rsidRDefault="00F27D67" w:rsidP="007274FB">
            <w:pPr>
              <w:pStyle w:val="DATTableText"/>
              <w:jc w:val="both"/>
            </w:pPr>
          </w:p>
        </w:tc>
      </w:tr>
      <w:tr w:rsidR="00F27D67" w:rsidRPr="0047288A" w14:paraId="611276ED" w14:textId="77777777" w:rsidTr="007274FB">
        <w:tc>
          <w:tcPr>
            <w:tcW w:w="1985" w:type="dxa"/>
          </w:tcPr>
          <w:p w14:paraId="407D9519" w14:textId="77777777" w:rsidR="00F27D67" w:rsidRDefault="00F27D67" w:rsidP="007274FB">
            <w:pPr>
              <w:pStyle w:val="DATTableText"/>
              <w:jc w:val="both"/>
            </w:pPr>
          </w:p>
        </w:tc>
        <w:tc>
          <w:tcPr>
            <w:tcW w:w="5245" w:type="dxa"/>
          </w:tcPr>
          <w:p w14:paraId="2CCDC948" w14:textId="77777777" w:rsidR="00F27D67" w:rsidRDefault="00F27D67" w:rsidP="007274FB">
            <w:pPr>
              <w:pStyle w:val="DATTableText"/>
              <w:jc w:val="both"/>
            </w:pPr>
          </w:p>
        </w:tc>
        <w:tc>
          <w:tcPr>
            <w:tcW w:w="4252" w:type="dxa"/>
          </w:tcPr>
          <w:p w14:paraId="6DAFA9E4" w14:textId="77777777" w:rsidR="00F27D67" w:rsidRDefault="00F27D67" w:rsidP="007274FB">
            <w:pPr>
              <w:pStyle w:val="DATTableText"/>
              <w:jc w:val="both"/>
            </w:pPr>
          </w:p>
        </w:tc>
        <w:tc>
          <w:tcPr>
            <w:tcW w:w="3544" w:type="dxa"/>
          </w:tcPr>
          <w:p w14:paraId="07158EC3" w14:textId="77777777" w:rsidR="00F27D67" w:rsidRDefault="00F27D67" w:rsidP="007274FB">
            <w:pPr>
              <w:pStyle w:val="DATTableText"/>
              <w:jc w:val="both"/>
            </w:pPr>
          </w:p>
        </w:tc>
      </w:tr>
      <w:tr w:rsidR="00F27D67" w:rsidRPr="0047288A" w14:paraId="7A885C49" w14:textId="77777777" w:rsidTr="007274FB">
        <w:tc>
          <w:tcPr>
            <w:tcW w:w="1985" w:type="dxa"/>
          </w:tcPr>
          <w:p w14:paraId="1C6942C2" w14:textId="77777777" w:rsidR="00F27D67" w:rsidRDefault="00F27D67" w:rsidP="007274FB">
            <w:pPr>
              <w:pStyle w:val="DATTableText"/>
              <w:jc w:val="both"/>
            </w:pPr>
          </w:p>
        </w:tc>
        <w:tc>
          <w:tcPr>
            <w:tcW w:w="5245" w:type="dxa"/>
          </w:tcPr>
          <w:p w14:paraId="0D32CC18" w14:textId="77777777" w:rsidR="00F27D67" w:rsidRDefault="00F27D67" w:rsidP="007274FB">
            <w:pPr>
              <w:pStyle w:val="DATTableText"/>
              <w:jc w:val="both"/>
            </w:pPr>
          </w:p>
        </w:tc>
        <w:tc>
          <w:tcPr>
            <w:tcW w:w="4252" w:type="dxa"/>
          </w:tcPr>
          <w:p w14:paraId="70CC705C" w14:textId="77777777" w:rsidR="00F27D67" w:rsidRDefault="00F27D67" w:rsidP="007274FB">
            <w:pPr>
              <w:pStyle w:val="DATTableText"/>
              <w:jc w:val="both"/>
            </w:pPr>
          </w:p>
        </w:tc>
        <w:tc>
          <w:tcPr>
            <w:tcW w:w="3544" w:type="dxa"/>
          </w:tcPr>
          <w:p w14:paraId="6DFF69BD" w14:textId="77777777" w:rsidR="00F27D67" w:rsidRDefault="00F27D67" w:rsidP="007274FB">
            <w:pPr>
              <w:pStyle w:val="DATTableText"/>
              <w:jc w:val="both"/>
            </w:pPr>
          </w:p>
        </w:tc>
      </w:tr>
    </w:tbl>
    <w:p w14:paraId="77B4D0F9" w14:textId="77777777" w:rsidR="007274FB" w:rsidRDefault="007274FB" w:rsidP="007274FB">
      <w:pPr>
        <w:pStyle w:val="DATHeader"/>
      </w:pPr>
      <w:bookmarkStart w:id="21" w:name="_Toc31019387"/>
    </w:p>
    <w:p w14:paraId="5C495A9F" w14:textId="6EC1E766" w:rsidR="00F27D67" w:rsidRDefault="00F27D67" w:rsidP="007274FB">
      <w:pPr>
        <w:pStyle w:val="DATHeader"/>
      </w:pPr>
      <w:r>
        <w:lastRenderedPageBreak/>
        <w:t>18.0</w:t>
      </w:r>
      <w:r>
        <w:tab/>
        <w:t>Financial expenditure log</w:t>
      </w:r>
      <w:bookmarkEnd w:id="21"/>
    </w:p>
    <w:p w14:paraId="05267A94" w14:textId="77777777" w:rsidR="00F27D67" w:rsidRDefault="00F27D67" w:rsidP="007274FB">
      <w:pPr>
        <w:pStyle w:val="DATHeader"/>
      </w:pPr>
    </w:p>
    <w:tbl>
      <w:tblPr>
        <w:tblStyle w:val="TableGrid"/>
        <w:tblW w:w="15026" w:type="dxa"/>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1985"/>
        <w:gridCol w:w="5245"/>
        <w:gridCol w:w="4252"/>
        <w:gridCol w:w="3544"/>
      </w:tblGrid>
      <w:tr w:rsidR="00F27D67" w14:paraId="3491A4E5" w14:textId="77777777" w:rsidTr="007274FB">
        <w:trPr>
          <w:trHeight w:val="217"/>
          <w:tblHeader/>
        </w:trPr>
        <w:tc>
          <w:tcPr>
            <w:tcW w:w="1985" w:type="dxa"/>
            <w:vAlign w:val="center"/>
          </w:tcPr>
          <w:p w14:paraId="30393A10" w14:textId="77777777" w:rsidR="00F27D67" w:rsidRDefault="00F27D67" w:rsidP="007274FB">
            <w:pPr>
              <w:pStyle w:val="DATTableColHeader"/>
            </w:pPr>
            <w:r>
              <w:t>Completed by:</w:t>
            </w:r>
          </w:p>
        </w:tc>
        <w:tc>
          <w:tcPr>
            <w:tcW w:w="5245" w:type="dxa"/>
            <w:vAlign w:val="center"/>
          </w:tcPr>
          <w:p w14:paraId="1E75376E" w14:textId="77777777" w:rsidR="00F27D67" w:rsidRDefault="00F27D67" w:rsidP="007274FB">
            <w:pPr>
              <w:pStyle w:val="DATTableText"/>
            </w:pPr>
          </w:p>
        </w:tc>
        <w:tc>
          <w:tcPr>
            <w:tcW w:w="4252" w:type="dxa"/>
            <w:vAlign w:val="center"/>
          </w:tcPr>
          <w:p w14:paraId="11DC329B" w14:textId="77777777" w:rsidR="00F27D67" w:rsidRDefault="00F27D67" w:rsidP="007274FB">
            <w:pPr>
              <w:pStyle w:val="DATTableColHeader"/>
            </w:pPr>
            <w:r>
              <w:t>Sheet number:</w:t>
            </w:r>
          </w:p>
        </w:tc>
        <w:tc>
          <w:tcPr>
            <w:tcW w:w="3544" w:type="dxa"/>
            <w:vAlign w:val="center"/>
          </w:tcPr>
          <w:p w14:paraId="478E2E43" w14:textId="77777777" w:rsidR="00F27D67" w:rsidRDefault="00F27D67" w:rsidP="007274FB">
            <w:pPr>
              <w:pStyle w:val="DATTableText"/>
            </w:pPr>
          </w:p>
        </w:tc>
      </w:tr>
      <w:tr w:rsidR="00F27D67" w:rsidRPr="00624025" w14:paraId="3103FB7F" w14:textId="77777777" w:rsidTr="007274FB">
        <w:trPr>
          <w:tblHeader/>
        </w:trPr>
        <w:tc>
          <w:tcPr>
            <w:tcW w:w="1985" w:type="dxa"/>
            <w:vAlign w:val="center"/>
          </w:tcPr>
          <w:p w14:paraId="526FB5E3" w14:textId="77777777" w:rsidR="00F27D67" w:rsidRPr="002B483C" w:rsidRDefault="00F27D67" w:rsidP="007274FB">
            <w:pPr>
              <w:pStyle w:val="DATTableColHeader"/>
            </w:pPr>
            <w:r>
              <w:t>Incident:</w:t>
            </w:r>
          </w:p>
        </w:tc>
        <w:tc>
          <w:tcPr>
            <w:tcW w:w="13041" w:type="dxa"/>
            <w:gridSpan w:val="3"/>
            <w:vAlign w:val="center"/>
          </w:tcPr>
          <w:p w14:paraId="22A1B75C" w14:textId="77777777" w:rsidR="00F27D67" w:rsidRPr="00624025" w:rsidRDefault="00F27D67" w:rsidP="007274FB">
            <w:pPr>
              <w:pStyle w:val="DATTableText"/>
            </w:pPr>
          </w:p>
        </w:tc>
      </w:tr>
    </w:tbl>
    <w:p w14:paraId="00D3FE06" w14:textId="77777777" w:rsidR="00F27D67" w:rsidRDefault="00F27D67" w:rsidP="007274FB">
      <w:pPr>
        <w:pStyle w:val="DATText"/>
      </w:pPr>
    </w:p>
    <w:tbl>
      <w:tblPr>
        <w:tblStyle w:val="TableGrid"/>
        <w:tblW w:w="15026" w:type="dxa"/>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1985"/>
        <w:gridCol w:w="5245"/>
        <w:gridCol w:w="1842"/>
        <w:gridCol w:w="4111"/>
        <w:gridCol w:w="1843"/>
      </w:tblGrid>
      <w:tr w:rsidR="00F27D67" w:rsidRPr="0047288A" w14:paraId="6D52B879" w14:textId="77777777" w:rsidTr="007274FB">
        <w:trPr>
          <w:tblHeader/>
        </w:trPr>
        <w:tc>
          <w:tcPr>
            <w:tcW w:w="1985" w:type="dxa"/>
            <w:vAlign w:val="center"/>
          </w:tcPr>
          <w:p w14:paraId="5FC4D936" w14:textId="77777777" w:rsidR="00F27D67" w:rsidRPr="002B483C" w:rsidRDefault="00F27D67" w:rsidP="007274FB">
            <w:pPr>
              <w:pStyle w:val="DATTableColHeader"/>
            </w:pPr>
            <w:r>
              <w:t>Time</w:t>
            </w:r>
          </w:p>
        </w:tc>
        <w:tc>
          <w:tcPr>
            <w:tcW w:w="5245" w:type="dxa"/>
            <w:vAlign w:val="center"/>
          </w:tcPr>
          <w:p w14:paraId="1DCDCCD4" w14:textId="77777777" w:rsidR="00F27D67" w:rsidRPr="00DE776B" w:rsidRDefault="00F27D67" w:rsidP="007274FB">
            <w:pPr>
              <w:pStyle w:val="DATTableColHeader"/>
            </w:pPr>
            <w:r>
              <w:t>Details</w:t>
            </w:r>
          </w:p>
        </w:tc>
        <w:tc>
          <w:tcPr>
            <w:tcW w:w="1842" w:type="dxa"/>
            <w:vAlign w:val="center"/>
          </w:tcPr>
          <w:p w14:paraId="7B37A8A5" w14:textId="77777777" w:rsidR="00F27D67" w:rsidRPr="00DE776B" w:rsidRDefault="00F27D67" w:rsidP="007274FB">
            <w:pPr>
              <w:pStyle w:val="DATTableColHeader"/>
            </w:pPr>
            <w:r>
              <w:t>Cost (£)</w:t>
            </w:r>
          </w:p>
        </w:tc>
        <w:tc>
          <w:tcPr>
            <w:tcW w:w="4111" w:type="dxa"/>
            <w:vAlign w:val="center"/>
          </w:tcPr>
          <w:p w14:paraId="214DB4A9" w14:textId="77777777" w:rsidR="00F27D67" w:rsidRPr="00DE776B" w:rsidRDefault="00F27D67" w:rsidP="007274FB">
            <w:pPr>
              <w:pStyle w:val="DATTableColHeader"/>
            </w:pPr>
            <w:r>
              <w:t>Transaction method</w:t>
            </w:r>
          </w:p>
        </w:tc>
        <w:tc>
          <w:tcPr>
            <w:tcW w:w="1843" w:type="dxa"/>
            <w:vAlign w:val="center"/>
          </w:tcPr>
          <w:p w14:paraId="3D186E78" w14:textId="77777777" w:rsidR="00F27D67" w:rsidRPr="0047288A" w:rsidRDefault="00F27D67" w:rsidP="007274FB">
            <w:pPr>
              <w:pStyle w:val="DATTableColHeader"/>
            </w:pPr>
            <w:r>
              <w:t>Authorised by</w:t>
            </w:r>
          </w:p>
        </w:tc>
      </w:tr>
      <w:tr w:rsidR="00F27D67" w:rsidRPr="0047288A" w14:paraId="25FD0661" w14:textId="77777777" w:rsidTr="007274FB">
        <w:tc>
          <w:tcPr>
            <w:tcW w:w="1985" w:type="dxa"/>
          </w:tcPr>
          <w:p w14:paraId="197BF3B8" w14:textId="77777777" w:rsidR="00F27D67" w:rsidRDefault="00F27D67" w:rsidP="007274FB">
            <w:pPr>
              <w:pStyle w:val="DATTableText"/>
              <w:jc w:val="both"/>
            </w:pPr>
          </w:p>
        </w:tc>
        <w:tc>
          <w:tcPr>
            <w:tcW w:w="5245" w:type="dxa"/>
          </w:tcPr>
          <w:p w14:paraId="434193C3" w14:textId="77777777" w:rsidR="00F27D67" w:rsidRDefault="00F27D67" w:rsidP="007274FB">
            <w:pPr>
              <w:pStyle w:val="DATTableText"/>
              <w:jc w:val="both"/>
            </w:pPr>
          </w:p>
        </w:tc>
        <w:tc>
          <w:tcPr>
            <w:tcW w:w="1842" w:type="dxa"/>
          </w:tcPr>
          <w:p w14:paraId="45CE8957" w14:textId="77777777" w:rsidR="00F27D67" w:rsidRDefault="00F27D67" w:rsidP="007274FB">
            <w:pPr>
              <w:pStyle w:val="DATTableText"/>
              <w:jc w:val="both"/>
            </w:pPr>
          </w:p>
        </w:tc>
        <w:tc>
          <w:tcPr>
            <w:tcW w:w="4111" w:type="dxa"/>
          </w:tcPr>
          <w:p w14:paraId="1F779EDB" w14:textId="77777777" w:rsidR="00F27D67" w:rsidRDefault="00F27D67" w:rsidP="007274FB">
            <w:pPr>
              <w:pStyle w:val="DATTableText"/>
              <w:jc w:val="both"/>
            </w:pPr>
          </w:p>
        </w:tc>
        <w:tc>
          <w:tcPr>
            <w:tcW w:w="1843" w:type="dxa"/>
          </w:tcPr>
          <w:p w14:paraId="4B15FFA4" w14:textId="77777777" w:rsidR="00F27D67" w:rsidRDefault="00F27D67" w:rsidP="007274FB">
            <w:pPr>
              <w:pStyle w:val="DATTableText"/>
              <w:jc w:val="both"/>
            </w:pPr>
          </w:p>
        </w:tc>
      </w:tr>
      <w:tr w:rsidR="00F27D67" w:rsidRPr="0047288A" w14:paraId="60E74E33" w14:textId="77777777" w:rsidTr="007274FB">
        <w:tc>
          <w:tcPr>
            <w:tcW w:w="1985" w:type="dxa"/>
          </w:tcPr>
          <w:p w14:paraId="76EA7BDF" w14:textId="77777777" w:rsidR="00F27D67" w:rsidRDefault="00F27D67" w:rsidP="007274FB">
            <w:pPr>
              <w:pStyle w:val="DATTableText"/>
              <w:jc w:val="both"/>
            </w:pPr>
          </w:p>
        </w:tc>
        <w:tc>
          <w:tcPr>
            <w:tcW w:w="5245" w:type="dxa"/>
          </w:tcPr>
          <w:p w14:paraId="1C9F028A" w14:textId="77777777" w:rsidR="00F27D67" w:rsidRDefault="00F27D67" w:rsidP="007274FB">
            <w:pPr>
              <w:pStyle w:val="DATTableText"/>
              <w:jc w:val="both"/>
            </w:pPr>
          </w:p>
        </w:tc>
        <w:tc>
          <w:tcPr>
            <w:tcW w:w="1842" w:type="dxa"/>
          </w:tcPr>
          <w:p w14:paraId="1B312A99" w14:textId="77777777" w:rsidR="00F27D67" w:rsidRDefault="00F27D67" w:rsidP="007274FB">
            <w:pPr>
              <w:pStyle w:val="DATTableText"/>
              <w:jc w:val="both"/>
            </w:pPr>
          </w:p>
        </w:tc>
        <w:tc>
          <w:tcPr>
            <w:tcW w:w="4111" w:type="dxa"/>
          </w:tcPr>
          <w:p w14:paraId="483BE77A" w14:textId="77777777" w:rsidR="00F27D67" w:rsidRDefault="00F27D67" w:rsidP="007274FB">
            <w:pPr>
              <w:pStyle w:val="DATTableText"/>
              <w:jc w:val="both"/>
            </w:pPr>
          </w:p>
        </w:tc>
        <w:tc>
          <w:tcPr>
            <w:tcW w:w="1843" w:type="dxa"/>
          </w:tcPr>
          <w:p w14:paraId="3D2C207E" w14:textId="77777777" w:rsidR="00F27D67" w:rsidRDefault="00F27D67" w:rsidP="007274FB">
            <w:pPr>
              <w:pStyle w:val="DATTableText"/>
              <w:jc w:val="both"/>
            </w:pPr>
          </w:p>
        </w:tc>
      </w:tr>
      <w:tr w:rsidR="00F27D67" w:rsidRPr="0047288A" w14:paraId="41E92EEE" w14:textId="77777777" w:rsidTr="007274FB">
        <w:tc>
          <w:tcPr>
            <w:tcW w:w="1985" w:type="dxa"/>
          </w:tcPr>
          <w:p w14:paraId="24AFDEDC" w14:textId="77777777" w:rsidR="00F27D67" w:rsidRDefault="00F27D67" w:rsidP="007274FB">
            <w:pPr>
              <w:pStyle w:val="DATTableText"/>
              <w:jc w:val="both"/>
            </w:pPr>
          </w:p>
        </w:tc>
        <w:tc>
          <w:tcPr>
            <w:tcW w:w="5245" w:type="dxa"/>
          </w:tcPr>
          <w:p w14:paraId="0A0559B8" w14:textId="77777777" w:rsidR="00F27D67" w:rsidRDefault="00F27D67" w:rsidP="007274FB">
            <w:pPr>
              <w:pStyle w:val="DATTableText"/>
              <w:jc w:val="both"/>
            </w:pPr>
          </w:p>
        </w:tc>
        <w:tc>
          <w:tcPr>
            <w:tcW w:w="1842" w:type="dxa"/>
          </w:tcPr>
          <w:p w14:paraId="0A4F9960" w14:textId="77777777" w:rsidR="00F27D67" w:rsidRDefault="00F27D67" w:rsidP="007274FB">
            <w:pPr>
              <w:pStyle w:val="DATTableText"/>
              <w:jc w:val="both"/>
            </w:pPr>
          </w:p>
        </w:tc>
        <w:tc>
          <w:tcPr>
            <w:tcW w:w="4111" w:type="dxa"/>
          </w:tcPr>
          <w:p w14:paraId="2ABBADD3" w14:textId="77777777" w:rsidR="00F27D67" w:rsidRDefault="00F27D67" w:rsidP="007274FB">
            <w:pPr>
              <w:pStyle w:val="DATTableText"/>
              <w:jc w:val="both"/>
            </w:pPr>
          </w:p>
        </w:tc>
        <w:tc>
          <w:tcPr>
            <w:tcW w:w="1843" w:type="dxa"/>
          </w:tcPr>
          <w:p w14:paraId="7D084919" w14:textId="77777777" w:rsidR="00F27D67" w:rsidRDefault="00F27D67" w:rsidP="007274FB">
            <w:pPr>
              <w:pStyle w:val="DATTableText"/>
              <w:jc w:val="both"/>
            </w:pPr>
          </w:p>
        </w:tc>
      </w:tr>
      <w:tr w:rsidR="00F27D67" w:rsidRPr="0047288A" w14:paraId="53B59D3E" w14:textId="77777777" w:rsidTr="007274FB">
        <w:tc>
          <w:tcPr>
            <w:tcW w:w="1985" w:type="dxa"/>
          </w:tcPr>
          <w:p w14:paraId="29BA3B33" w14:textId="77777777" w:rsidR="00F27D67" w:rsidRDefault="00F27D67" w:rsidP="007274FB">
            <w:pPr>
              <w:pStyle w:val="DATTableText"/>
              <w:jc w:val="both"/>
            </w:pPr>
          </w:p>
        </w:tc>
        <w:tc>
          <w:tcPr>
            <w:tcW w:w="5245" w:type="dxa"/>
          </w:tcPr>
          <w:p w14:paraId="687DEC17" w14:textId="77777777" w:rsidR="00F27D67" w:rsidRDefault="00F27D67" w:rsidP="007274FB">
            <w:pPr>
              <w:pStyle w:val="DATTableText"/>
              <w:jc w:val="both"/>
            </w:pPr>
          </w:p>
        </w:tc>
        <w:tc>
          <w:tcPr>
            <w:tcW w:w="1842" w:type="dxa"/>
          </w:tcPr>
          <w:p w14:paraId="41D72305" w14:textId="77777777" w:rsidR="00F27D67" w:rsidRDefault="00F27D67" w:rsidP="007274FB">
            <w:pPr>
              <w:pStyle w:val="DATTableText"/>
              <w:jc w:val="both"/>
            </w:pPr>
          </w:p>
        </w:tc>
        <w:tc>
          <w:tcPr>
            <w:tcW w:w="4111" w:type="dxa"/>
          </w:tcPr>
          <w:p w14:paraId="75674989" w14:textId="77777777" w:rsidR="00F27D67" w:rsidRDefault="00F27D67" w:rsidP="007274FB">
            <w:pPr>
              <w:pStyle w:val="DATTableText"/>
              <w:jc w:val="both"/>
            </w:pPr>
          </w:p>
        </w:tc>
        <w:tc>
          <w:tcPr>
            <w:tcW w:w="1843" w:type="dxa"/>
          </w:tcPr>
          <w:p w14:paraId="167CFAFE" w14:textId="77777777" w:rsidR="00F27D67" w:rsidRDefault="00F27D67" w:rsidP="007274FB">
            <w:pPr>
              <w:pStyle w:val="DATTableText"/>
              <w:jc w:val="both"/>
            </w:pPr>
          </w:p>
        </w:tc>
      </w:tr>
      <w:tr w:rsidR="00F27D67" w:rsidRPr="0047288A" w14:paraId="466207A5" w14:textId="77777777" w:rsidTr="007274FB">
        <w:tc>
          <w:tcPr>
            <w:tcW w:w="1985" w:type="dxa"/>
          </w:tcPr>
          <w:p w14:paraId="795E2B7C" w14:textId="77777777" w:rsidR="00F27D67" w:rsidRDefault="00F27D67" w:rsidP="007274FB">
            <w:pPr>
              <w:pStyle w:val="DATTableText"/>
              <w:jc w:val="both"/>
            </w:pPr>
          </w:p>
        </w:tc>
        <w:tc>
          <w:tcPr>
            <w:tcW w:w="5245" w:type="dxa"/>
          </w:tcPr>
          <w:p w14:paraId="2CB73DB1" w14:textId="77777777" w:rsidR="00F27D67" w:rsidRDefault="00F27D67" w:rsidP="007274FB">
            <w:pPr>
              <w:pStyle w:val="DATTableText"/>
              <w:jc w:val="both"/>
            </w:pPr>
          </w:p>
        </w:tc>
        <w:tc>
          <w:tcPr>
            <w:tcW w:w="1842" w:type="dxa"/>
          </w:tcPr>
          <w:p w14:paraId="0CC67CB5" w14:textId="77777777" w:rsidR="00F27D67" w:rsidRDefault="00F27D67" w:rsidP="007274FB">
            <w:pPr>
              <w:pStyle w:val="DATTableText"/>
              <w:jc w:val="both"/>
            </w:pPr>
          </w:p>
        </w:tc>
        <w:tc>
          <w:tcPr>
            <w:tcW w:w="4111" w:type="dxa"/>
          </w:tcPr>
          <w:p w14:paraId="35AAD138" w14:textId="77777777" w:rsidR="00F27D67" w:rsidRDefault="00F27D67" w:rsidP="007274FB">
            <w:pPr>
              <w:pStyle w:val="DATTableText"/>
              <w:jc w:val="both"/>
            </w:pPr>
          </w:p>
        </w:tc>
        <w:tc>
          <w:tcPr>
            <w:tcW w:w="1843" w:type="dxa"/>
          </w:tcPr>
          <w:p w14:paraId="75292449" w14:textId="77777777" w:rsidR="00F27D67" w:rsidRDefault="00F27D67" w:rsidP="007274FB">
            <w:pPr>
              <w:pStyle w:val="DATTableText"/>
              <w:jc w:val="both"/>
            </w:pPr>
          </w:p>
        </w:tc>
      </w:tr>
      <w:tr w:rsidR="00F27D67" w:rsidRPr="0047288A" w14:paraId="604E9A26" w14:textId="77777777" w:rsidTr="007274FB">
        <w:tc>
          <w:tcPr>
            <w:tcW w:w="1985" w:type="dxa"/>
          </w:tcPr>
          <w:p w14:paraId="39CC19FC" w14:textId="77777777" w:rsidR="00F27D67" w:rsidRDefault="00F27D67" w:rsidP="007274FB">
            <w:pPr>
              <w:pStyle w:val="DATTableText"/>
              <w:jc w:val="both"/>
            </w:pPr>
          </w:p>
        </w:tc>
        <w:tc>
          <w:tcPr>
            <w:tcW w:w="5245" w:type="dxa"/>
          </w:tcPr>
          <w:p w14:paraId="660DB89A" w14:textId="77777777" w:rsidR="00F27D67" w:rsidRDefault="00F27D67" w:rsidP="007274FB">
            <w:pPr>
              <w:pStyle w:val="DATTableText"/>
              <w:jc w:val="both"/>
            </w:pPr>
          </w:p>
        </w:tc>
        <w:tc>
          <w:tcPr>
            <w:tcW w:w="1842" w:type="dxa"/>
          </w:tcPr>
          <w:p w14:paraId="376FE6E7" w14:textId="77777777" w:rsidR="00F27D67" w:rsidRDefault="00F27D67" w:rsidP="007274FB">
            <w:pPr>
              <w:pStyle w:val="DATTableText"/>
              <w:jc w:val="both"/>
            </w:pPr>
          </w:p>
        </w:tc>
        <w:tc>
          <w:tcPr>
            <w:tcW w:w="4111" w:type="dxa"/>
          </w:tcPr>
          <w:p w14:paraId="5AFA0887" w14:textId="77777777" w:rsidR="00F27D67" w:rsidRDefault="00F27D67" w:rsidP="007274FB">
            <w:pPr>
              <w:pStyle w:val="DATTableText"/>
              <w:jc w:val="both"/>
            </w:pPr>
          </w:p>
        </w:tc>
        <w:tc>
          <w:tcPr>
            <w:tcW w:w="1843" w:type="dxa"/>
          </w:tcPr>
          <w:p w14:paraId="4526105D" w14:textId="77777777" w:rsidR="00F27D67" w:rsidRDefault="00F27D67" w:rsidP="007274FB">
            <w:pPr>
              <w:pStyle w:val="DATTableText"/>
              <w:jc w:val="both"/>
            </w:pPr>
          </w:p>
        </w:tc>
      </w:tr>
      <w:tr w:rsidR="00F27D67" w:rsidRPr="0047288A" w14:paraId="1E0349F4" w14:textId="77777777" w:rsidTr="007274FB">
        <w:tc>
          <w:tcPr>
            <w:tcW w:w="1985" w:type="dxa"/>
          </w:tcPr>
          <w:p w14:paraId="427C7FE4" w14:textId="77777777" w:rsidR="00F27D67" w:rsidRDefault="00F27D67" w:rsidP="007274FB">
            <w:pPr>
              <w:pStyle w:val="DATTableText"/>
              <w:jc w:val="both"/>
            </w:pPr>
          </w:p>
        </w:tc>
        <w:tc>
          <w:tcPr>
            <w:tcW w:w="5245" w:type="dxa"/>
          </w:tcPr>
          <w:p w14:paraId="3D4330BC" w14:textId="77777777" w:rsidR="00F27D67" w:rsidRDefault="00F27D67" w:rsidP="007274FB">
            <w:pPr>
              <w:pStyle w:val="DATTableText"/>
              <w:jc w:val="both"/>
            </w:pPr>
          </w:p>
        </w:tc>
        <w:tc>
          <w:tcPr>
            <w:tcW w:w="1842" w:type="dxa"/>
          </w:tcPr>
          <w:p w14:paraId="55B16D25" w14:textId="77777777" w:rsidR="00F27D67" w:rsidRDefault="00F27D67" w:rsidP="007274FB">
            <w:pPr>
              <w:pStyle w:val="DATTableText"/>
              <w:jc w:val="both"/>
            </w:pPr>
          </w:p>
        </w:tc>
        <w:tc>
          <w:tcPr>
            <w:tcW w:w="4111" w:type="dxa"/>
          </w:tcPr>
          <w:p w14:paraId="12B4FDE9" w14:textId="77777777" w:rsidR="00F27D67" w:rsidRDefault="00F27D67" w:rsidP="007274FB">
            <w:pPr>
              <w:pStyle w:val="DATTableText"/>
              <w:jc w:val="both"/>
            </w:pPr>
          </w:p>
        </w:tc>
        <w:tc>
          <w:tcPr>
            <w:tcW w:w="1843" w:type="dxa"/>
          </w:tcPr>
          <w:p w14:paraId="447D827A" w14:textId="77777777" w:rsidR="00F27D67" w:rsidRDefault="00F27D67" w:rsidP="007274FB">
            <w:pPr>
              <w:pStyle w:val="DATTableText"/>
              <w:jc w:val="both"/>
            </w:pPr>
          </w:p>
        </w:tc>
      </w:tr>
      <w:tr w:rsidR="00F27D67" w:rsidRPr="0047288A" w14:paraId="143B9320" w14:textId="77777777" w:rsidTr="007274FB">
        <w:tc>
          <w:tcPr>
            <w:tcW w:w="1985" w:type="dxa"/>
          </w:tcPr>
          <w:p w14:paraId="7F38E1FD" w14:textId="77777777" w:rsidR="00F27D67" w:rsidRDefault="00F27D67" w:rsidP="007274FB">
            <w:pPr>
              <w:pStyle w:val="DATTableText"/>
              <w:jc w:val="both"/>
            </w:pPr>
          </w:p>
        </w:tc>
        <w:tc>
          <w:tcPr>
            <w:tcW w:w="5245" w:type="dxa"/>
          </w:tcPr>
          <w:p w14:paraId="4442AAA2" w14:textId="77777777" w:rsidR="00F27D67" w:rsidRDefault="00F27D67" w:rsidP="007274FB">
            <w:pPr>
              <w:pStyle w:val="DATTableText"/>
              <w:jc w:val="both"/>
            </w:pPr>
          </w:p>
        </w:tc>
        <w:tc>
          <w:tcPr>
            <w:tcW w:w="1842" w:type="dxa"/>
          </w:tcPr>
          <w:p w14:paraId="4C98EF47" w14:textId="77777777" w:rsidR="00F27D67" w:rsidRDefault="00F27D67" w:rsidP="007274FB">
            <w:pPr>
              <w:pStyle w:val="DATTableText"/>
              <w:jc w:val="both"/>
            </w:pPr>
          </w:p>
        </w:tc>
        <w:tc>
          <w:tcPr>
            <w:tcW w:w="4111" w:type="dxa"/>
          </w:tcPr>
          <w:p w14:paraId="22205C3F" w14:textId="77777777" w:rsidR="00F27D67" w:rsidRDefault="00F27D67" w:rsidP="007274FB">
            <w:pPr>
              <w:pStyle w:val="DATTableText"/>
              <w:jc w:val="both"/>
            </w:pPr>
          </w:p>
        </w:tc>
        <w:tc>
          <w:tcPr>
            <w:tcW w:w="1843" w:type="dxa"/>
          </w:tcPr>
          <w:p w14:paraId="4E7FB47A" w14:textId="77777777" w:rsidR="00F27D67" w:rsidRDefault="00F27D67" w:rsidP="007274FB">
            <w:pPr>
              <w:pStyle w:val="DATTableText"/>
              <w:jc w:val="both"/>
            </w:pPr>
          </w:p>
        </w:tc>
      </w:tr>
      <w:tr w:rsidR="00F27D67" w:rsidRPr="0047288A" w14:paraId="0EF74CF9" w14:textId="77777777" w:rsidTr="007274FB">
        <w:tc>
          <w:tcPr>
            <w:tcW w:w="1985" w:type="dxa"/>
          </w:tcPr>
          <w:p w14:paraId="4C87EE31" w14:textId="77777777" w:rsidR="00F27D67" w:rsidRDefault="00F27D67" w:rsidP="007274FB">
            <w:pPr>
              <w:pStyle w:val="DATTableText"/>
              <w:jc w:val="both"/>
            </w:pPr>
          </w:p>
        </w:tc>
        <w:tc>
          <w:tcPr>
            <w:tcW w:w="5245" w:type="dxa"/>
          </w:tcPr>
          <w:p w14:paraId="15C9B727" w14:textId="77777777" w:rsidR="00F27D67" w:rsidRDefault="00F27D67" w:rsidP="007274FB">
            <w:pPr>
              <w:pStyle w:val="DATTableText"/>
              <w:jc w:val="both"/>
            </w:pPr>
          </w:p>
        </w:tc>
        <w:tc>
          <w:tcPr>
            <w:tcW w:w="1842" w:type="dxa"/>
          </w:tcPr>
          <w:p w14:paraId="7684157A" w14:textId="77777777" w:rsidR="00F27D67" w:rsidRDefault="00F27D67" w:rsidP="007274FB">
            <w:pPr>
              <w:pStyle w:val="DATTableText"/>
              <w:jc w:val="both"/>
            </w:pPr>
          </w:p>
        </w:tc>
        <w:tc>
          <w:tcPr>
            <w:tcW w:w="4111" w:type="dxa"/>
          </w:tcPr>
          <w:p w14:paraId="4438E002" w14:textId="77777777" w:rsidR="00F27D67" w:rsidRDefault="00F27D67" w:rsidP="007274FB">
            <w:pPr>
              <w:pStyle w:val="DATTableText"/>
              <w:jc w:val="both"/>
            </w:pPr>
          </w:p>
        </w:tc>
        <w:tc>
          <w:tcPr>
            <w:tcW w:w="1843" w:type="dxa"/>
          </w:tcPr>
          <w:p w14:paraId="54F67BC6" w14:textId="77777777" w:rsidR="00F27D67" w:rsidRDefault="00F27D67" w:rsidP="007274FB">
            <w:pPr>
              <w:pStyle w:val="DATTableText"/>
              <w:jc w:val="both"/>
            </w:pPr>
          </w:p>
        </w:tc>
      </w:tr>
      <w:tr w:rsidR="00F27D67" w:rsidRPr="0047288A" w14:paraId="1CA51B44" w14:textId="77777777" w:rsidTr="007274FB">
        <w:tc>
          <w:tcPr>
            <w:tcW w:w="1985" w:type="dxa"/>
          </w:tcPr>
          <w:p w14:paraId="4050B177" w14:textId="77777777" w:rsidR="00F27D67" w:rsidRDefault="00F27D67" w:rsidP="007274FB">
            <w:pPr>
              <w:pStyle w:val="DATTableText"/>
              <w:jc w:val="both"/>
            </w:pPr>
          </w:p>
        </w:tc>
        <w:tc>
          <w:tcPr>
            <w:tcW w:w="5245" w:type="dxa"/>
          </w:tcPr>
          <w:p w14:paraId="72B5073B" w14:textId="77777777" w:rsidR="00F27D67" w:rsidRDefault="00F27D67" w:rsidP="007274FB">
            <w:pPr>
              <w:pStyle w:val="DATTableText"/>
              <w:jc w:val="both"/>
            </w:pPr>
          </w:p>
        </w:tc>
        <w:tc>
          <w:tcPr>
            <w:tcW w:w="1842" w:type="dxa"/>
          </w:tcPr>
          <w:p w14:paraId="25E35CF1" w14:textId="77777777" w:rsidR="00F27D67" w:rsidRDefault="00F27D67" w:rsidP="007274FB">
            <w:pPr>
              <w:pStyle w:val="DATTableText"/>
              <w:jc w:val="both"/>
            </w:pPr>
          </w:p>
        </w:tc>
        <w:tc>
          <w:tcPr>
            <w:tcW w:w="4111" w:type="dxa"/>
          </w:tcPr>
          <w:p w14:paraId="1E7162CB" w14:textId="77777777" w:rsidR="00F27D67" w:rsidRDefault="00F27D67" w:rsidP="007274FB">
            <w:pPr>
              <w:pStyle w:val="DATTableText"/>
              <w:jc w:val="both"/>
            </w:pPr>
          </w:p>
        </w:tc>
        <w:tc>
          <w:tcPr>
            <w:tcW w:w="1843" w:type="dxa"/>
          </w:tcPr>
          <w:p w14:paraId="7EE7C608" w14:textId="77777777" w:rsidR="00F27D67" w:rsidRDefault="00F27D67" w:rsidP="007274FB">
            <w:pPr>
              <w:pStyle w:val="DATTableText"/>
              <w:jc w:val="both"/>
            </w:pPr>
          </w:p>
        </w:tc>
      </w:tr>
      <w:tr w:rsidR="00F27D67" w:rsidRPr="0047288A" w14:paraId="6E7F7A94" w14:textId="77777777" w:rsidTr="007274FB">
        <w:tc>
          <w:tcPr>
            <w:tcW w:w="1985" w:type="dxa"/>
          </w:tcPr>
          <w:p w14:paraId="0513CB03" w14:textId="77777777" w:rsidR="00F27D67" w:rsidRDefault="00F27D67" w:rsidP="007274FB">
            <w:pPr>
              <w:pStyle w:val="DATTableText"/>
              <w:jc w:val="both"/>
            </w:pPr>
          </w:p>
        </w:tc>
        <w:tc>
          <w:tcPr>
            <w:tcW w:w="5245" w:type="dxa"/>
          </w:tcPr>
          <w:p w14:paraId="635FD441" w14:textId="77777777" w:rsidR="00F27D67" w:rsidRDefault="00F27D67" w:rsidP="007274FB">
            <w:pPr>
              <w:pStyle w:val="DATTableText"/>
              <w:jc w:val="both"/>
            </w:pPr>
          </w:p>
        </w:tc>
        <w:tc>
          <w:tcPr>
            <w:tcW w:w="1842" w:type="dxa"/>
          </w:tcPr>
          <w:p w14:paraId="6E5EBB38" w14:textId="77777777" w:rsidR="00F27D67" w:rsidRDefault="00F27D67" w:rsidP="007274FB">
            <w:pPr>
              <w:pStyle w:val="DATTableText"/>
              <w:jc w:val="both"/>
            </w:pPr>
          </w:p>
        </w:tc>
        <w:tc>
          <w:tcPr>
            <w:tcW w:w="4111" w:type="dxa"/>
          </w:tcPr>
          <w:p w14:paraId="43414BFA" w14:textId="77777777" w:rsidR="00F27D67" w:rsidRDefault="00F27D67" w:rsidP="007274FB">
            <w:pPr>
              <w:pStyle w:val="DATTableText"/>
              <w:jc w:val="both"/>
            </w:pPr>
          </w:p>
        </w:tc>
        <w:tc>
          <w:tcPr>
            <w:tcW w:w="1843" w:type="dxa"/>
          </w:tcPr>
          <w:p w14:paraId="3B0CA0BE" w14:textId="77777777" w:rsidR="00F27D67" w:rsidRDefault="00F27D67" w:rsidP="007274FB">
            <w:pPr>
              <w:pStyle w:val="DATTableText"/>
              <w:jc w:val="both"/>
            </w:pPr>
          </w:p>
        </w:tc>
      </w:tr>
      <w:tr w:rsidR="00F27D67" w:rsidRPr="0047288A" w14:paraId="5866D6FA" w14:textId="77777777" w:rsidTr="007274FB">
        <w:tc>
          <w:tcPr>
            <w:tcW w:w="1985" w:type="dxa"/>
          </w:tcPr>
          <w:p w14:paraId="2B8E6CA3" w14:textId="77777777" w:rsidR="00F27D67" w:rsidRDefault="00F27D67" w:rsidP="007274FB">
            <w:pPr>
              <w:pStyle w:val="DATTableText"/>
              <w:jc w:val="both"/>
            </w:pPr>
          </w:p>
        </w:tc>
        <w:tc>
          <w:tcPr>
            <w:tcW w:w="5245" w:type="dxa"/>
          </w:tcPr>
          <w:p w14:paraId="11EA8036" w14:textId="77777777" w:rsidR="00F27D67" w:rsidRDefault="00F27D67" w:rsidP="007274FB">
            <w:pPr>
              <w:pStyle w:val="DATTableText"/>
              <w:jc w:val="both"/>
            </w:pPr>
          </w:p>
        </w:tc>
        <w:tc>
          <w:tcPr>
            <w:tcW w:w="1842" w:type="dxa"/>
          </w:tcPr>
          <w:p w14:paraId="6C4546AB" w14:textId="77777777" w:rsidR="00F27D67" w:rsidRDefault="00F27D67" w:rsidP="007274FB">
            <w:pPr>
              <w:pStyle w:val="DATTableText"/>
              <w:jc w:val="both"/>
            </w:pPr>
          </w:p>
        </w:tc>
        <w:tc>
          <w:tcPr>
            <w:tcW w:w="4111" w:type="dxa"/>
          </w:tcPr>
          <w:p w14:paraId="38B51106" w14:textId="77777777" w:rsidR="00F27D67" w:rsidRDefault="00F27D67" w:rsidP="007274FB">
            <w:pPr>
              <w:pStyle w:val="DATTableText"/>
              <w:jc w:val="both"/>
            </w:pPr>
          </w:p>
        </w:tc>
        <w:tc>
          <w:tcPr>
            <w:tcW w:w="1843" w:type="dxa"/>
          </w:tcPr>
          <w:p w14:paraId="155AD33F" w14:textId="77777777" w:rsidR="00F27D67" w:rsidRDefault="00F27D67" w:rsidP="007274FB">
            <w:pPr>
              <w:pStyle w:val="DATTableText"/>
              <w:jc w:val="both"/>
            </w:pPr>
          </w:p>
        </w:tc>
      </w:tr>
      <w:tr w:rsidR="00F27D67" w:rsidRPr="0047288A" w14:paraId="0A403650" w14:textId="77777777" w:rsidTr="007274FB">
        <w:tc>
          <w:tcPr>
            <w:tcW w:w="1985" w:type="dxa"/>
          </w:tcPr>
          <w:p w14:paraId="7C520C68" w14:textId="77777777" w:rsidR="00F27D67" w:rsidRDefault="00F27D67" w:rsidP="007274FB">
            <w:pPr>
              <w:pStyle w:val="DATTableText"/>
              <w:jc w:val="both"/>
            </w:pPr>
          </w:p>
        </w:tc>
        <w:tc>
          <w:tcPr>
            <w:tcW w:w="5245" w:type="dxa"/>
          </w:tcPr>
          <w:p w14:paraId="72B2FEF2" w14:textId="77777777" w:rsidR="00F27D67" w:rsidRDefault="00F27D67" w:rsidP="007274FB">
            <w:pPr>
              <w:pStyle w:val="DATTableText"/>
              <w:jc w:val="both"/>
            </w:pPr>
          </w:p>
        </w:tc>
        <w:tc>
          <w:tcPr>
            <w:tcW w:w="1842" w:type="dxa"/>
          </w:tcPr>
          <w:p w14:paraId="57EB6BD8" w14:textId="77777777" w:rsidR="00F27D67" w:rsidRDefault="00F27D67" w:rsidP="007274FB">
            <w:pPr>
              <w:pStyle w:val="DATTableText"/>
              <w:jc w:val="both"/>
            </w:pPr>
          </w:p>
        </w:tc>
        <w:tc>
          <w:tcPr>
            <w:tcW w:w="4111" w:type="dxa"/>
          </w:tcPr>
          <w:p w14:paraId="7D9526E4" w14:textId="77777777" w:rsidR="00F27D67" w:rsidRDefault="00F27D67" w:rsidP="007274FB">
            <w:pPr>
              <w:pStyle w:val="DATTableText"/>
              <w:jc w:val="both"/>
            </w:pPr>
          </w:p>
        </w:tc>
        <w:tc>
          <w:tcPr>
            <w:tcW w:w="1843" w:type="dxa"/>
          </w:tcPr>
          <w:p w14:paraId="5E01E878" w14:textId="77777777" w:rsidR="00F27D67" w:rsidRDefault="00F27D67" w:rsidP="007274FB">
            <w:pPr>
              <w:pStyle w:val="DATTableText"/>
              <w:jc w:val="both"/>
            </w:pPr>
          </w:p>
        </w:tc>
      </w:tr>
      <w:tr w:rsidR="00F27D67" w:rsidRPr="0047288A" w14:paraId="21944B5E" w14:textId="77777777" w:rsidTr="007274FB">
        <w:tc>
          <w:tcPr>
            <w:tcW w:w="1985" w:type="dxa"/>
          </w:tcPr>
          <w:p w14:paraId="5C70520F" w14:textId="77777777" w:rsidR="00F27D67" w:rsidRDefault="00F27D67" w:rsidP="007274FB">
            <w:pPr>
              <w:pStyle w:val="DATTableText"/>
              <w:jc w:val="both"/>
            </w:pPr>
          </w:p>
        </w:tc>
        <w:tc>
          <w:tcPr>
            <w:tcW w:w="5245" w:type="dxa"/>
          </w:tcPr>
          <w:p w14:paraId="5C08EFBA" w14:textId="77777777" w:rsidR="00F27D67" w:rsidRDefault="00F27D67" w:rsidP="007274FB">
            <w:pPr>
              <w:pStyle w:val="DATTableText"/>
              <w:jc w:val="both"/>
            </w:pPr>
          </w:p>
        </w:tc>
        <w:tc>
          <w:tcPr>
            <w:tcW w:w="1842" w:type="dxa"/>
          </w:tcPr>
          <w:p w14:paraId="5DE18A16" w14:textId="77777777" w:rsidR="00F27D67" w:rsidRDefault="00F27D67" w:rsidP="007274FB">
            <w:pPr>
              <w:pStyle w:val="DATTableText"/>
              <w:jc w:val="both"/>
            </w:pPr>
          </w:p>
        </w:tc>
        <w:tc>
          <w:tcPr>
            <w:tcW w:w="4111" w:type="dxa"/>
          </w:tcPr>
          <w:p w14:paraId="307B4DD4" w14:textId="77777777" w:rsidR="00F27D67" w:rsidRDefault="00F27D67" w:rsidP="007274FB">
            <w:pPr>
              <w:pStyle w:val="DATTableText"/>
              <w:jc w:val="both"/>
            </w:pPr>
          </w:p>
        </w:tc>
        <w:tc>
          <w:tcPr>
            <w:tcW w:w="1843" w:type="dxa"/>
          </w:tcPr>
          <w:p w14:paraId="05657DB5" w14:textId="77777777" w:rsidR="00F27D67" w:rsidRDefault="00F27D67" w:rsidP="007274FB">
            <w:pPr>
              <w:pStyle w:val="DATTableText"/>
              <w:jc w:val="both"/>
            </w:pPr>
          </w:p>
        </w:tc>
      </w:tr>
      <w:tr w:rsidR="00F27D67" w:rsidRPr="0047288A" w14:paraId="51437935" w14:textId="77777777" w:rsidTr="007274FB">
        <w:tc>
          <w:tcPr>
            <w:tcW w:w="1985" w:type="dxa"/>
          </w:tcPr>
          <w:p w14:paraId="511C1AFB" w14:textId="77777777" w:rsidR="00F27D67" w:rsidRDefault="00F27D67" w:rsidP="007274FB">
            <w:pPr>
              <w:pStyle w:val="DATTableText"/>
              <w:jc w:val="both"/>
            </w:pPr>
          </w:p>
        </w:tc>
        <w:tc>
          <w:tcPr>
            <w:tcW w:w="5245" w:type="dxa"/>
          </w:tcPr>
          <w:p w14:paraId="3E43F41D" w14:textId="77777777" w:rsidR="00F27D67" w:rsidRDefault="00F27D67" w:rsidP="007274FB">
            <w:pPr>
              <w:pStyle w:val="DATTableText"/>
              <w:jc w:val="both"/>
            </w:pPr>
          </w:p>
        </w:tc>
        <w:tc>
          <w:tcPr>
            <w:tcW w:w="1842" w:type="dxa"/>
          </w:tcPr>
          <w:p w14:paraId="4FF8C9B6" w14:textId="77777777" w:rsidR="00F27D67" w:rsidRDefault="00F27D67" w:rsidP="007274FB">
            <w:pPr>
              <w:pStyle w:val="DATTableText"/>
              <w:jc w:val="both"/>
            </w:pPr>
          </w:p>
        </w:tc>
        <w:tc>
          <w:tcPr>
            <w:tcW w:w="4111" w:type="dxa"/>
          </w:tcPr>
          <w:p w14:paraId="165F2868" w14:textId="77777777" w:rsidR="00F27D67" w:rsidRDefault="00F27D67" w:rsidP="007274FB">
            <w:pPr>
              <w:pStyle w:val="DATTableText"/>
              <w:jc w:val="both"/>
            </w:pPr>
          </w:p>
        </w:tc>
        <w:tc>
          <w:tcPr>
            <w:tcW w:w="1843" w:type="dxa"/>
          </w:tcPr>
          <w:p w14:paraId="5B9DD6BA" w14:textId="77777777" w:rsidR="00F27D67" w:rsidRDefault="00F27D67" w:rsidP="007274FB">
            <w:pPr>
              <w:pStyle w:val="DATTableText"/>
              <w:jc w:val="both"/>
            </w:pPr>
          </w:p>
        </w:tc>
      </w:tr>
      <w:tr w:rsidR="00F27D67" w:rsidRPr="0047288A" w14:paraId="2BEE0535" w14:textId="77777777" w:rsidTr="007274FB">
        <w:tc>
          <w:tcPr>
            <w:tcW w:w="1985" w:type="dxa"/>
          </w:tcPr>
          <w:p w14:paraId="248DC5B7" w14:textId="77777777" w:rsidR="00F27D67" w:rsidRDefault="00F27D67" w:rsidP="007274FB">
            <w:pPr>
              <w:pStyle w:val="DATTableText"/>
              <w:jc w:val="both"/>
            </w:pPr>
          </w:p>
        </w:tc>
        <w:tc>
          <w:tcPr>
            <w:tcW w:w="5245" w:type="dxa"/>
          </w:tcPr>
          <w:p w14:paraId="6DE6C0B0" w14:textId="77777777" w:rsidR="00F27D67" w:rsidRDefault="00F27D67" w:rsidP="007274FB">
            <w:pPr>
              <w:pStyle w:val="DATTableText"/>
              <w:jc w:val="both"/>
            </w:pPr>
          </w:p>
        </w:tc>
        <w:tc>
          <w:tcPr>
            <w:tcW w:w="1842" w:type="dxa"/>
          </w:tcPr>
          <w:p w14:paraId="487B1D84" w14:textId="77777777" w:rsidR="00F27D67" w:rsidRDefault="00F27D67" w:rsidP="007274FB">
            <w:pPr>
              <w:pStyle w:val="DATTableText"/>
              <w:jc w:val="both"/>
            </w:pPr>
          </w:p>
        </w:tc>
        <w:tc>
          <w:tcPr>
            <w:tcW w:w="4111" w:type="dxa"/>
          </w:tcPr>
          <w:p w14:paraId="36283B47" w14:textId="77777777" w:rsidR="00F27D67" w:rsidRDefault="00F27D67" w:rsidP="007274FB">
            <w:pPr>
              <w:pStyle w:val="DATTableText"/>
              <w:jc w:val="both"/>
            </w:pPr>
          </w:p>
        </w:tc>
        <w:tc>
          <w:tcPr>
            <w:tcW w:w="1843" w:type="dxa"/>
          </w:tcPr>
          <w:p w14:paraId="4076E2F7" w14:textId="77777777" w:rsidR="00F27D67" w:rsidRDefault="00F27D67" w:rsidP="007274FB">
            <w:pPr>
              <w:pStyle w:val="DATTableText"/>
              <w:jc w:val="both"/>
            </w:pPr>
          </w:p>
        </w:tc>
      </w:tr>
      <w:tr w:rsidR="00F27D67" w:rsidRPr="0047288A" w14:paraId="235E4566" w14:textId="77777777" w:rsidTr="007274FB">
        <w:tc>
          <w:tcPr>
            <w:tcW w:w="1985" w:type="dxa"/>
          </w:tcPr>
          <w:p w14:paraId="654A962C" w14:textId="77777777" w:rsidR="00F27D67" w:rsidRDefault="00F27D67" w:rsidP="007274FB">
            <w:pPr>
              <w:pStyle w:val="DATTableText"/>
              <w:jc w:val="both"/>
            </w:pPr>
          </w:p>
        </w:tc>
        <w:tc>
          <w:tcPr>
            <w:tcW w:w="5245" w:type="dxa"/>
          </w:tcPr>
          <w:p w14:paraId="7970009B" w14:textId="77777777" w:rsidR="00F27D67" w:rsidRDefault="00F27D67" w:rsidP="007274FB">
            <w:pPr>
              <w:pStyle w:val="DATTableText"/>
              <w:jc w:val="both"/>
            </w:pPr>
          </w:p>
        </w:tc>
        <w:tc>
          <w:tcPr>
            <w:tcW w:w="1842" w:type="dxa"/>
          </w:tcPr>
          <w:p w14:paraId="58D4265B" w14:textId="77777777" w:rsidR="00F27D67" w:rsidRDefault="00F27D67" w:rsidP="007274FB">
            <w:pPr>
              <w:pStyle w:val="DATTableText"/>
              <w:jc w:val="both"/>
            </w:pPr>
          </w:p>
        </w:tc>
        <w:tc>
          <w:tcPr>
            <w:tcW w:w="4111" w:type="dxa"/>
          </w:tcPr>
          <w:p w14:paraId="5DD04833" w14:textId="77777777" w:rsidR="00F27D67" w:rsidRDefault="00F27D67" w:rsidP="007274FB">
            <w:pPr>
              <w:pStyle w:val="DATTableText"/>
              <w:jc w:val="both"/>
            </w:pPr>
          </w:p>
        </w:tc>
        <w:tc>
          <w:tcPr>
            <w:tcW w:w="1843" w:type="dxa"/>
          </w:tcPr>
          <w:p w14:paraId="1A6EAFE3" w14:textId="77777777" w:rsidR="00F27D67" w:rsidRDefault="00F27D67" w:rsidP="007274FB">
            <w:pPr>
              <w:pStyle w:val="DATTableText"/>
              <w:jc w:val="both"/>
            </w:pPr>
          </w:p>
        </w:tc>
      </w:tr>
    </w:tbl>
    <w:p w14:paraId="7B9D5B12" w14:textId="6880468D" w:rsidR="007274FB" w:rsidRDefault="00F27D67" w:rsidP="007274FB">
      <w:pPr>
        <w:pStyle w:val="DATTableText"/>
      </w:pPr>
      <w:r>
        <w:t>*Please ensure that the most recent version of this Policy and Procedure is kept in your emergency grab bags</w:t>
      </w:r>
    </w:p>
    <w:p w14:paraId="1C1F7760" w14:textId="6D73E95F" w:rsidR="007274FB" w:rsidRDefault="007274FB" w:rsidP="007274FB">
      <w:pPr>
        <w:pStyle w:val="DATTableText"/>
      </w:pPr>
    </w:p>
    <w:p w14:paraId="587E437E" w14:textId="39B401A0" w:rsidR="007274FB" w:rsidRDefault="007274FB" w:rsidP="007274FB">
      <w:pPr>
        <w:pStyle w:val="DATHeader"/>
      </w:pPr>
      <w:r>
        <w:t>19.0</w:t>
      </w:r>
      <w:r>
        <w:tab/>
        <w:t>Incident evaluation</w:t>
      </w:r>
    </w:p>
    <w:p w14:paraId="12CCE58A" w14:textId="77777777" w:rsidR="007274FB" w:rsidRDefault="007274FB" w:rsidP="007274FB">
      <w:pPr>
        <w:pStyle w:val="DATTableText"/>
      </w:pPr>
    </w:p>
    <w:tbl>
      <w:tblPr>
        <w:tblStyle w:val="TableGrid"/>
        <w:tblW w:w="0" w:type="auto"/>
        <w:tblLook w:val="04A0" w:firstRow="1" w:lastRow="0" w:firstColumn="1" w:lastColumn="0" w:noHBand="0" w:noVBand="1"/>
      </w:tblPr>
      <w:tblGrid>
        <w:gridCol w:w="4390"/>
        <w:gridCol w:w="10569"/>
      </w:tblGrid>
      <w:tr w:rsidR="007274FB" w14:paraId="42A437CC" w14:textId="77777777" w:rsidTr="007274FB">
        <w:tc>
          <w:tcPr>
            <w:tcW w:w="4390" w:type="dxa"/>
          </w:tcPr>
          <w:p w14:paraId="16A3614A" w14:textId="56C6DE67" w:rsidR="007274FB" w:rsidRPr="00544D88" w:rsidRDefault="007274FB" w:rsidP="007274FB">
            <w:pPr>
              <w:pStyle w:val="DATTableText"/>
              <w:rPr>
                <w:b/>
              </w:rPr>
            </w:pPr>
            <w:r w:rsidRPr="00544D88">
              <w:rPr>
                <w:b/>
              </w:rPr>
              <w:t>Name of person completing this form</w:t>
            </w:r>
          </w:p>
        </w:tc>
        <w:tc>
          <w:tcPr>
            <w:tcW w:w="10569" w:type="dxa"/>
          </w:tcPr>
          <w:p w14:paraId="14D82230" w14:textId="77777777" w:rsidR="007274FB" w:rsidRDefault="007274FB" w:rsidP="007274FB">
            <w:pPr>
              <w:pStyle w:val="DATTableText"/>
            </w:pPr>
          </w:p>
        </w:tc>
      </w:tr>
      <w:tr w:rsidR="007274FB" w14:paraId="0E1582E9" w14:textId="77777777" w:rsidTr="007274FB">
        <w:tc>
          <w:tcPr>
            <w:tcW w:w="4390" w:type="dxa"/>
          </w:tcPr>
          <w:p w14:paraId="30FD54F8" w14:textId="1FDE4C29" w:rsidR="007274FB" w:rsidRPr="00544D88" w:rsidRDefault="007274FB" w:rsidP="007274FB">
            <w:pPr>
              <w:pStyle w:val="DATTableText"/>
              <w:rPr>
                <w:b/>
              </w:rPr>
            </w:pPr>
            <w:r w:rsidRPr="00544D88">
              <w:rPr>
                <w:b/>
              </w:rPr>
              <w:t>Role</w:t>
            </w:r>
            <w:r w:rsidR="00225F29">
              <w:rPr>
                <w:b/>
              </w:rPr>
              <w:t xml:space="preserve"> / j</w:t>
            </w:r>
            <w:r w:rsidRPr="00544D88">
              <w:rPr>
                <w:b/>
              </w:rPr>
              <w:t>ob title</w:t>
            </w:r>
          </w:p>
        </w:tc>
        <w:tc>
          <w:tcPr>
            <w:tcW w:w="10569" w:type="dxa"/>
          </w:tcPr>
          <w:p w14:paraId="01B168FE" w14:textId="77777777" w:rsidR="007274FB" w:rsidRDefault="007274FB" w:rsidP="007274FB">
            <w:pPr>
              <w:pStyle w:val="DATTableText"/>
            </w:pPr>
          </w:p>
        </w:tc>
      </w:tr>
      <w:tr w:rsidR="007274FB" w14:paraId="1F4C76B9" w14:textId="77777777" w:rsidTr="007274FB">
        <w:tc>
          <w:tcPr>
            <w:tcW w:w="4390" w:type="dxa"/>
          </w:tcPr>
          <w:p w14:paraId="6A4BE5AF" w14:textId="59F36867" w:rsidR="007274FB" w:rsidRPr="00544D88" w:rsidRDefault="007274FB" w:rsidP="007274FB">
            <w:pPr>
              <w:pStyle w:val="DATTableText"/>
              <w:rPr>
                <w:b/>
              </w:rPr>
            </w:pPr>
            <w:r w:rsidRPr="00544D88">
              <w:rPr>
                <w:b/>
              </w:rPr>
              <w:t>Date</w:t>
            </w:r>
          </w:p>
        </w:tc>
        <w:tc>
          <w:tcPr>
            <w:tcW w:w="10569" w:type="dxa"/>
          </w:tcPr>
          <w:p w14:paraId="7CB74E86" w14:textId="77777777" w:rsidR="007274FB" w:rsidRDefault="007274FB" w:rsidP="007274FB">
            <w:pPr>
              <w:pStyle w:val="DATTableText"/>
            </w:pPr>
          </w:p>
        </w:tc>
      </w:tr>
      <w:tr w:rsidR="007274FB" w14:paraId="4DD1CBF1" w14:textId="77777777" w:rsidTr="007274FB">
        <w:tc>
          <w:tcPr>
            <w:tcW w:w="4390" w:type="dxa"/>
          </w:tcPr>
          <w:p w14:paraId="53735D6A" w14:textId="4D2F96DA" w:rsidR="007274FB" w:rsidRPr="00544D88" w:rsidRDefault="007274FB" w:rsidP="007274FB">
            <w:pPr>
              <w:pStyle w:val="DATTableText"/>
              <w:rPr>
                <w:b/>
              </w:rPr>
            </w:pPr>
            <w:r w:rsidRPr="00544D88">
              <w:rPr>
                <w:b/>
              </w:rPr>
              <w:t>Description of incident</w:t>
            </w:r>
          </w:p>
        </w:tc>
        <w:tc>
          <w:tcPr>
            <w:tcW w:w="10569" w:type="dxa"/>
          </w:tcPr>
          <w:p w14:paraId="3C338719" w14:textId="1BB92C27" w:rsidR="007274FB" w:rsidRDefault="007274FB" w:rsidP="007274FB">
            <w:pPr>
              <w:pStyle w:val="DATTableText"/>
            </w:pPr>
          </w:p>
          <w:p w14:paraId="7B431A69" w14:textId="77777777" w:rsidR="00544D88" w:rsidRDefault="00544D88" w:rsidP="007274FB">
            <w:pPr>
              <w:pStyle w:val="DATTableText"/>
            </w:pPr>
          </w:p>
          <w:p w14:paraId="0BD38CEB" w14:textId="1E2B3954" w:rsidR="00544D88" w:rsidRDefault="00544D88" w:rsidP="007274FB">
            <w:pPr>
              <w:pStyle w:val="DATTableText"/>
            </w:pPr>
          </w:p>
        </w:tc>
      </w:tr>
      <w:tr w:rsidR="007274FB" w14:paraId="2FBFF3A1" w14:textId="77777777" w:rsidTr="007274FB">
        <w:tc>
          <w:tcPr>
            <w:tcW w:w="4390" w:type="dxa"/>
          </w:tcPr>
          <w:p w14:paraId="0489BBB7" w14:textId="1D1DB73B" w:rsidR="007274FB" w:rsidRPr="00544D88" w:rsidRDefault="007274FB" w:rsidP="007274FB">
            <w:pPr>
              <w:pStyle w:val="DATTableText"/>
              <w:rPr>
                <w:b/>
              </w:rPr>
            </w:pPr>
            <w:r w:rsidRPr="00544D88">
              <w:rPr>
                <w:b/>
              </w:rPr>
              <w:t>Action taken by the academy</w:t>
            </w:r>
          </w:p>
        </w:tc>
        <w:tc>
          <w:tcPr>
            <w:tcW w:w="10569" w:type="dxa"/>
          </w:tcPr>
          <w:p w14:paraId="025A04DA" w14:textId="77777777" w:rsidR="007274FB" w:rsidRDefault="007274FB" w:rsidP="007274FB">
            <w:pPr>
              <w:pStyle w:val="DATTableText"/>
            </w:pPr>
          </w:p>
          <w:p w14:paraId="66EB51F9" w14:textId="77777777" w:rsidR="00544D88" w:rsidRDefault="00544D88" w:rsidP="007274FB">
            <w:pPr>
              <w:pStyle w:val="DATTableText"/>
            </w:pPr>
          </w:p>
          <w:p w14:paraId="32F302D2" w14:textId="7D5CA9CE" w:rsidR="00544D88" w:rsidRDefault="00544D88" w:rsidP="007274FB">
            <w:pPr>
              <w:pStyle w:val="DATTableText"/>
            </w:pPr>
          </w:p>
        </w:tc>
      </w:tr>
      <w:tr w:rsidR="007274FB" w14:paraId="231FCE18" w14:textId="77777777" w:rsidTr="007274FB">
        <w:tc>
          <w:tcPr>
            <w:tcW w:w="4390" w:type="dxa"/>
          </w:tcPr>
          <w:p w14:paraId="71F229F2" w14:textId="1482E29A" w:rsidR="007274FB" w:rsidRPr="00544D88" w:rsidRDefault="007274FB" w:rsidP="007274FB">
            <w:pPr>
              <w:pStyle w:val="DATTableText"/>
              <w:rPr>
                <w:b/>
              </w:rPr>
            </w:pPr>
            <w:r w:rsidRPr="00544D88">
              <w:rPr>
                <w:b/>
              </w:rPr>
              <w:t xml:space="preserve">Action taken by </w:t>
            </w:r>
            <w:r w:rsidR="00225F29">
              <w:rPr>
                <w:b/>
              </w:rPr>
              <w:t>our t</w:t>
            </w:r>
            <w:r w:rsidRPr="00544D88">
              <w:rPr>
                <w:b/>
              </w:rPr>
              <w:t>rust</w:t>
            </w:r>
          </w:p>
        </w:tc>
        <w:tc>
          <w:tcPr>
            <w:tcW w:w="10569" w:type="dxa"/>
          </w:tcPr>
          <w:p w14:paraId="57A5E163" w14:textId="77777777" w:rsidR="007274FB" w:rsidRDefault="007274FB" w:rsidP="007274FB">
            <w:pPr>
              <w:pStyle w:val="DATTableText"/>
            </w:pPr>
          </w:p>
          <w:p w14:paraId="20D41B87" w14:textId="77777777" w:rsidR="00544D88" w:rsidRDefault="00544D88" w:rsidP="007274FB">
            <w:pPr>
              <w:pStyle w:val="DATTableText"/>
            </w:pPr>
          </w:p>
          <w:p w14:paraId="72402D89" w14:textId="682CFC33" w:rsidR="00544D88" w:rsidRDefault="00544D88" w:rsidP="007274FB">
            <w:pPr>
              <w:pStyle w:val="DATTableText"/>
            </w:pPr>
          </w:p>
        </w:tc>
      </w:tr>
      <w:tr w:rsidR="007274FB" w14:paraId="35F19F42" w14:textId="77777777" w:rsidTr="007274FB">
        <w:tc>
          <w:tcPr>
            <w:tcW w:w="4390" w:type="dxa"/>
          </w:tcPr>
          <w:p w14:paraId="163222CC" w14:textId="7C3BEB3C" w:rsidR="007274FB" w:rsidRPr="00544D88" w:rsidRDefault="007274FB" w:rsidP="007274FB">
            <w:pPr>
              <w:pStyle w:val="DATTableText"/>
              <w:rPr>
                <w:b/>
              </w:rPr>
            </w:pPr>
            <w:r w:rsidRPr="00544D88">
              <w:rPr>
                <w:b/>
              </w:rPr>
              <w:t>What worked well</w:t>
            </w:r>
            <w:r w:rsidR="00225F29">
              <w:rPr>
                <w:b/>
              </w:rPr>
              <w:t>?</w:t>
            </w:r>
          </w:p>
        </w:tc>
        <w:tc>
          <w:tcPr>
            <w:tcW w:w="10569" w:type="dxa"/>
          </w:tcPr>
          <w:p w14:paraId="5E6E8EE5" w14:textId="77777777" w:rsidR="007274FB" w:rsidRDefault="007274FB" w:rsidP="007274FB">
            <w:pPr>
              <w:pStyle w:val="DATTableText"/>
            </w:pPr>
          </w:p>
          <w:p w14:paraId="31BD5D5C" w14:textId="77777777" w:rsidR="00544D88" w:rsidRDefault="00544D88" w:rsidP="007274FB">
            <w:pPr>
              <w:pStyle w:val="DATTableText"/>
            </w:pPr>
          </w:p>
          <w:p w14:paraId="1C6DA8CE" w14:textId="0BA77197" w:rsidR="00544D88" w:rsidRDefault="00544D88" w:rsidP="007274FB">
            <w:pPr>
              <w:pStyle w:val="DATTableText"/>
            </w:pPr>
          </w:p>
        </w:tc>
      </w:tr>
      <w:tr w:rsidR="007274FB" w14:paraId="6E106C8B" w14:textId="77777777" w:rsidTr="007274FB">
        <w:tc>
          <w:tcPr>
            <w:tcW w:w="4390" w:type="dxa"/>
          </w:tcPr>
          <w:p w14:paraId="11777834" w14:textId="7B8D2F4C" w:rsidR="007274FB" w:rsidRPr="00544D88" w:rsidRDefault="007274FB" w:rsidP="007274FB">
            <w:pPr>
              <w:pStyle w:val="DATTableText"/>
              <w:rPr>
                <w:b/>
              </w:rPr>
            </w:pPr>
            <w:r w:rsidRPr="00544D88">
              <w:rPr>
                <w:b/>
              </w:rPr>
              <w:t xml:space="preserve">What </w:t>
            </w:r>
            <w:r w:rsidR="00225F29">
              <w:rPr>
                <w:b/>
              </w:rPr>
              <w:t>didn’t work well?</w:t>
            </w:r>
          </w:p>
        </w:tc>
        <w:tc>
          <w:tcPr>
            <w:tcW w:w="10569" w:type="dxa"/>
          </w:tcPr>
          <w:p w14:paraId="21F1C9D7" w14:textId="77777777" w:rsidR="007274FB" w:rsidRDefault="007274FB" w:rsidP="007274FB">
            <w:pPr>
              <w:pStyle w:val="DATTableText"/>
            </w:pPr>
          </w:p>
          <w:p w14:paraId="0163E914" w14:textId="77777777" w:rsidR="00544D88" w:rsidRDefault="00544D88" w:rsidP="007274FB">
            <w:pPr>
              <w:pStyle w:val="DATTableText"/>
            </w:pPr>
          </w:p>
          <w:p w14:paraId="2F4B1279" w14:textId="3FD8F60B" w:rsidR="00544D88" w:rsidRDefault="00544D88" w:rsidP="007274FB">
            <w:pPr>
              <w:pStyle w:val="DATTableText"/>
            </w:pPr>
          </w:p>
        </w:tc>
      </w:tr>
      <w:tr w:rsidR="00544D88" w14:paraId="359DC378" w14:textId="77777777" w:rsidTr="007274FB">
        <w:tc>
          <w:tcPr>
            <w:tcW w:w="4390" w:type="dxa"/>
          </w:tcPr>
          <w:p w14:paraId="2E09DAAA" w14:textId="67E41CF3" w:rsidR="00544D88" w:rsidRPr="00544D88" w:rsidRDefault="00544D88" w:rsidP="007274FB">
            <w:pPr>
              <w:pStyle w:val="DATTableText"/>
              <w:rPr>
                <w:b/>
              </w:rPr>
            </w:pPr>
            <w:r w:rsidRPr="00544D88">
              <w:rPr>
                <w:b/>
              </w:rPr>
              <w:t>Comment on effectiveness of the guidance policy and procedure document</w:t>
            </w:r>
          </w:p>
        </w:tc>
        <w:tc>
          <w:tcPr>
            <w:tcW w:w="10569" w:type="dxa"/>
          </w:tcPr>
          <w:p w14:paraId="7732183B" w14:textId="77777777" w:rsidR="00544D88" w:rsidRDefault="00544D88" w:rsidP="007274FB">
            <w:pPr>
              <w:pStyle w:val="DATTableText"/>
            </w:pPr>
          </w:p>
          <w:p w14:paraId="0985B00A" w14:textId="77777777" w:rsidR="00544D88" w:rsidRDefault="00544D88" w:rsidP="007274FB">
            <w:pPr>
              <w:pStyle w:val="DATTableText"/>
            </w:pPr>
          </w:p>
          <w:p w14:paraId="4B1667ED" w14:textId="3918DA91" w:rsidR="00544D88" w:rsidRDefault="00544D88" w:rsidP="007274FB">
            <w:pPr>
              <w:pStyle w:val="DATTableText"/>
            </w:pPr>
          </w:p>
        </w:tc>
      </w:tr>
      <w:tr w:rsidR="00544D88" w14:paraId="0C6A1F74" w14:textId="77777777" w:rsidTr="007274FB">
        <w:tc>
          <w:tcPr>
            <w:tcW w:w="4390" w:type="dxa"/>
          </w:tcPr>
          <w:p w14:paraId="453FE002" w14:textId="6E4045F9" w:rsidR="00544D88" w:rsidRPr="00544D88" w:rsidRDefault="00544D88" w:rsidP="007274FB">
            <w:pPr>
              <w:pStyle w:val="DATTableText"/>
              <w:rPr>
                <w:b/>
              </w:rPr>
            </w:pPr>
            <w:r w:rsidRPr="00544D88">
              <w:rPr>
                <w:b/>
              </w:rPr>
              <w:t>Recommendations for improvements</w:t>
            </w:r>
          </w:p>
        </w:tc>
        <w:tc>
          <w:tcPr>
            <w:tcW w:w="10569" w:type="dxa"/>
          </w:tcPr>
          <w:p w14:paraId="7F6420A4" w14:textId="77777777" w:rsidR="00544D88" w:rsidRDefault="00544D88" w:rsidP="007274FB">
            <w:pPr>
              <w:pStyle w:val="DATTableText"/>
            </w:pPr>
          </w:p>
          <w:p w14:paraId="6FE8487C" w14:textId="77777777" w:rsidR="00544D88" w:rsidRDefault="00544D88" w:rsidP="007274FB">
            <w:pPr>
              <w:pStyle w:val="DATTableText"/>
            </w:pPr>
          </w:p>
          <w:p w14:paraId="3E819627" w14:textId="21450547" w:rsidR="00544D88" w:rsidRDefault="00544D88" w:rsidP="007274FB">
            <w:pPr>
              <w:pStyle w:val="DATTableText"/>
            </w:pPr>
          </w:p>
        </w:tc>
      </w:tr>
    </w:tbl>
    <w:p w14:paraId="4FEE9875" w14:textId="412CEAAE" w:rsidR="007274FB" w:rsidRPr="00F27D67" w:rsidRDefault="007274FB" w:rsidP="007274FB">
      <w:pPr>
        <w:pStyle w:val="DATTableText"/>
      </w:pPr>
    </w:p>
    <w:sectPr w:rsidR="007274FB" w:rsidRPr="00F27D67" w:rsidSect="00544D88">
      <w:headerReference w:type="default" r:id="rId22"/>
      <w:headerReference w:type="first" r:id="rId23"/>
      <w:pgSz w:w="16840" w:h="11900" w:orient="landscape"/>
      <w:pgMar w:top="794" w:right="964" w:bottom="992" w:left="90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0FB0" w14:textId="77777777" w:rsidR="008B0BD4" w:rsidRDefault="008B0BD4">
      <w:r>
        <w:separator/>
      </w:r>
    </w:p>
  </w:endnote>
  <w:endnote w:type="continuationSeparator" w:id="0">
    <w:p w14:paraId="563135E1" w14:textId="77777777" w:rsidR="008B0BD4" w:rsidRDefault="008B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48AE" w14:textId="77777777" w:rsidR="00585E06" w:rsidRDefault="00585E06" w:rsidP="007274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82105C4" w14:textId="77777777" w:rsidR="00585E06" w:rsidRDefault="00585E06" w:rsidP="007274FB">
    <w:pPr>
      <w:pStyle w:val="Footer"/>
      <w:ind w:right="360"/>
    </w:pPr>
  </w:p>
  <w:p w14:paraId="45E6FFC7" w14:textId="77777777" w:rsidR="00585E06" w:rsidRDefault="00585E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242921"/>
      <w:docPartObj>
        <w:docPartGallery w:val="Page Numbers (Bottom of Page)"/>
        <w:docPartUnique/>
      </w:docPartObj>
    </w:sdtPr>
    <w:sdtEndPr>
      <w:rPr>
        <w:noProof/>
      </w:rPr>
    </w:sdtEndPr>
    <w:sdtContent>
      <w:p w14:paraId="7C2BE37D" w14:textId="77777777" w:rsidR="00585E06" w:rsidRDefault="00585E06" w:rsidP="007274FB">
        <w:pPr>
          <w:pStyle w:val="DATTableText"/>
        </w:pPr>
        <w:r>
          <w:t>*Please ensure that the most recent version of this Policy and Procedure is kept in your emergency grab bags</w:t>
        </w:r>
      </w:p>
      <w:p w14:paraId="3AC31A09" w14:textId="59737B39" w:rsidR="00585E06" w:rsidRDefault="00585E06" w:rsidP="007274FB">
        <w:pPr>
          <w:pStyle w:val="DATText"/>
        </w:pPr>
        <w:r>
          <w:fldChar w:fldCharType="begin"/>
        </w:r>
        <w:r>
          <w:instrText xml:space="preserve"> PAGE   \* MERGEFORMAT </w:instrText>
        </w:r>
        <w:r>
          <w:fldChar w:fldCharType="separate"/>
        </w:r>
        <w:r w:rsidR="007E26FD">
          <w:rPr>
            <w:noProof/>
          </w:rPr>
          <w:t>30</w:t>
        </w:r>
        <w:r>
          <w:rPr>
            <w:noProof/>
          </w:rPr>
          <w:fldChar w:fldCharType="end"/>
        </w:r>
      </w:p>
    </w:sdtContent>
  </w:sdt>
  <w:p w14:paraId="69CAAD33" w14:textId="77777777" w:rsidR="00585E06" w:rsidRPr="0003208F" w:rsidRDefault="00585E06" w:rsidP="007274FB">
    <w:pPr>
      <w:pStyle w:val="Footer"/>
      <w:tabs>
        <w:tab w:val="clear" w:pos="4513"/>
        <w:tab w:val="clear" w:pos="9026"/>
        <w:tab w:val="left" w:pos="4230"/>
      </w:tabs>
      <w:ind w:right="360"/>
      <w:rPr>
        <w:rFonts w:ascii="Arial" w:hAnsi="Arial"/>
        <w:position w:val="30"/>
        <w:sz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68820"/>
      <w:docPartObj>
        <w:docPartGallery w:val="Page Numbers (Bottom of Page)"/>
        <w:docPartUnique/>
      </w:docPartObj>
    </w:sdtPr>
    <w:sdtEndPr>
      <w:rPr>
        <w:noProof/>
      </w:rPr>
    </w:sdtEndPr>
    <w:sdtContent>
      <w:p w14:paraId="248E3A69" w14:textId="77777777" w:rsidR="00585E06" w:rsidRDefault="00413169" w:rsidP="007274FB">
        <w:pPr>
          <w:pStyle w:val="DATText"/>
        </w:pPr>
      </w:p>
    </w:sdtContent>
  </w:sdt>
  <w:p w14:paraId="7F6399D2" w14:textId="77777777" w:rsidR="00585E06" w:rsidRDefault="00585E06" w:rsidP="007274FB">
    <w:pPr>
      <w:pStyle w:val="Footer"/>
      <w:tabs>
        <w:tab w:val="clear" w:pos="4513"/>
        <w:tab w:val="clear" w:pos="9026"/>
        <w:tab w:val="left" w:pos="1044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3F7E" w14:textId="77777777" w:rsidR="008B0BD4" w:rsidRDefault="008B0BD4">
      <w:r>
        <w:separator/>
      </w:r>
    </w:p>
  </w:footnote>
  <w:footnote w:type="continuationSeparator" w:id="0">
    <w:p w14:paraId="258E5F78" w14:textId="77777777" w:rsidR="008B0BD4" w:rsidRDefault="008B0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1614" w14:textId="77777777" w:rsidR="00585E06" w:rsidRDefault="00585E06">
    <w:pPr>
      <w:pStyle w:val="Header"/>
    </w:pPr>
    <w:r w:rsidRPr="006E6221">
      <w:rPr>
        <w:noProof/>
        <w:lang w:val="en-GB" w:eastAsia="en-GB"/>
      </w:rPr>
      <w:drawing>
        <wp:anchor distT="0" distB="0" distL="114300" distR="114300" simplePos="0" relativeHeight="251670016" behindDoc="1" locked="0" layoutInCell="1" allowOverlap="1" wp14:anchorId="1B1A1CEF" wp14:editId="53D4C607">
          <wp:simplePos x="0" y="0"/>
          <wp:positionH relativeFrom="page">
            <wp:posOffset>6350</wp:posOffset>
          </wp:positionH>
          <wp:positionV relativeFrom="page">
            <wp:posOffset>6350</wp:posOffset>
          </wp:positionV>
          <wp:extent cx="7543489" cy="10661788"/>
          <wp:effectExtent l="0" t="0" r="635" b="6350"/>
          <wp:wrapNone/>
          <wp:docPr id="99" name="Picture 99"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489" cy="10661788"/>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4ECFAA26" w14:textId="77777777" w:rsidR="00585E06" w:rsidRDefault="00585E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880D" w14:textId="77777777" w:rsidR="00585E06" w:rsidRDefault="00585E06" w:rsidP="007274FB">
    <w:pPr>
      <w:pStyle w:val="Header"/>
      <w:tabs>
        <w:tab w:val="clear" w:pos="4513"/>
        <w:tab w:val="clear" w:pos="9026"/>
        <w:tab w:val="left" w:pos="1465"/>
      </w:tabs>
    </w:pPr>
    <w:r w:rsidRPr="00296C1D">
      <w:rPr>
        <w:noProof/>
        <w:lang w:val="en-GB" w:eastAsia="en-GB"/>
      </w:rPr>
      <w:drawing>
        <wp:anchor distT="0" distB="0" distL="114300" distR="114300" simplePos="0" relativeHeight="251656704" behindDoc="1" locked="0" layoutInCell="1" allowOverlap="1" wp14:anchorId="24BDE624" wp14:editId="2432C6A0">
          <wp:simplePos x="0" y="0"/>
          <wp:positionH relativeFrom="page">
            <wp:posOffset>-19050</wp:posOffset>
          </wp:positionH>
          <wp:positionV relativeFrom="page">
            <wp:posOffset>0</wp:posOffset>
          </wp:positionV>
          <wp:extent cx="7594663" cy="10734116"/>
          <wp:effectExtent l="0" t="0" r="6350" b="0"/>
          <wp:wrapNone/>
          <wp:docPr id="100" name="Picture 10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4663" cy="1073411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C8B2" w14:textId="77777777" w:rsidR="00585E06" w:rsidRDefault="00585E06">
    <w:pPr>
      <w:pStyle w:val="Header"/>
    </w:pPr>
  </w:p>
  <w:p w14:paraId="422A29A2" w14:textId="77777777" w:rsidR="00585E06" w:rsidRDefault="00585E06">
    <w:r w:rsidRPr="00E20CE1">
      <w:rPr>
        <w:noProof/>
        <w:lang w:eastAsia="en-GB"/>
      </w:rPr>
      <w:drawing>
        <wp:anchor distT="0" distB="0" distL="114300" distR="114300" simplePos="0" relativeHeight="251671040" behindDoc="1" locked="0" layoutInCell="1" allowOverlap="1" wp14:anchorId="4AFAAFE8" wp14:editId="0E3B3193">
          <wp:simplePos x="0" y="0"/>
          <wp:positionH relativeFrom="page">
            <wp:posOffset>6350</wp:posOffset>
          </wp:positionH>
          <wp:positionV relativeFrom="page">
            <wp:posOffset>1020445</wp:posOffset>
          </wp:positionV>
          <wp:extent cx="10676255" cy="6536055"/>
          <wp:effectExtent l="0" t="0" r="0" b="0"/>
          <wp:wrapNone/>
          <wp:docPr id="101" name="Picture 10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rotWithShape="1">
                  <a:blip r:embed="rId1">
                    <a:extLst>
                      <a:ext uri="{28A0092B-C50C-407E-A947-70E740481C1C}">
                        <a14:useLocalDpi xmlns:a14="http://schemas.microsoft.com/office/drawing/2010/main" val="0"/>
                      </a:ext>
                    </a:extLst>
                  </a:blip>
                  <a:srcRect t="13490"/>
                  <a:stretch/>
                </pic:blipFill>
                <pic:spPr bwMode="auto">
                  <a:xfrm>
                    <a:off x="0" y="0"/>
                    <a:ext cx="10676255" cy="6536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6A45" w14:textId="77777777" w:rsidR="00585E06" w:rsidRDefault="00585E06">
    <w:pPr>
      <w:pStyle w:val="Header"/>
    </w:pPr>
    <w:r w:rsidRPr="003D117A">
      <w:rPr>
        <w:noProof/>
        <w:lang w:val="en-GB" w:eastAsia="en-GB"/>
      </w:rPr>
      <w:drawing>
        <wp:anchor distT="0" distB="0" distL="114300" distR="114300" simplePos="0" relativeHeight="251643392" behindDoc="1" locked="0" layoutInCell="1" allowOverlap="1" wp14:anchorId="0FE98329" wp14:editId="0C597C90">
          <wp:simplePos x="0" y="0"/>
          <wp:positionH relativeFrom="page">
            <wp:posOffset>-2911</wp:posOffset>
          </wp:positionH>
          <wp:positionV relativeFrom="page">
            <wp:posOffset>-57785</wp:posOffset>
          </wp:positionV>
          <wp:extent cx="7558088" cy="10744077"/>
          <wp:effectExtent l="0" t="0" r="0" b="63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0744077"/>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p>
  <w:p w14:paraId="1F478EF1" w14:textId="77777777" w:rsidR="00585E06" w:rsidRDefault="00585E06" w:rsidP="007274FB">
    <w:pPr>
      <w:tabs>
        <w:tab w:val="left" w:pos="4513"/>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C184" w14:textId="77777777" w:rsidR="00585E06" w:rsidRDefault="00585E06" w:rsidP="007274FB">
    <w:pPr>
      <w:pStyle w:val="Header"/>
      <w:tabs>
        <w:tab w:val="clear" w:pos="4513"/>
        <w:tab w:val="clear" w:pos="9026"/>
        <w:tab w:val="left" w:pos="1465"/>
      </w:tabs>
    </w:pPr>
    <w:r>
      <w:rPr>
        <w:noProof/>
        <w:lang w:val="en-GB" w:eastAsia="en-GB"/>
      </w:rPr>
      <w:drawing>
        <wp:anchor distT="0" distB="0" distL="114300" distR="114300" simplePos="0" relativeHeight="251672064" behindDoc="1" locked="0" layoutInCell="1" allowOverlap="1" wp14:anchorId="600C4A6C" wp14:editId="528FEE38">
          <wp:simplePos x="0" y="0"/>
          <wp:positionH relativeFrom="page">
            <wp:posOffset>6350</wp:posOffset>
          </wp:positionH>
          <wp:positionV relativeFrom="page">
            <wp:posOffset>6350</wp:posOffset>
          </wp:positionV>
          <wp:extent cx="7543489" cy="10661788"/>
          <wp:effectExtent l="0" t="0" r="635" b="6350"/>
          <wp:wrapNone/>
          <wp:docPr id="103" name="Picture 10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489" cy="10661788"/>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FC0A" w14:textId="77777777" w:rsidR="00585E06" w:rsidRDefault="00585E06">
    <w:pPr>
      <w:pStyle w:val="Header"/>
    </w:pPr>
  </w:p>
  <w:p w14:paraId="6338E3D2" w14:textId="77777777" w:rsidR="00585E06" w:rsidRDefault="00585E06" w:rsidP="007274FB">
    <w:pPr>
      <w:tabs>
        <w:tab w:val="left" w:pos="4513"/>
      </w:tabs>
    </w:pPr>
    <w:r w:rsidRPr="00E20CE1">
      <w:rPr>
        <w:noProof/>
        <w:lang w:eastAsia="en-GB"/>
      </w:rPr>
      <w:drawing>
        <wp:anchor distT="0" distB="0" distL="114300" distR="114300" simplePos="0" relativeHeight="251668992" behindDoc="1" locked="0" layoutInCell="1" allowOverlap="1" wp14:anchorId="38140626" wp14:editId="733CC0E9">
          <wp:simplePos x="0" y="0"/>
          <wp:positionH relativeFrom="page">
            <wp:posOffset>10795</wp:posOffset>
          </wp:positionH>
          <wp:positionV relativeFrom="page">
            <wp:posOffset>1020445</wp:posOffset>
          </wp:positionV>
          <wp:extent cx="10676255" cy="6536055"/>
          <wp:effectExtent l="0" t="0" r="0" b="0"/>
          <wp:wrapNone/>
          <wp:docPr id="10"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rotWithShape="1">
                  <a:blip r:embed="rId1">
                    <a:extLst>
                      <a:ext uri="{28A0092B-C50C-407E-A947-70E740481C1C}">
                        <a14:useLocalDpi xmlns:a14="http://schemas.microsoft.com/office/drawing/2010/main" val="0"/>
                      </a:ext>
                    </a:extLst>
                  </a:blip>
                  <a:srcRect t="13490"/>
                  <a:stretch/>
                </pic:blipFill>
                <pic:spPr bwMode="auto">
                  <a:xfrm>
                    <a:off x="0" y="0"/>
                    <a:ext cx="10676255" cy="6536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F448" w14:textId="77777777" w:rsidR="00585E06" w:rsidRDefault="00585E06" w:rsidP="007274FB">
    <w:pPr>
      <w:pStyle w:val="Header"/>
      <w:tabs>
        <w:tab w:val="clear" w:pos="4513"/>
        <w:tab w:val="clear" w:pos="9026"/>
        <w:tab w:val="left" w:pos="1465"/>
      </w:tabs>
    </w:pPr>
    <w:r w:rsidRPr="00E20CE1">
      <w:rPr>
        <w:noProof/>
        <w:lang w:val="en-GB" w:eastAsia="en-GB"/>
      </w:rPr>
      <w:drawing>
        <wp:anchor distT="0" distB="0" distL="114300" distR="114300" simplePos="0" relativeHeight="251655680" behindDoc="1" locked="0" layoutInCell="1" allowOverlap="1" wp14:anchorId="7CC19411" wp14:editId="295A3FE5">
          <wp:simplePos x="0" y="0"/>
          <wp:positionH relativeFrom="page">
            <wp:posOffset>10795</wp:posOffset>
          </wp:positionH>
          <wp:positionV relativeFrom="page">
            <wp:posOffset>1020445</wp:posOffset>
          </wp:positionV>
          <wp:extent cx="10676255" cy="6536055"/>
          <wp:effectExtent l="0" t="0" r="0" b="0"/>
          <wp:wrapNone/>
          <wp:docPr id="11" name="Picture 1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rotWithShape="1">
                  <a:blip r:embed="rId1">
                    <a:extLst>
                      <a:ext uri="{28A0092B-C50C-407E-A947-70E740481C1C}">
                        <a14:useLocalDpi xmlns:a14="http://schemas.microsoft.com/office/drawing/2010/main" val="0"/>
                      </a:ext>
                    </a:extLst>
                  </a:blip>
                  <a:srcRect t="13490"/>
                  <a:stretch/>
                </pic:blipFill>
                <pic:spPr bwMode="auto">
                  <a:xfrm>
                    <a:off x="0" y="0"/>
                    <a:ext cx="10676255" cy="6536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53B"/>
    <w:multiLevelType w:val="hybridMultilevel"/>
    <w:tmpl w:val="9738CA86"/>
    <w:lvl w:ilvl="0" w:tplc="08090001">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1" w15:restartNumberingAfterBreak="0">
    <w:nsid w:val="02471E16"/>
    <w:multiLevelType w:val="hybridMultilevel"/>
    <w:tmpl w:val="D87C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1DF1"/>
    <w:multiLevelType w:val="hybridMultilevel"/>
    <w:tmpl w:val="BBA89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F4D4B"/>
    <w:multiLevelType w:val="hybridMultilevel"/>
    <w:tmpl w:val="F9221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0108E7"/>
    <w:multiLevelType w:val="hybridMultilevel"/>
    <w:tmpl w:val="6F12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F248C"/>
    <w:multiLevelType w:val="hybridMultilevel"/>
    <w:tmpl w:val="A4DE62C0"/>
    <w:lvl w:ilvl="0" w:tplc="08090001">
      <w:start w:val="1"/>
      <w:numFmt w:val="bullet"/>
      <w:lvlText w:val=""/>
      <w:lvlJc w:val="left"/>
      <w:pPr>
        <w:ind w:left="1401" w:hanging="360"/>
      </w:pPr>
      <w:rPr>
        <w:rFonts w:ascii="Symbol" w:hAnsi="Symbol" w:hint="default"/>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6" w15:restartNumberingAfterBreak="0">
    <w:nsid w:val="285D3D3A"/>
    <w:multiLevelType w:val="hybridMultilevel"/>
    <w:tmpl w:val="3468D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320ACC"/>
    <w:multiLevelType w:val="hybridMultilevel"/>
    <w:tmpl w:val="D7429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5273C1"/>
    <w:multiLevelType w:val="hybridMultilevel"/>
    <w:tmpl w:val="1542F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874E74"/>
    <w:multiLevelType w:val="hybridMultilevel"/>
    <w:tmpl w:val="EE4C5B14"/>
    <w:lvl w:ilvl="0" w:tplc="08090001">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10" w15:restartNumberingAfterBreak="0">
    <w:nsid w:val="359838C0"/>
    <w:multiLevelType w:val="hybridMultilevel"/>
    <w:tmpl w:val="AC76B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F37893"/>
    <w:multiLevelType w:val="multilevel"/>
    <w:tmpl w:val="08E6C054"/>
    <w:lvl w:ilvl="0">
      <w:start w:val="1"/>
      <w:numFmt w:val="bullet"/>
      <w:lvlText w:val=""/>
      <w:lvlJc w:val="left"/>
      <w:pPr>
        <w:ind w:left="170" w:hanging="170"/>
      </w:pPr>
      <w:rPr>
        <w:rFonts w:ascii="Symbol" w:hAnsi="Symbol" w:hint="default"/>
        <w:color w:val="812D45"/>
      </w:rPr>
    </w:lvl>
    <w:lvl w:ilvl="1">
      <w:start w:val="1"/>
      <w:numFmt w:val="bullet"/>
      <w:pStyle w:val="Lis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CE0EE3"/>
    <w:multiLevelType w:val="hybridMultilevel"/>
    <w:tmpl w:val="8EE68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246A9E"/>
    <w:multiLevelType w:val="hybridMultilevel"/>
    <w:tmpl w:val="159C6CCE"/>
    <w:lvl w:ilvl="0" w:tplc="08090001">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14" w15:restartNumberingAfterBreak="0">
    <w:nsid w:val="412B6303"/>
    <w:multiLevelType w:val="hybridMultilevel"/>
    <w:tmpl w:val="6BF8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22A1"/>
    <w:multiLevelType w:val="multilevel"/>
    <w:tmpl w:val="61FA2E4A"/>
    <w:numStyleLink w:val="Style1"/>
  </w:abstractNum>
  <w:abstractNum w:abstractNumId="16" w15:restartNumberingAfterBreak="0">
    <w:nsid w:val="47CF1531"/>
    <w:multiLevelType w:val="hybridMultilevel"/>
    <w:tmpl w:val="51EEA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B14DF6"/>
    <w:multiLevelType w:val="hybridMultilevel"/>
    <w:tmpl w:val="39B08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7A63EB"/>
    <w:multiLevelType w:val="hybridMultilevel"/>
    <w:tmpl w:val="10D4DF08"/>
    <w:lvl w:ilvl="0" w:tplc="F8CAF40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0" w15:restartNumberingAfterBreak="0">
    <w:nsid w:val="572C0A71"/>
    <w:multiLevelType w:val="hybridMultilevel"/>
    <w:tmpl w:val="8F30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2C13AC"/>
    <w:multiLevelType w:val="hybridMultilevel"/>
    <w:tmpl w:val="C190590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60D92511"/>
    <w:multiLevelType w:val="hybridMultilevel"/>
    <w:tmpl w:val="7F00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62CC8"/>
    <w:multiLevelType w:val="hybridMultilevel"/>
    <w:tmpl w:val="42AE8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B3B07ED"/>
    <w:multiLevelType w:val="hybridMultilevel"/>
    <w:tmpl w:val="7EE8F954"/>
    <w:lvl w:ilvl="0" w:tplc="B0B2391E">
      <w:start w:val="1"/>
      <w:numFmt w:val="bullet"/>
      <w:pStyle w:val="DATBullets"/>
      <w:lvlText w:val=""/>
      <w:lvlJc w:val="left"/>
      <w:pPr>
        <w:ind w:left="360" w:hanging="360"/>
      </w:pPr>
      <w:rPr>
        <w:rFonts w:ascii="Symbol" w:hAnsi="Symbol" w:hint="default"/>
      </w:rPr>
    </w:lvl>
    <w:lvl w:ilvl="1" w:tplc="08090003">
      <w:start w:val="1"/>
      <w:numFmt w:val="bullet"/>
      <w:pStyle w:val="DATSubBullets"/>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7D14CA2"/>
    <w:multiLevelType w:val="hybridMultilevel"/>
    <w:tmpl w:val="38D0066E"/>
    <w:lvl w:ilvl="0" w:tplc="08090001">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num w:numId="1" w16cid:durableId="109249510">
    <w:abstractNumId w:val="11"/>
  </w:num>
  <w:num w:numId="2" w16cid:durableId="82842630">
    <w:abstractNumId w:val="17"/>
  </w:num>
  <w:num w:numId="3" w16cid:durableId="1567031636">
    <w:abstractNumId w:val="15"/>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884292154">
    <w:abstractNumId w:val="19"/>
  </w:num>
  <w:num w:numId="5" w16cid:durableId="2142572108">
    <w:abstractNumId w:val="25"/>
  </w:num>
  <w:num w:numId="6" w16cid:durableId="1118446615">
    <w:abstractNumId w:val="10"/>
  </w:num>
  <w:num w:numId="7" w16cid:durableId="1843667761">
    <w:abstractNumId w:val="23"/>
  </w:num>
  <w:num w:numId="8" w16cid:durableId="1693458720">
    <w:abstractNumId w:val="21"/>
  </w:num>
  <w:num w:numId="9" w16cid:durableId="1511140190">
    <w:abstractNumId w:val="8"/>
  </w:num>
  <w:num w:numId="10" w16cid:durableId="136917992">
    <w:abstractNumId w:val="24"/>
  </w:num>
  <w:num w:numId="11" w16cid:durableId="1803762679">
    <w:abstractNumId w:val="3"/>
  </w:num>
  <w:num w:numId="12" w16cid:durableId="855970081">
    <w:abstractNumId w:val="16"/>
  </w:num>
  <w:num w:numId="13" w16cid:durableId="626205546">
    <w:abstractNumId w:val="6"/>
  </w:num>
  <w:num w:numId="14" w16cid:durableId="1554733946">
    <w:abstractNumId w:val="22"/>
  </w:num>
  <w:num w:numId="15" w16cid:durableId="1425763118">
    <w:abstractNumId w:val="5"/>
  </w:num>
  <w:num w:numId="16" w16cid:durableId="1453792134">
    <w:abstractNumId w:val="18"/>
  </w:num>
  <w:num w:numId="17" w16cid:durableId="818228492">
    <w:abstractNumId w:val="2"/>
  </w:num>
  <w:num w:numId="18" w16cid:durableId="565073133">
    <w:abstractNumId w:val="7"/>
  </w:num>
  <w:num w:numId="19" w16cid:durableId="549147204">
    <w:abstractNumId w:val="12"/>
  </w:num>
  <w:num w:numId="20" w16cid:durableId="589462940">
    <w:abstractNumId w:val="26"/>
  </w:num>
  <w:num w:numId="21" w16cid:durableId="205265545">
    <w:abstractNumId w:val="1"/>
  </w:num>
  <w:num w:numId="22" w16cid:durableId="393549513">
    <w:abstractNumId w:val="9"/>
  </w:num>
  <w:num w:numId="23" w16cid:durableId="521550238">
    <w:abstractNumId w:val="13"/>
  </w:num>
  <w:num w:numId="24" w16cid:durableId="1174611027">
    <w:abstractNumId w:val="14"/>
  </w:num>
  <w:num w:numId="25" w16cid:durableId="1856115128">
    <w:abstractNumId w:val="0"/>
  </w:num>
  <w:num w:numId="26" w16cid:durableId="1524515774">
    <w:abstractNumId w:val="20"/>
  </w:num>
  <w:num w:numId="27" w16cid:durableId="80720730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67"/>
    <w:rsid w:val="00065D43"/>
    <w:rsid w:val="0011423A"/>
    <w:rsid w:val="00125FD9"/>
    <w:rsid w:val="001271D3"/>
    <w:rsid w:val="00131CFC"/>
    <w:rsid w:val="00135497"/>
    <w:rsid w:val="00170FBB"/>
    <w:rsid w:val="001A5B5C"/>
    <w:rsid w:val="001D04CB"/>
    <w:rsid w:val="001F4202"/>
    <w:rsid w:val="0021440C"/>
    <w:rsid w:val="00217D56"/>
    <w:rsid w:val="00225F29"/>
    <w:rsid w:val="00230002"/>
    <w:rsid w:val="00232527"/>
    <w:rsid w:val="0026711F"/>
    <w:rsid w:val="002859A0"/>
    <w:rsid w:val="002950EB"/>
    <w:rsid w:val="0029649A"/>
    <w:rsid w:val="00297B20"/>
    <w:rsid w:val="002B20FE"/>
    <w:rsid w:val="00337A39"/>
    <w:rsid w:val="003637C0"/>
    <w:rsid w:val="0037543F"/>
    <w:rsid w:val="003B78E8"/>
    <w:rsid w:val="003F31F6"/>
    <w:rsid w:val="00400FFA"/>
    <w:rsid w:val="00413169"/>
    <w:rsid w:val="00455036"/>
    <w:rsid w:val="0048637B"/>
    <w:rsid w:val="004A237F"/>
    <w:rsid w:val="004E59C3"/>
    <w:rsid w:val="00544D88"/>
    <w:rsid w:val="00585E06"/>
    <w:rsid w:val="005A64B8"/>
    <w:rsid w:val="005A6BA1"/>
    <w:rsid w:val="00616B00"/>
    <w:rsid w:val="00651ED3"/>
    <w:rsid w:val="00675D9B"/>
    <w:rsid w:val="0068734D"/>
    <w:rsid w:val="007274FB"/>
    <w:rsid w:val="007446BA"/>
    <w:rsid w:val="00764701"/>
    <w:rsid w:val="0078778B"/>
    <w:rsid w:val="007B3343"/>
    <w:rsid w:val="007B38E9"/>
    <w:rsid w:val="007E26FD"/>
    <w:rsid w:val="007F1EED"/>
    <w:rsid w:val="0080347A"/>
    <w:rsid w:val="008B0BD4"/>
    <w:rsid w:val="008D26F3"/>
    <w:rsid w:val="008D2B96"/>
    <w:rsid w:val="009268D4"/>
    <w:rsid w:val="0095285F"/>
    <w:rsid w:val="00952A11"/>
    <w:rsid w:val="0095686F"/>
    <w:rsid w:val="009603D9"/>
    <w:rsid w:val="0096303D"/>
    <w:rsid w:val="009844CD"/>
    <w:rsid w:val="009B5872"/>
    <w:rsid w:val="009B6762"/>
    <w:rsid w:val="00A31093"/>
    <w:rsid w:val="00A81CF0"/>
    <w:rsid w:val="00A8644A"/>
    <w:rsid w:val="00B203CB"/>
    <w:rsid w:val="00B8174B"/>
    <w:rsid w:val="00B966E7"/>
    <w:rsid w:val="00C02B4A"/>
    <w:rsid w:val="00C06587"/>
    <w:rsid w:val="00C44092"/>
    <w:rsid w:val="00C56C66"/>
    <w:rsid w:val="00C97B68"/>
    <w:rsid w:val="00CB07F1"/>
    <w:rsid w:val="00CD1F3A"/>
    <w:rsid w:val="00D022E2"/>
    <w:rsid w:val="00D543FD"/>
    <w:rsid w:val="00D9612E"/>
    <w:rsid w:val="00DE75E9"/>
    <w:rsid w:val="00E460A9"/>
    <w:rsid w:val="00E53C0E"/>
    <w:rsid w:val="00E62318"/>
    <w:rsid w:val="00E8507C"/>
    <w:rsid w:val="00EA596F"/>
    <w:rsid w:val="00EA649D"/>
    <w:rsid w:val="00EB57AE"/>
    <w:rsid w:val="00EB63FE"/>
    <w:rsid w:val="00ED689E"/>
    <w:rsid w:val="00EF0290"/>
    <w:rsid w:val="00F27D67"/>
    <w:rsid w:val="00F5622C"/>
    <w:rsid w:val="00F6045C"/>
    <w:rsid w:val="00F758AD"/>
    <w:rsid w:val="00F77E41"/>
    <w:rsid w:val="00FC6940"/>
    <w:rsid w:val="00FD3CDD"/>
    <w:rsid w:val="00FF6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C424"/>
  <w15:chartTrackingRefBased/>
  <w15:docId w15:val="{2239FF49-B5EC-4415-A88E-EC1712D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right="36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F27D67"/>
    <w:pPr>
      <w:numPr>
        <w:numId w:val="3"/>
      </w:numPr>
      <w:spacing w:after="200" w:line="276" w:lineRule="auto"/>
      <w:outlineLvl w:val="0"/>
    </w:pPr>
    <w:rPr>
      <w:rFonts w:asciiTheme="majorHAnsi" w:eastAsiaTheme="minorHAnsi" w:hAnsiTheme="majorHAnsi" w:cstheme="majorHAnsi"/>
      <w:sz w:val="32"/>
      <w:szCs w:val="32"/>
    </w:rPr>
  </w:style>
  <w:style w:type="paragraph" w:styleId="Heading2">
    <w:name w:val="heading 2"/>
    <w:basedOn w:val="Normal"/>
    <w:next w:val="Normal"/>
    <w:link w:val="Heading2Char"/>
    <w:uiPriority w:val="9"/>
    <w:unhideWhenUsed/>
    <w:qFormat/>
    <w:rsid w:val="00F27D67"/>
    <w:pPr>
      <w:numPr>
        <w:ilvl w:val="1"/>
        <w:numId w:val="5"/>
      </w:numPr>
      <w:spacing w:after="120"/>
      <w:ind w:right="0"/>
      <w:jc w:val="left"/>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F27D67"/>
    <w:pPr>
      <w:keepNext/>
      <w:keepLines/>
      <w:numPr>
        <w:ilvl w:val="2"/>
        <w:numId w:val="5"/>
      </w:numPr>
      <w:spacing w:before="200" w:line="276" w:lineRule="auto"/>
      <w:ind w:right="0"/>
      <w:jc w:val="left"/>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27D67"/>
    <w:pPr>
      <w:keepNext/>
      <w:keepLines/>
      <w:numPr>
        <w:ilvl w:val="3"/>
        <w:numId w:val="5"/>
      </w:numPr>
      <w:spacing w:before="200" w:line="276" w:lineRule="auto"/>
      <w:ind w:right="0"/>
      <w:jc w:val="left"/>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27D67"/>
    <w:pPr>
      <w:keepNext/>
      <w:keepLines/>
      <w:numPr>
        <w:ilvl w:val="4"/>
        <w:numId w:val="5"/>
      </w:numPr>
      <w:spacing w:before="200" w:line="276" w:lineRule="auto"/>
      <w:ind w:right="0"/>
      <w:jc w:val="left"/>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27D67"/>
    <w:pPr>
      <w:keepNext/>
      <w:keepLines/>
      <w:numPr>
        <w:ilvl w:val="5"/>
        <w:numId w:val="5"/>
      </w:numPr>
      <w:spacing w:before="200" w:line="276" w:lineRule="auto"/>
      <w:ind w:right="0"/>
      <w:jc w:val="left"/>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27D67"/>
    <w:pPr>
      <w:keepNext/>
      <w:keepLines/>
      <w:numPr>
        <w:ilvl w:val="6"/>
        <w:numId w:val="5"/>
      </w:numPr>
      <w:spacing w:before="200" w:line="276" w:lineRule="auto"/>
      <w:ind w:right="0"/>
      <w:jc w:val="left"/>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7D67"/>
    <w:pPr>
      <w:keepNext/>
      <w:keepLines/>
      <w:numPr>
        <w:ilvl w:val="7"/>
        <w:numId w:val="5"/>
      </w:numPr>
      <w:spacing w:before="200" w:line="276" w:lineRule="auto"/>
      <w:ind w:right="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7D67"/>
    <w:pPr>
      <w:keepNext/>
      <w:keepLines/>
      <w:numPr>
        <w:ilvl w:val="8"/>
        <w:numId w:val="5"/>
      </w:numPr>
      <w:spacing w:before="200" w:line="276" w:lineRule="auto"/>
      <w:ind w:right="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F27D67"/>
    <w:rPr>
      <w:rFonts w:asciiTheme="majorHAnsi" w:hAnsiTheme="majorHAnsi" w:cstheme="majorHAnsi"/>
      <w:sz w:val="32"/>
      <w:szCs w:val="32"/>
    </w:rPr>
  </w:style>
  <w:style w:type="character" w:customStyle="1" w:styleId="Heading2Char">
    <w:name w:val="Heading 2 Char"/>
    <w:basedOn w:val="DefaultParagraphFont"/>
    <w:link w:val="Heading2"/>
    <w:uiPriority w:val="9"/>
    <w:rsid w:val="00F27D67"/>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F27D6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27D6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27D6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27D6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27D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27D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27D6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27D67"/>
    <w:pPr>
      <w:tabs>
        <w:tab w:val="center" w:pos="4513"/>
        <w:tab w:val="right" w:pos="9026"/>
      </w:tabs>
      <w:ind w:right="0"/>
      <w:jc w:val="left"/>
    </w:pPr>
    <w:rPr>
      <w:sz w:val="24"/>
      <w:szCs w:val="24"/>
      <w:lang w:val="en-US"/>
    </w:rPr>
  </w:style>
  <w:style w:type="character" w:customStyle="1" w:styleId="HeaderChar">
    <w:name w:val="Header Char"/>
    <w:basedOn w:val="DefaultParagraphFont"/>
    <w:link w:val="Header"/>
    <w:uiPriority w:val="99"/>
    <w:rsid w:val="00F27D67"/>
    <w:rPr>
      <w:sz w:val="24"/>
      <w:szCs w:val="24"/>
      <w:lang w:val="en-US"/>
    </w:rPr>
  </w:style>
  <w:style w:type="paragraph" w:styleId="Footer">
    <w:name w:val="footer"/>
    <w:basedOn w:val="Normal"/>
    <w:link w:val="FooterChar"/>
    <w:uiPriority w:val="99"/>
    <w:unhideWhenUsed/>
    <w:rsid w:val="00F27D67"/>
    <w:pPr>
      <w:tabs>
        <w:tab w:val="center" w:pos="4513"/>
        <w:tab w:val="right" w:pos="9026"/>
      </w:tabs>
      <w:ind w:right="0"/>
      <w:jc w:val="left"/>
    </w:pPr>
    <w:rPr>
      <w:sz w:val="24"/>
      <w:szCs w:val="24"/>
      <w:lang w:val="en-US"/>
    </w:rPr>
  </w:style>
  <w:style w:type="character" w:customStyle="1" w:styleId="FooterChar">
    <w:name w:val="Footer Char"/>
    <w:basedOn w:val="DefaultParagraphFont"/>
    <w:link w:val="Footer"/>
    <w:uiPriority w:val="99"/>
    <w:rsid w:val="00F27D67"/>
    <w:rPr>
      <w:sz w:val="24"/>
      <w:szCs w:val="24"/>
      <w:lang w:val="en-US"/>
    </w:rPr>
  </w:style>
  <w:style w:type="character" w:styleId="PageNumber">
    <w:name w:val="page number"/>
    <w:basedOn w:val="DefaultParagraphFont"/>
    <w:uiPriority w:val="99"/>
    <w:semiHidden/>
    <w:unhideWhenUsed/>
    <w:rsid w:val="00F27D67"/>
  </w:style>
  <w:style w:type="table" w:styleId="TableGrid">
    <w:name w:val="Table Grid"/>
    <w:basedOn w:val="TableNormal"/>
    <w:uiPriority w:val="39"/>
    <w:rsid w:val="00F27D67"/>
    <w:pPr>
      <w:ind w:right="0"/>
      <w:jc w:val="left"/>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Header">
    <w:name w:val="DAT_Header"/>
    <w:basedOn w:val="Normal"/>
    <w:qFormat/>
    <w:rsid w:val="00F27D67"/>
    <w:pPr>
      <w:spacing w:after="120" w:line="312" w:lineRule="exact"/>
      <w:ind w:right="0"/>
      <w:jc w:val="left"/>
    </w:pPr>
    <w:rPr>
      <w:rFonts w:eastAsiaTheme="minorEastAsia"/>
      <w:b/>
      <w:color w:val="174489"/>
      <w:sz w:val="27"/>
      <w:szCs w:val="27"/>
    </w:rPr>
  </w:style>
  <w:style w:type="paragraph" w:customStyle="1" w:styleId="DATSubHeader">
    <w:name w:val="DAT_SubHeader"/>
    <w:basedOn w:val="Normal"/>
    <w:qFormat/>
    <w:rsid w:val="00F27D67"/>
    <w:pPr>
      <w:spacing w:before="240" w:after="120"/>
      <w:ind w:right="0"/>
      <w:jc w:val="left"/>
    </w:pPr>
    <w:rPr>
      <w:rFonts w:eastAsiaTheme="minorEastAsia"/>
      <w:b/>
      <w:noProof/>
      <w:color w:val="174489"/>
      <w:sz w:val="23"/>
      <w:szCs w:val="23"/>
      <w:lang w:eastAsia="en-GB"/>
    </w:rPr>
  </w:style>
  <w:style w:type="paragraph" w:customStyle="1" w:styleId="DATTableSubHeader">
    <w:name w:val="DAT_Table_SubHeader"/>
    <w:basedOn w:val="Normal"/>
    <w:qFormat/>
    <w:rsid w:val="00F27D67"/>
    <w:pPr>
      <w:spacing w:before="40" w:after="120" w:line="228" w:lineRule="exact"/>
      <w:ind w:right="0"/>
      <w:jc w:val="left"/>
    </w:pPr>
    <w:rPr>
      <w:rFonts w:eastAsiaTheme="minorEastAsia"/>
      <w:b/>
      <w:sz w:val="19"/>
      <w:szCs w:val="19"/>
    </w:rPr>
  </w:style>
  <w:style w:type="paragraph" w:styleId="ListParagraph">
    <w:name w:val="List Paragraph"/>
    <w:basedOn w:val="Normal"/>
    <w:link w:val="ListParagraphChar"/>
    <w:qFormat/>
    <w:rsid w:val="00F27D67"/>
    <w:pPr>
      <w:ind w:left="720" w:right="0"/>
      <w:contextualSpacing/>
      <w:jc w:val="left"/>
    </w:pPr>
    <w:rPr>
      <w:rFonts w:eastAsiaTheme="minorEastAsia"/>
      <w:sz w:val="24"/>
      <w:szCs w:val="24"/>
    </w:rPr>
  </w:style>
  <w:style w:type="paragraph" w:customStyle="1" w:styleId="DATBullets">
    <w:name w:val="DAT_Bullets"/>
    <w:basedOn w:val="ListParagraph"/>
    <w:link w:val="DATBulletsChar"/>
    <w:autoRedefine/>
    <w:qFormat/>
    <w:rsid w:val="0021440C"/>
    <w:pPr>
      <w:numPr>
        <w:numId w:val="10"/>
      </w:numPr>
      <w:spacing w:after="40" w:line="228" w:lineRule="exact"/>
      <w:contextualSpacing w:val="0"/>
      <w:jc w:val="both"/>
    </w:pPr>
    <w:rPr>
      <w:sz w:val="19"/>
      <w:szCs w:val="19"/>
    </w:rPr>
  </w:style>
  <w:style w:type="paragraph" w:customStyle="1" w:styleId="DATText">
    <w:name w:val="DAT_Text"/>
    <w:basedOn w:val="Normal"/>
    <w:qFormat/>
    <w:rsid w:val="00F27D67"/>
    <w:pPr>
      <w:spacing w:before="120" w:after="120" w:line="228" w:lineRule="exact"/>
      <w:ind w:right="0"/>
    </w:pPr>
    <w:rPr>
      <w:rFonts w:eastAsiaTheme="minorEastAsia"/>
      <w:sz w:val="19"/>
      <w:szCs w:val="19"/>
    </w:rPr>
  </w:style>
  <w:style w:type="paragraph" w:customStyle="1" w:styleId="DATFooterText">
    <w:name w:val="DAT_Footer_Text"/>
    <w:basedOn w:val="Normal"/>
    <w:rsid w:val="00F27D67"/>
    <w:pPr>
      <w:spacing w:before="40" w:after="120" w:line="228" w:lineRule="exact"/>
      <w:ind w:right="0"/>
      <w:jc w:val="left"/>
    </w:pPr>
    <w:rPr>
      <w:b/>
      <w:i/>
      <w:color w:val="000000" w:themeColor="text1"/>
      <w:sz w:val="19"/>
      <w:szCs w:val="14"/>
    </w:rPr>
  </w:style>
  <w:style w:type="paragraph" w:customStyle="1" w:styleId="Space">
    <w:name w:val="Space"/>
    <w:basedOn w:val="DATText"/>
    <w:qFormat/>
    <w:locked/>
    <w:rsid w:val="00F27D67"/>
    <w:pPr>
      <w:spacing w:line="380" w:lineRule="exact"/>
    </w:pPr>
  </w:style>
  <w:style w:type="paragraph" w:customStyle="1" w:styleId="DATFooter">
    <w:name w:val="DAT_Footer"/>
    <w:qFormat/>
    <w:rsid w:val="00F27D67"/>
    <w:pPr>
      <w:framePr w:wrap="around" w:vAnchor="page" w:hAnchor="page" w:x="795" w:y="16203"/>
      <w:ind w:right="0"/>
      <w:jc w:val="left"/>
    </w:pPr>
    <w:rPr>
      <w:rFonts w:asciiTheme="majorHAnsi" w:eastAsiaTheme="minorEastAsia" w:hAnsiTheme="majorHAnsi"/>
      <w:color w:val="4D4D4C"/>
      <w:sz w:val="14"/>
      <w:szCs w:val="14"/>
    </w:rPr>
  </w:style>
  <w:style w:type="paragraph" w:customStyle="1" w:styleId="DATTableColHeader">
    <w:name w:val="DAT_TableColHeader"/>
    <w:basedOn w:val="DATSubHeader"/>
    <w:qFormat/>
    <w:rsid w:val="00F27D67"/>
    <w:pPr>
      <w:spacing w:before="80" w:after="80"/>
    </w:pPr>
    <w:rPr>
      <w:sz w:val="19"/>
      <w:szCs w:val="19"/>
    </w:rPr>
  </w:style>
  <w:style w:type="paragraph" w:customStyle="1" w:styleId="DATTableRowHeader">
    <w:name w:val="DAT_TableRowHeader"/>
    <w:basedOn w:val="DATTopSubHeader"/>
    <w:qFormat/>
    <w:rsid w:val="00F27D67"/>
    <w:pPr>
      <w:spacing w:before="80" w:after="80"/>
    </w:pPr>
    <w:rPr>
      <w:sz w:val="19"/>
      <w:szCs w:val="19"/>
    </w:rPr>
  </w:style>
  <w:style w:type="character" w:styleId="PlaceholderText">
    <w:name w:val="Placeholder Text"/>
    <w:basedOn w:val="DefaultParagraphFont"/>
    <w:uiPriority w:val="99"/>
    <w:semiHidden/>
    <w:rsid w:val="00F27D67"/>
    <w:rPr>
      <w:color w:val="808080"/>
    </w:rPr>
  </w:style>
  <w:style w:type="paragraph" w:styleId="BalloonText">
    <w:name w:val="Balloon Text"/>
    <w:basedOn w:val="Normal"/>
    <w:link w:val="BalloonTextChar"/>
    <w:uiPriority w:val="99"/>
    <w:semiHidden/>
    <w:unhideWhenUsed/>
    <w:rsid w:val="00F27D67"/>
    <w:pPr>
      <w:ind w:right="0"/>
      <w:jc w:val="left"/>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F27D67"/>
    <w:rPr>
      <w:rFonts w:ascii="Segoe UI" w:eastAsiaTheme="minorEastAsia" w:hAnsi="Segoe UI" w:cs="Segoe UI"/>
      <w:sz w:val="18"/>
      <w:szCs w:val="18"/>
    </w:rPr>
  </w:style>
  <w:style w:type="character" w:styleId="Hyperlink">
    <w:name w:val="Hyperlink"/>
    <w:basedOn w:val="DefaultParagraphFont"/>
    <w:uiPriority w:val="99"/>
    <w:unhideWhenUsed/>
    <w:rsid w:val="00F27D67"/>
    <w:rPr>
      <w:color w:val="0563C1" w:themeColor="hyperlink"/>
      <w:u w:val="single"/>
    </w:rPr>
  </w:style>
  <w:style w:type="paragraph" w:customStyle="1" w:styleId="DATSubBullets">
    <w:name w:val="DAT_SubBullets"/>
    <w:basedOn w:val="DATBullets"/>
    <w:qFormat/>
    <w:rsid w:val="00F27D67"/>
    <w:pPr>
      <w:numPr>
        <w:ilvl w:val="1"/>
      </w:numPr>
      <w:spacing w:before="60" w:after="60"/>
      <w:ind w:left="595" w:hanging="170"/>
    </w:pPr>
  </w:style>
  <w:style w:type="paragraph" w:customStyle="1" w:styleId="DATStrongBullet">
    <w:name w:val="DAT_StrongBullet"/>
    <w:basedOn w:val="DATBullets"/>
    <w:qFormat/>
    <w:rsid w:val="00F27D67"/>
    <w:rPr>
      <w:b/>
    </w:rPr>
  </w:style>
  <w:style w:type="paragraph" w:customStyle="1" w:styleId="DATStrongText">
    <w:name w:val="DAT_StrongText"/>
    <w:basedOn w:val="DATText"/>
    <w:qFormat/>
    <w:rsid w:val="00F27D67"/>
    <w:rPr>
      <w:b/>
    </w:rPr>
  </w:style>
  <w:style w:type="paragraph" w:customStyle="1" w:styleId="DATStrongEmphasis">
    <w:name w:val="DAT_StrongEmphasis"/>
    <w:basedOn w:val="DATStrongText"/>
    <w:qFormat/>
    <w:rsid w:val="00F27D67"/>
    <w:rPr>
      <w:i/>
    </w:rPr>
  </w:style>
  <w:style w:type="paragraph" w:customStyle="1" w:styleId="DATEmphasis">
    <w:name w:val="DAT_Emphasis"/>
    <w:basedOn w:val="DATStrongEmphasis"/>
    <w:qFormat/>
    <w:rsid w:val="00F27D67"/>
    <w:rPr>
      <w:b w:val="0"/>
    </w:rPr>
  </w:style>
  <w:style w:type="paragraph" w:customStyle="1" w:styleId="DATTopSubHeader">
    <w:name w:val="DAT_TopSubHeader"/>
    <w:basedOn w:val="DATSubHeader"/>
    <w:qFormat/>
    <w:rsid w:val="00F27D67"/>
    <w:pPr>
      <w:spacing w:before="120"/>
    </w:pPr>
  </w:style>
  <w:style w:type="paragraph" w:customStyle="1" w:styleId="DATTableText">
    <w:name w:val="DAT_TableText"/>
    <w:basedOn w:val="DATText"/>
    <w:qFormat/>
    <w:rsid w:val="00F27D67"/>
    <w:pPr>
      <w:spacing w:before="80" w:after="80"/>
      <w:jc w:val="left"/>
    </w:pPr>
  </w:style>
  <w:style w:type="character" w:customStyle="1" w:styleId="ListParagraphChar">
    <w:name w:val="List Paragraph Char"/>
    <w:basedOn w:val="DefaultParagraphFont"/>
    <w:link w:val="ListParagraph"/>
    <w:rsid w:val="00F27D67"/>
    <w:rPr>
      <w:rFonts w:eastAsiaTheme="minorEastAsia"/>
      <w:sz w:val="24"/>
      <w:szCs w:val="24"/>
    </w:rPr>
  </w:style>
  <w:style w:type="numbering" w:customStyle="1" w:styleId="Style1">
    <w:name w:val="Style1"/>
    <w:basedOn w:val="NoList"/>
    <w:uiPriority w:val="99"/>
    <w:rsid w:val="00F27D67"/>
    <w:pPr>
      <w:numPr>
        <w:numId w:val="2"/>
      </w:numPr>
    </w:pPr>
  </w:style>
  <w:style w:type="paragraph" w:customStyle="1" w:styleId="Style2">
    <w:name w:val="Style2"/>
    <w:basedOn w:val="Heading1"/>
    <w:link w:val="Style2Char"/>
    <w:qFormat/>
    <w:rsid w:val="00F27D67"/>
    <w:pPr>
      <w:numPr>
        <w:ilvl w:val="1"/>
      </w:numPr>
      <w:contextualSpacing w:val="0"/>
    </w:pPr>
    <w:rPr>
      <w:rFonts w:cstheme="minorHAnsi"/>
    </w:rPr>
  </w:style>
  <w:style w:type="paragraph" w:customStyle="1" w:styleId="PolicyLevel3">
    <w:name w:val="Policy Level 3"/>
    <w:basedOn w:val="Style2"/>
    <w:qFormat/>
    <w:rsid w:val="00F27D67"/>
    <w:pPr>
      <w:numPr>
        <w:ilvl w:val="2"/>
      </w:numPr>
      <w:tabs>
        <w:tab w:val="num" w:pos="360"/>
      </w:tabs>
      <w:ind w:left="1730" w:hanging="505"/>
    </w:pPr>
  </w:style>
  <w:style w:type="character" w:customStyle="1" w:styleId="Style2Char">
    <w:name w:val="Style2 Char"/>
    <w:basedOn w:val="Heading1Char"/>
    <w:link w:val="Style2"/>
    <w:rsid w:val="00F27D67"/>
    <w:rPr>
      <w:rFonts w:asciiTheme="majorHAnsi" w:hAnsiTheme="majorHAnsi" w:cstheme="minorHAnsi"/>
      <w:sz w:val="32"/>
      <w:szCs w:val="32"/>
    </w:rPr>
  </w:style>
  <w:style w:type="paragraph" w:styleId="CommentText">
    <w:name w:val="annotation text"/>
    <w:basedOn w:val="Normal"/>
    <w:link w:val="CommentTextChar"/>
    <w:uiPriority w:val="99"/>
    <w:unhideWhenUsed/>
    <w:rsid w:val="00F27D67"/>
    <w:pPr>
      <w:spacing w:after="200"/>
      <w:ind w:right="0"/>
      <w:jc w:val="left"/>
    </w:pPr>
    <w:rPr>
      <w:sz w:val="20"/>
      <w:szCs w:val="20"/>
    </w:rPr>
  </w:style>
  <w:style w:type="character" w:customStyle="1" w:styleId="CommentTextChar">
    <w:name w:val="Comment Text Char"/>
    <w:basedOn w:val="DefaultParagraphFont"/>
    <w:link w:val="CommentText"/>
    <w:uiPriority w:val="99"/>
    <w:rsid w:val="00F27D67"/>
    <w:rPr>
      <w:sz w:val="20"/>
      <w:szCs w:val="20"/>
    </w:rPr>
  </w:style>
  <w:style w:type="paragraph" w:customStyle="1" w:styleId="PolicyBullets">
    <w:name w:val="Policy Bullets"/>
    <w:basedOn w:val="ListParagraph"/>
    <w:link w:val="PolicyBulletsChar"/>
    <w:qFormat/>
    <w:rsid w:val="00F27D67"/>
    <w:pPr>
      <w:numPr>
        <w:numId w:val="4"/>
      </w:numPr>
      <w:spacing w:line="276" w:lineRule="auto"/>
      <w:ind w:left="1922" w:hanging="357"/>
    </w:pPr>
  </w:style>
  <w:style w:type="character" w:customStyle="1" w:styleId="PolicyBulletsChar">
    <w:name w:val="Policy Bullets Char"/>
    <w:basedOn w:val="ListParagraphChar"/>
    <w:link w:val="PolicyBullets"/>
    <w:rsid w:val="00F27D67"/>
    <w:rPr>
      <w:rFonts w:eastAsiaTheme="minorEastAsia"/>
      <w:sz w:val="24"/>
      <w:szCs w:val="24"/>
    </w:rPr>
  </w:style>
  <w:style w:type="paragraph" w:customStyle="1" w:styleId="DATTableBullet">
    <w:name w:val="DAT_Table Bullet"/>
    <w:basedOn w:val="DATBullets"/>
    <w:link w:val="DATTableBulletChar"/>
    <w:qFormat/>
    <w:rsid w:val="00F27D67"/>
    <w:pPr>
      <w:spacing w:before="60" w:after="60"/>
      <w:ind w:left="312"/>
      <w:jc w:val="left"/>
    </w:pPr>
  </w:style>
  <w:style w:type="paragraph" w:styleId="FootnoteText">
    <w:name w:val="footnote text"/>
    <w:basedOn w:val="Normal"/>
    <w:link w:val="FootnoteTextChar"/>
    <w:uiPriority w:val="99"/>
    <w:semiHidden/>
    <w:unhideWhenUsed/>
    <w:rsid w:val="00F27D67"/>
    <w:pPr>
      <w:ind w:right="0"/>
      <w:jc w:val="left"/>
    </w:pPr>
    <w:rPr>
      <w:sz w:val="20"/>
      <w:szCs w:val="20"/>
    </w:rPr>
  </w:style>
  <w:style w:type="character" w:customStyle="1" w:styleId="FootnoteTextChar">
    <w:name w:val="Footnote Text Char"/>
    <w:basedOn w:val="DefaultParagraphFont"/>
    <w:link w:val="FootnoteText"/>
    <w:uiPriority w:val="99"/>
    <w:semiHidden/>
    <w:rsid w:val="00F27D67"/>
    <w:rPr>
      <w:sz w:val="20"/>
      <w:szCs w:val="20"/>
    </w:rPr>
  </w:style>
  <w:style w:type="character" w:customStyle="1" w:styleId="DATBulletsChar">
    <w:name w:val="DAT_Bullets Char"/>
    <w:basedOn w:val="ListParagraphChar"/>
    <w:link w:val="DATBullets"/>
    <w:rsid w:val="0021440C"/>
    <w:rPr>
      <w:rFonts w:eastAsiaTheme="minorEastAsia"/>
      <w:sz w:val="19"/>
      <w:szCs w:val="19"/>
    </w:rPr>
  </w:style>
  <w:style w:type="character" w:customStyle="1" w:styleId="DATTableBulletChar">
    <w:name w:val="DAT_Table Bullet Char"/>
    <w:basedOn w:val="DATBulletsChar"/>
    <w:link w:val="DATTableBullet"/>
    <w:rsid w:val="00F27D67"/>
    <w:rPr>
      <w:rFonts w:eastAsiaTheme="minorEastAsia"/>
      <w:sz w:val="19"/>
      <w:szCs w:val="19"/>
    </w:rPr>
  </w:style>
  <w:style w:type="paragraph" w:styleId="List">
    <w:name w:val="List"/>
    <w:basedOn w:val="Style2"/>
    <w:uiPriority w:val="99"/>
    <w:unhideWhenUsed/>
    <w:qFormat/>
    <w:rsid w:val="00F27D67"/>
    <w:pPr>
      <w:numPr>
        <w:numId w:val="1"/>
      </w:numPr>
    </w:pPr>
    <w:rPr>
      <w:rFonts w:asciiTheme="minorHAnsi" w:hAnsiTheme="minorHAnsi"/>
    </w:rPr>
  </w:style>
  <w:style w:type="paragraph" w:styleId="TOCHeading">
    <w:name w:val="TOC Heading"/>
    <w:basedOn w:val="Heading1"/>
    <w:next w:val="Normal"/>
    <w:uiPriority w:val="39"/>
    <w:unhideWhenUsed/>
    <w:qFormat/>
    <w:rsid w:val="00F27D67"/>
    <w:pPr>
      <w:keepNext/>
      <w:keepLines/>
      <w:numPr>
        <w:numId w:val="0"/>
      </w:numPr>
      <w:spacing w:before="240" w:after="0" w:line="259" w:lineRule="auto"/>
      <w:contextualSpacing w:val="0"/>
      <w:outlineLvl w:val="9"/>
    </w:pPr>
    <w:rPr>
      <w:rFonts w:eastAsiaTheme="majorEastAsia" w:cstheme="majorBidi"/>
      <w:color w:val="2E74B5" w:themeColor="accent1" w:themeShade="BF"/>
      <w:lang w:val="en-US"/>
    </w:rPr>
  </w:style>
  <w:style w:type="paragraph" w:styleId="TOC1">
    <w:name w:val="toc 1"/>
    <w:basedOn w:val="Normal"/>
    <w:next w:val="Normal"/>
    <w:autoRedefine/>
    <w:uiPriority w:val="39"/>
    <w:unhideWhenUsed/>
    <w:rsid w:val="00F27D67"/>
    <w:pPr>
      <w:spacing w:after="100"/>
      <w:ind w:right="0"/>
      <w:jc w:val="left"/>
    </w:pPr>
    <w:rPr>
      <w:rFonts w:eastAsiaTheme="minorEastAsia"/>
      <w:sz w:val="24"/>
      <w:szCs w:val="24"/>
    </w:rPr>
  </w:style>
  <w:style w:type="paragraph" w:styleId="Revision">
    <w:name w:val="Revision"/>
    <w:hidden/>
    <w:uiPriority w:val="99"/>
    <w:semiHidden/>
    <w:rsid w:val="00F27D67"/>
    <w:pPr>
      <w:ind w:right="0"/>
      <w:jc w:val="left"/>
    </w:pPr>
    <w:rPr>
      <w:rFonts w:eastAsiaTheme="minorEastAsia"/>
      <w:sz w:val="24"/>
      <w:szCs w:val="24"/>
    </w:rPr>
  </w:style>
  <w:style w:type="paragraph" w:styleId="NormalWeb">
    <w:name w:val="Normal (Web)"/>
    <w:basedOn w:val="Normal"/>
    <w:uiPriority w:val="99"/>
    <w:unhideWhenUsed/>
    <w:rsid w:val="00F27D67"/>
    <w:pPr>
      <w:spacing w:before="100" w:beforeAutospacing="1" w:after="100" w:afterAutospacing="1"/>
      <w:ind w:right="0"/>
      <w:jc w:val="lef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27D67"/>
    <w:rPr>
      <w:sz w:val="16"/>
      <w:szCs w:val="16"/>
    </w:rPr>
  </w:style>
  <w:style w:type="paragraph" w:styleId="CommentSubject">
    <w:name w:val="annotation subject"/>
    <w:basedOn w:val="CommentText"/>
    <w:next w:val="CommentText"/>
    <w:link w:val="CommentSubjectChar"/>
    <w:uiPriority w:val="99"/>
    <w:semiHidden/>
    <w:unhideWhenUsed/>
    <w:rsid w:val="00F27D67"/>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F27D67"/>
    <w:rPr>
      <w:rFonts w:eastAsiaTheme="minorEastAsia"/>
      <w:b/>
      <w:bCs/>
      <w:sz w:val="20"/>
      <w:szCs w:val="20"/>
    </w:rPr>
  </w:style>
  <w:style w:type="character" w:customStyle="1" w:styleId="ui-provider">
    <w:name w:val="ui-provider"/>
    <w:basedOn w:val="DefaultParagraphFont"/>
    <w:rsid w:val="00EA649D"/>
  </w:style>
  <w:style w:type="character" w:styleId="Strong">
    <w:name w:val="Strong"/>
    <w:basedOn w:val="DefaultParagraphFont"/>
    <w:uiPriority w:val="22"/>
    <w:qFormat/>
    <w:rsid w:val="00C44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3176">
      <w:bodyDiv w:val="1"/>
      <w:marLeft w:val="0"/>
      <w:marRight w:val="0"/>
      <w:marTop w:val="0"/>
      <w:marBottom w:val="0"/>
      <w:divBdr>
        <w:top w:val="none" w:sz="0" w:space="0" w:color="auto"/>
        <w:left w:val="none" w:sz="0" w:space="0" w:color="auto"/>
        <w:bottom w:val="none" w:sz="0" w:space="0" w:color="auto"/>
        <w:right w:val="none" w:sz="0" w:space="0" w:color="auto"/>
      </w:divBdr>
    </w:div>
    <w:div w:id="311446442">
      <w:bodyDiv w:val="1"/>
      <w:marLeft w:val="0"/>
      <w:marRight w:val="0"/>
      <w:marTop w:val="0"/>
      <w:marBottom w:val="0"/>
      <w:divBdr>
        <w:top w:val="none" w:sz="0" w:space="0" w:color="auto"/>
        <w:left w:val="none" w:sz="0" w:space="0" w:color="auto"/>
        <w:bottom w:val="none" w:sz="0" w:space="0" w:color="auto"/>
        <w:right w:val="none" w:sz="0" w:space="0" w:color="auto"/>
      </w:divBdr>
    </w:div>
    <w:div w:id="602616023">
      <w:bodyDiv w:val="1"/>
      <w:marLeft w:val="0"/>
      <w:marRight w:val="0"/>
      <w:marTop w:val="0"/>
      <w:marBottom w:val="0"/>
      <w:divBdr>
        <w:top w:val="none" w:sz="0" w:space="0" w:color="auto"/>
        <w:left w:val="none" w:sz="0" w:space="0" w:color="auto"/>
        <w:bottom w:val="none" w:sz="0" w:space="0" w:color="auto"/>
        <w:right w:val="none" w:sz="0" w:space="0" w:color="auto"/>
      </w:divBdr>
    </w:div>
    <w:div w:id="664431809">
      <w:bodyDiv w:val="1"/>
      <w:marLeft w:val="0"/>
      <w:marRight w:val="0"/>
      <w:marTop w:val="0"/>
      <w:marBottom w:val="0"/>
      <w:divBdr>
        <w:top w:val="none" w:sz="0" w:space="0" w:color="auto"/>
        <w:left w:val="none" w:sz="0" w:space="0" w:color="auto"/>
        <w:bottom w:val="none" w:sz="0" w:space="0" w:color="auto"/>
        <w:right w:val="none" w:sz="0" w:space="0" w:color="auto"/>
      </w:divBdr>
    </w:div>
    <w:div w:id="673844059">
      <w:bodyDiv w:val="1"/>
      <w:marLeft w:val="0"/>
      <w:marRight w:val="0"/>
      <w:marTop w:val="0"/>
      <w:marBottom w:val="0"/>
      <w:divBdr>
        <w:top w:val="none" w:sz="0" w:space="0" w:color="auto"/>
        <w:left w:val="none" w:sz="0" w:space="0" w:color="auto"/>
        <w:bottom w:val="none" w:sz="0" w:space="0" w:color="auto"/>
        <w:right w:val="none" w:sz="0" w:space="0" w:color="auto"/>
      </w:divBdr>
    </w:div>
    <w:div w:id="677314921">
      <w:bodyDiv w:val="1"/>
      <w:marLeft w:val="0"/>
      <w:marRight w:val="0"/>
      <w:marTop w:val="0"/>
      <w:marBottom w:val="0"/>
      <w:divBdr>
        <w:top w:val="none" w:sz="0" w:space="0" w:color="auto"/>
        <w:left w:val="none" w:sz="0" w:space="0" w:color="auto"/>
        <w:bottom w:val="none" w:sz="0" w:space="0" w:color="auto"/>
        <w:right w:val="none" w:sz="0" w:space="0" w:color="auto"/>
      </w:divBdr>
    </w:div>
    <w:div w:id="689646700">
      <w:bodyDiv w:val="1"/>
      <w:marLeft w:val="0"/>
      <w:marRight w:val="0"/>
      <w:marTop w:val="0"/>
      <w:marBottom w:val="0"/>
      <w:divBdr>
        <w:top w:val="none" w:sz="0" w:space="0" w:color="auto"/>
        <w:left w:val="none" w:sz="0" w:space="0" w:color="auto"/>
        <w:bottom w:val="none" w:sz="0" w:space="0" w:color="auto"/>
        <w:right w:val="none" w:sz="0" w:space="0" w:color="auto"/>
      </w:divBdr>
    </w:div>
    <w:div w:id="1281297305">
      <w:bodyDiv w:val="1"/>
      <w:marLeft w:val="0"/>
      <w:marRight w:val="0"/>
      <w:marTop w:val="0"/>
      <w:marBottom w:val="0"/>
      <w:divBdr>
        <w:top w:val="none" w:sz="0" w:space="0" w:color="auto"/>
        <w:left w:val="none" w:sz="0" w:space="0" w:color="auto"/>
        <w:bottom w:val="none" w:sz="0" w:space="0" w:color="auto"/>
        <w:right w:val="none" w:sz="0" w:space="0" w:color="auto"/>
      </w:divBdr>
    </w:div>
    <w:div w:id="1325356363">
      <w:bodyDiv w:val="1"/>
      <w:marLeft w:val="0"/>
      <w:marRight w:val="0"/>
      <w:marTop w:val="0"/>
      <w:marBottom w:val="0"/>
      <w:divBdr>
        <w:top w:val="none" w:sz="0" w:space="0" w:color="auto"/>
        <w:left w:val="none" w:sz="0" w:space="0" w:color="auto"/>
        <w:bottom w:val="none" w:sz="0" w:space="0" w:color="auto"/>
        <w:right w:val="none" w:sz="0" w:space="0" w:color="auto"/>
      </w:divBdr>
    </w:div>
    <w:div w:id="1375736773">
      <w:bodyDiv w:val="1"/>
      <w:marLeft w:val="0"/>
      <w:marRight w:val="0"/>
      <w:marTop w:val="0"/>
      <w:marBottom w:val="0"/>
      <w:divBdr>
        <w:top w:val="none" w:sz="0" w:space="0" w:color="auto"/>
        <w:left w:val="none" w:sz="0" w:space="0" w:color="auto"/>
        <w:bottom w:val="none" w:sz="0" w:space="0" w:color="auto"/>
        <w:right w:val="none" w:sz="0" w:space="0" w:color="auto"/>
      </w:divBdr>
    </w:div>
    <w:div w:id="1393313856">
      <w:bodyDiv w:val="1"/>
      <w:marLeft w:val="0"/>
      <w:marRight w:val="0"/>
      <w:marTop w:val="0"/>
      <w:marBottom w:val="0"/>
      <w:divBdr>
        <w:top w:val="none" w:sz="0" w:space="0" w:color="auto"/>
        <w:left w:val="none" w:sz="0" w:space="0" w:color="auto"/>
        <w:bottom w:val="none" w:sz="0" w:space="0" w:color="auto"/>
        <w:right w:val="none" w:sz="0" w:space="0" w:color="auto"/>
      </w:divBdr>
    </w:div>
    <w:div w:id="1785732132">
      <w:bodyDiv w:val="1"/>
      <w:marLeft w:val="0"/>
      <w:marRight w:val="0"/>
      <w:marTop w:val="0"/>
      <w:marBottom w:val="0"/>
      <w:divBdr>
        <w:top w:val="none" w:sz="0" w:space="0" w:color="auto"/>
        <w:left w:val="none" w:sz="0" w:space="0" w:color="auto"/>
        <w:bottom w:val="none" w:sz="0" w:space="0" w:color="auto"/>
        <w:right w:val="none" w:sz="0" w:space="0" w:color="auto"/>
      </w:divBdr>
    </w:div>
    <w:div w:id="1818183026">
      <w:bodyDiv w:val="1"/>
      <w:marLeft w:val="0"/>
      <w:marRight w:val="0"/>
      <w:marTop w:val="0"/>
      <w:marBottom w:val="0"/>
      <w:divBdr>
        <w:top w:val="none" w:sz="0" w:space="0" w:color="auto"/>
        <w:left w:val="none" w:sz="0" w:space="0" w:color="auto"/>
        <w:bottom w:val="none" w:sz="0" w:space="0" w:color="auto"/>
        <w:right w:val="none" w:sz="0" w:space="0" w:color="auto"/>
      </w:divBdr>
    </w:div>
    <w:div w:id="19103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mailto:emergency.planning@liverpool.gov.uk" TargetMode="Externa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ergency.management@bradford.gov.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EAD13325474082A272FBBCD52F5CC1"/>
        <w:category>
          <w:name w:val="General"/>
          <w:gallery w:val="placeholder"/>
        </w:category>
        <w:types>
          <w:type w:val="bbPlcHdr"/>
        </w:types>
        <w:behaviors>
          <w:behavior w:val="content"/>
        </w:behaviors>
        <w:guid w:val="{E4B14E8B-2B19-4E83-9E90-312769F1ADD7}"/>
      </w:docPartPr>
      <w:docPartBody>
        <w:p w:rsidR="0003547F" w:rsidRDefault="0003547F" w:rsidP="0003547F">
          <w:pPr>
            <w:pStyle w:val="EFEAD13325474082A272FBBCD52F5CC1"/>
          </w:pPr>
          <w:r w:rsidRPr="00A40CFF">
            <w:rPr>
              <w:rStyle w:val="PlaceholderText"/>
            </w:rPr>
            <w:t>Click or tap here to enter text.</w:t>
          </w:r>
        </w:p>
      </w:docPartBody>
    </w:docPart>
    <w:docPart>
      <w:docPartPr>
        <w:name w:val="BEBFCB1F834A40349AA88E47790477FF"/>
        <w:category>
          <w:name w:val="General"/>
          <w:gallery w:val="placeholder"/>
        </w:category>
        <w:types>
          <w:type w:val="bbPlcHdr"/>
        </w:types>
        <w:behaviors>
          <w:behavior w:val="content"/>
        </w:behaviors>
        <w:guid w:val="{900688E9-18AA-4FEA-9B61-A0C2DE6D25B2}"/>
      </w:docPartPr>
      <w:docPartBody>
        <w:p w:rsidR="0003547F" w:rsidRDefault="0003547F" w:rsidP="0003547F">
          <w:pPr>
            <w:pStyle w:val="BEBFCB1F834A40349AA88E47790477FF"/>
          </w:pPr>
          <w:r w:rsidRPr="0075627D">
            <w:rPr>
              <w:rStyle w:val="PlaceholderText"/>
            </w:rPr>
            <w:t>Choose an item.</w:t>
          </w:r>
        </w:p>
      </w:docPartBody>
    </w:docPart>
    <w:docPart>
      <w:docPartPr>
        <w:name w:val="5780919FBF714B518FEE32FAAD0EBB0D"/>
        <w:category>
          <w:name w:val="General"/>
          <w:gallery w:val="placeholder"/>
        </w:category>
        <w:types>
          <w:type w:val="bbPlcHdr"/>
        </w:types>
        <w:behaviors>
          <w:behavior w:val="content"/>
        </w:behaviors>
        <w:guid w:val="{BE187381-035C-4963-8682-8D740EB2846A}"/>
      </w:docPartPr>
      <w:docPartBody>
        <w:p w:rsidR="0003547F" w:rsidRDefault="0003547F" w:rsidP="0003547F">
          <w:pPr>
            <w:pStyle w:val="5780919FBF714B518FEE32FAAD0EBB0D"/>
          </w:pPr>
          <w:r w:rsidRPr="007562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7F"/>
    <w:rsid w:val="0003547F"/>
    <w:rsid w:val="00241DA3"/>
    <w:rsid w:val="00302865"/>
    <w:rsid w:val="00330AD6"/>
    <w:rsid w:val="008038A7"/>
    <w:rsid w:val="00871E3C"/>
    <w:rsid w:val="00E73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47F"/>
    <w:rPr>
      <w:color w:val="808080"/>
    </w:rPr>
  </w:style>
  <w:style w:type="paragraph" w:customStyle="1" w:styleId="EFEAD13325474082A272FBBCD52F5CC1">
    <w:name w:val="EFEAD13325474082A272FBBCD52F5CC1"/>
    <w:rsid w:val="0003547F"/>
  </w:style>
  <w:style w:type="paragraph" w:customStyle="1" w:styleId="BEBFCB1F834A40349AA88E47790477FF">
    <w:name w:val="BEBFCB1F834A40349AA88E47790477FF"/>
    <w:rsid w:val="0003547F"/>
  </w:style>
  <w:style w:type="paragraph" w:customStyle="1" w:styleId="5780919FBF714B518FEE32FAAD0EBB0D">
    <w:name w:val="5780919FBF714B518FEE32FAAD0EBB0D"/>
    <w:rsid w:val="00035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7d21407c-331d-4c99-a8d6-020ab4714f8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C20153CC6A86468F72C6FA6AED41DC" ma:contentTypeVersion="17" ma:contentTypeDescription="Create a new document." ma:contentTypeScope="" ma:versionID="5cc92585d5b3a8fd46e5488d3ab2b930">
  <xsd:schema xmlns:xsd="http://www.w3.org/2001/XMLSchema" xmlns:xs="http://www.w3.org/2001/XMLSchema" xmlns:p="http://schemas.microsoft.com/office/2006/metadata/properties" xmlns:ns3="7d21407c-331d-4c99-a8d6-020ab4714f82" xmlns:ns4="c89c4c43-f23a-47b7-8db8-c178fe541af2" targetNamespace="http://schemas.microsoft.com/office/2006/metadata/properties" ma:root="true" ma:fieldsID="4da89dd0879d7f02b3e16dd40833d65c" ns3:_="" ns4:_="">
    <xsd:import namespace="7d21407c-331d-4c99-a8d6-020ab4714f82"/>
    <xsd:import namespace="c89c4c43-f23a-47b7-8db8-c178fe541a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1407c-331d-4c99-a8d6-020ab4714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9c4c43-f23a-47b7-8db8-c178fe541a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D4DE1-74B8-4324-BA2E-551BF62C38F5}">
  <ds:schemaRefs>
    <ds:schemaRef ds:uri="http://schemas.microsoft.com/sharepoint/v3/contenttype/forms"/>
  </ds:schemaRefs>
</ds:datastoreItem>
</file>

<file path=customXml/itemProps2.xml><?xml version="1.0" encoding="utf-8"?>
<ds:datastoreItem xmlns:ds="http://schemas.openxmlformats.org/officeDocument/2006/customXml" ds:itemID="{5385E1A2-0C8C-42C1-8476-B1121EE9DE29}">
  <ds:schemaRefs>
    <ds:schemaRef ds:uri="http://schemas.openxmlformats.org/officeDocument/2006/bibliography"/>
  </ds:schemaRefs>
</ds:datastoreItem>
</file>

<file path=customXml/itemProps3.xml><?xml version="1.0" encoding="utf-8"?>
<ds:datastoreItem xmlns:ds="http://schemas.openxmlformats.org/officeDocument/2006/customXml" ds:itemID="{9794DF3C-8755-4CCC-8209-8383F419FACC}">
  <ds:schemaRefs>
    <ds:schemaRef ds:uri="7d21407c-331d-4c99-a8d6-020ab4714f82"/>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c89c4c43-f23a-47b7-8db8-c178fe541af2"/>
    <ds:schemaRef ds:uri="http://purl.org/dc/terms/"/>
  </ds:schemaRefs>
</ds:datastoreItem>
</file>

<file path=customXml/itemProps4.xml><?xml version="1.0" encoding="utf-8"?>
<ds:datastoreItem xmlns:ds="http://schemas.openxmlformats.org/officeDocument/2006/customXml" ds:itemID="{E07B7C08-83C8-43E4-A338-7F6F21345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1407c-331d-4c99-a8d6-020ab4714f82"/>
    <ds:schemaRef ds:uri="c89c4c43-f23a-47b7-8db8-c178fe541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5170</Words>
  <Characters>29473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Dixons Academies Trust</Company>
  <LinksUpToDate>false</LinksUpToDate>
  <CharactersWithSpaces>34574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Gaskin - Staff - DAT</dc:creator>
  <cp:keywords/>
  <dc:description/>
  <cp:lastModifiedBy>Tahmina Jahan - Staff - DAT</cp:lastModifiedBy>
  <cp:revision>13</cp:revision>
  <cp:lastPrinted>2024-01-03T09:44:00Z</cp:lastPrinted>
  <dcterms:created xsi:type="dcterms:W3CDTF">2024-01-03T09:48:00Z</dcterms:created>
  <dcterms:modified xsi:type="dcterms:W3CDTF">2024-01-03T10:40:00Z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0x01010098C20153CC6A86468F72C6FA6AED41DC</vt:lpwstr>
  </property>
  <property fmtid="{D5CDD505-2E9C-101B-9397-08002B2CF9AE}" pid="3" name="MediaServiceImageTags">
    <vt:lpwstr/>
  </property>
</Properties>
</file>